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6CBF7" w14:textId="77777777" w:rsidR="009D2133" w:rsidRDefault="00F55510" w:rsidP="009D2133">
      <w:pPr>
        <w:tabs>
          <w:tab w:val="left" w:pos="5954"/>
        </w:tabs>
      </w:pPr>
      <w:r>
        <w:tab/>
      </w:r>
      <w:r w:rsidR="009D2133">
        <w:rPr>
          <w:noProof/>
        </w:rPr>
        <w:drawing>
          <wp:inline distT="0" distB="0" distL="0" distR="0" wp14:anchorId="2B8B4725" wp14:editId="19352CFC">
            <wp:extent cx="2076926" cy="1112400"/>
            <wp:effectExtent l="0" t="0" r="0" b="0"/>
            <wp:docPr id="992789365" name="Image 99278936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Police, logo, Graphique&#10;&#10;Description générée automatiquement"/>
                    <pic:cNvPicPr/>
                  </pic:nvPicPr>
                  <pic:blipFill>
                    <a:blip r:embed="rId8"/>
                    <a:stretch>
                      <a:fillRect/>
                    </a:stretch>
                  </pic:blipFill>
                  <pic:spPr>
                    <a:xfrm>
                      <a:off x="0" y="0"/>
                      <a:ext cx="2076926" cy="1112400"/>
                    </a:xfrm>
                    <a:prstGeom prst="rect">
                      <a:avLst/>
                    </a:prstGeom>
                  </pic:spPr>
                </pic:pic>
              </a:graphicData>
            </a:graphic>
          </wp:inline>
        </w:drawing>
      </w:r>
    </w:p>
    <w:p w14:paraId="6674E347" w14:textId="7D1C9419" w:rsidR="00F55510" w:rsidRDefault="009D2133" w:rsidP="009D2133">
      <w:pPr>
        <w:tabs>
          <w:tab w:val="left" w:pos="5954"/>
        </w:tabs>
        <w:ind w:firstLine="5954"/>
      </w:pPr>
      <w:r>
        <w:rPr>
          <w:noProof/>
        </w:rPr>
        <w:drawing>
          <wp:inline distT="0" distB="0" distL="0" distR="0" wp14:anchorId="39D9DF47" wp14:editId="5DF1303D">
            <wp:extent cx="1740808" cy="1112400"/>
            <wp:effectExtent l="0" t="0" r="0" b="0"/>
            <wp:docPr id="1141740433" name="Image 114174043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40433" name="Image 1141740433" descr="Une image contenant texte, Police, logo, Graphique&#10;&#10;Description générée automatiquement"/>
                    <pic:cNvPicPr/>
                  </pic:nvPicPr>
                  <pic:blipFill>
                    <a:blip r:embed="rId9"/>
                    <a:stretch>
                      <a:fillRect/>
                    </a:stretch>
                  </pic:blipFill>
                  <pic:spPr>
                    <a:xfrm>
                      <a:off x="0" y="0"/>
                      <a:ext cx="1740808" cy="1112400"/>
                    </a:xfrm>
                    <a:prstGeom prst="rect">
                      <a:avLst/>
                    </a:prstGeom>
                  </pic:spPr>
                </pic:pic>
              </a:graphicData>
            </a:graphic>
          </wp:inline>
        </w:drawing>
      </w:r>
    </w:p>
    <w:p w14:paraId="62C1F6A7" w14:textId="7C60CF35" w:rsidR="009D2133" w:rsidRDefault="009D2133" w:rsidP="009D2133">
      <w:pPr>
        <w:tabs>
          <w:tab w:val="left" w:pos="5954"/>
        </w:tabs>
        <w:ind w:firstLine="5954"/>
      </w:pPr>
      <w:r>
        <w:rPr>
          <w:noProof/>
        </w:rPr>
        <w:drawing>
          <wp:inline distT="0" distB="0" distL="0" distR="0" wp14:anchorId="28FA1480" wp14:editId="3608727A">
            <wp:extent cx="2076926" cy="1000424"/>
            <wp:effectExtent l="0" t="0" r="0" b="9525"/>
            <wp:docPr id="965316230" name="Image 1"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logo, Police, Graphique&#10;&#10;Description générée automatiquement"/>
                    <pic:cNvPicPr/>
                  </pic:nvPicPr>
                  <pic:blipFill>
                    <a:blip r:embed="rId10"/>
                    <a:stretch>
                      <a:fillRect/>
                    </a:stretch>
                  </pic:blipFill>
                  <pic:spPr>
                    <a:xfrm>
                      <a:off x="0" y="0"/>
                      <a:ext cx="2076926" cy="1000424"/>
                    </a:xfrm>
                    <a:prstGeom prst="rect">
                      <a:avLst/>
                    </a:prstGeom>
                  </pic:spPr>
                </pic:pic>
              </a:graphicData>
            </a:graphic>
          </wp:inline>
        </w:drawing>
      </w:r>
    </w:p>
    <w:sdt>
      <w:sdtPr>
        <w:id w:val="-754059864"/>
        <w:docPartObj>
          <w:docPartGallery w:val="Cover Pages"/>
          <w:docPartUnique/>
        </w:docPartObj>
      </w:sdtPr>
      <w:sdtEndPr/>
      <w:sdtContent>
        <w:p w14:paraId="54586B98" w14:textId="7F262579" w:rsidR="003B1C1E" w:rsidRPr="00D20CC9" w:rsidRDefault="003B1C1E"/>
        <w:p w14:paraId="27FE529E" w14:textId="42622A90" w:rsidR="005E0730" w:rsidRPr="00DB2A77" w:rsidRDefault="005E0730" w:rsidP="005E0730">
          <w:pPr>
            <w:jc w:val="right"/>
            <w:rPr>
              <w:b/>
              <w:bCs/>
            </w:rPr>
          </w:pPr>
          <w:r w:rsidRPr="00DB2A77">
            <w:rPr>
              <w:b/>
              <w:bCs/>
              <w:highlight w:val="yellow"/>
            </w:rPr>
            <w:t>[Delete the superfluous FIA Cup logo</w:t>
          </w:r>
          <w:r>
            <w:rPr>
              <w:b/>
              <w:bCs/>
              <w:highlight w:val="yellow"/>
            </w:rPr>
            <w:t>(s) above</w:t>
          </w:r>
          <w:r w:rsidRPr="00DB2A77">
            <w:rPr>
              <w:b/>
              <w:bCs/>
              <w:highlight w:val="yellow"/>
            </w:rPr>
            <w:t>.]</w:t>
          </w:r>
        </w:p>
        <w:p w14:paraId="195F6DF2" w14:textId="77777777" w:rsidR="003B1C1E" w:rsidRPr="00D20CC9" w:rsidRDefault="003B1C1E"/>
        <w:p w14:paraId="7D09ADE8" w14:textId="77777777" w:rsidR="003B1C1E" w:rsidRPr="00D20CC9" w:rsidRDefault="003B1C1E"/>
        <w:p w14:paraId="7761AB0B" w14:textId="77777777" w:rsidR="003B1C1E" w:rsidRPr="00D20CC9" w:rsidRDefault="003B1C1E"/>
        <w:p w14:paraId="78EBB84F" w14:textId="06346C87" w:rsidR="00315721" w:rsidRPr="00D20CC9" w:rsidRDefault="00315721"/>
        <w:p w14:paraId="060A9D86" w14:textId="77777777" w:rsidR="00315721" w:rsidRPr="00D20CC9" w:rsidRDefault="00315721"/>
        <w:p w14:paraId="6049C3AB" w14:textId="77777777" w:rsidR="00315721" w:rsidRPr="00D20CC9" w:rsidRDefault="00315721"/>
        <w:p w14:paraId="08E4547C" w14:textId="77777777" w:rsidR="00315721" w:rsidRPr="00D20CC9" w:rsidRDefault="00315721"/>
        <w:p w14:paraId="3A89D8F6" w14:textId="77777777" w:rsidR="00E50466" w:rsidRPr="00D20CC9" w:rsidRDefault="00E50466" w:rsidP="00E50466">
          <w:pPr>
            <w:jc w:val="center"/>
          </w:pPr>
          <w:r w:rsidRPr="00D20CC9">
            <w:rPr>
              <w:noProof/>
              <w:lang w:val="fr-FR" w:eastAsia="fr-FR"/>
            </w:rPr>
            <w:drawing>
              <wp:inline distT="0" distB="0" distL="0" distR="0" wp14:anchorId="01E76295" wp14:editId="24BD9000">
                <wp:extent cx="6012180" cy="3006090"/>
                <wp:effectExtent l="0" t="0" r="762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ent logo.png"/>
                        <pic:cNvPicPr/>
                      </pic:nvPicPr>
                      <pic:blipFill>
                        <a:blip r:embed="rId11">
                          <a:extLst>
                            <a:ext uri="{28A0092B-C50C-407E-A947-70E740481C1C}">
                              <a14:useLocalDpi xmlns:a14="http://schemas.microsoft.com/office/drawing/2010/main" val="0"/>
                            </a:ext>
                          </a:extLst>
                        </a:blip>
                        <a:stretch>
                          <a:fillRect/>
                        </a:stretch>
                      </pic:blipFill>
                      <pic:spPr>
                        <a:xfrm>
                          <a:off x="0" y="0"/>
                          <a:ext cx="6012180" cy="3006090"/>
                        </a:xfrm>
                        <a:prstGeom prst="rect">
                          <a:avLst/>
                        </a:prstGeom>
                      </pic:spPr>
                    </pic:pic>
                  </a:graphicData>
                </a:graphic>
              </wp:inline>
            </w:drawing>
          </w:r>
        </w:p>
        <w:p w14:paraId="55552CE2" w14:textId="77777777" w:rsidR="00315721" w:rsidRPr="00D20CC9" w:rsidRDefault="00315721" w:rsidP="00E50466">
          <w:pPr>
            <w:jc w:val="center"/>
          </w:pPr>
        </w:p>
        <w:p w14:paraId="3FA7B9EF" w14:textId="77777777" w:rsidR="00315721" w:rsidRPr="00D20CC9" w:rsidRDefault="00AE5746" w:rsidP="00AE5746">
          <w:pPr>
            <w:jc w:val="center"/>
            <w:rPr>
              <w:b/>
              <w:sz w:val="40"/>
              <w:szCs w:val="40"/>
            </w:rPr>
          </w:pPr>
          <w:r w:rsidRPr="00D20CC9">
            <w:rPr>
              <w:b/>
              <w:sz w:val="40"/>
              <w:szCs w:val="40"/>
              <w:highlight w:val="yellow"/>
            </w:rPr>
            <w:t>[Date of the event]</w:t>
          </w:r>
        </w:p>
        <w:p w14:paraId="2094EBE1" w14:textId="77777777" w:rsidR="00315721" w:rsidRPr="00D20CC9" w:rsidRDefault="00315721"/>
        <w:p w14:paraId="0C29D95A" w14:textId="77777777" w:rsidR="00315721" w:rsidRPr="00D20CC9" w:rsidRDefault="00315721"/>
        <w:p w14:paraId="3C841787" w14:textId="77777777" w:rsidR="00315721" w:rsidRPr="00D20CC9" w:rsidRDefault="00315721"/>
        <w:p w14:paraId="32877AF9" w14:textId="77777777" w:rsidR="00315721" w:rsidRPr="00D20CC9" w:rsidRDefault="00315721"/>
        <w:p w14:paraId="12856FA3" w14:textId="77777777" w:rsidR="003B1C1E" w:rsidRPr="00D20CC9" w:rsidRDefault="003B1C1E"/>
        <w:p w14:paraId="24187724" w14:textId="77777777" w:rsidR="003B1C1E" w:rsidRPr="00D20CC9" w:rsidRDefault="00E50466" w:rsidP="00315721">
          <w:pPr>
            <w:jc w:val="center"/>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CC9">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SUPPLEMENTARY REGULATIONS</w:t>
          </w:r>
        </w:p>
        <w:p w14:paraId="599F5906" w14:textId="77777777" w:rsidR="00315721" w:rsidRPr="00D20CC9" w:rsidRDefault="00315721"/>
        <w:p w14:paraId="512716D1" w14:textId="77777777" w:rsidR="00104655" w:rsidRPr="00D20CC9" w:rsidRDefault="00104655"/>
        <w:p w14:paraId="63A32F62" w14:textId="77777777" w:rsidR="00104655" w:rsidRPr="00D20CC9" w:rsidRDefault="00104655"/>
        <w:p w14:paraId="065DAC2E" w14:textId="77777777" w:rsidR="007534D4" w:rsidRPr="00D20CC9" w:rsidRDefault="007534D4"/>
        <w:p w14:paraId="52A31190" w14:textId="77777777" w:rsidR="007534D4" w:rsidRPr="00D20CC9" w:rsidRDefault="007534D4"/>
        <w:p w14:paraId="54E5ABA3" w14:textId="0B68DB0B" w:rsidR="00D20CC9" w:rsidRDefault="000F1856">
          <w:r w:rsidRPr="000F1856">
            <w:t xml:space="preserve">This template is intended for organisers of FIA </w:t>
          </w:r>
          <w:r w:rsidR="0050526D">
            <w:t>World</w:t>
          </w:r>
          <w:r w:rsidR="00F31636">
            <w:t xml:space="preserve"> and/or Regional</w:t>
          </w:r>
          <w:r w:rsidR="0050526D">
            <w:t xml:space="preserve"> </w:t>
          </w:r>
          <w:r w:rsidR="001701E1">
            <w:t xml:space="preserve">Baja </w:t>
          </w:r>
          <w:r w:rsidR="0050526D">
            <w:t xml:space="preserve">Cup </w:t>
          </w:r>
          <w:r w:rsidRPr="000F1856">
            <w:t xml:space="preserve">events wishing to create </w:t>
          </w:r>
          <w:r>
            <w:t>Supplementary Regulations</w:t>
          </w:r>
          <w:r w:rsidRPr="000F1856">
            <w:t xml:space="preserve"> in </w:t>
          </w:r>
          <w:r>
            <w:t xml:space="preserve">compliance </w:t>
          </w:r>
          <w:r w:rsidRPr="000F1856">
            <w:t xml:space="preserve">with the </w:t>
          </w:r>
          <w:r w:rsidR="0050526D">
            <w:t xml:space="preserve">Cross-Country </w:t>
          </w:r>
          <w:r w:rsidRPr="000F1856">
            <w:t>Rally Sport</w:t>
          </w:r>
          <w:r>
            <w:t>ing</w:t>
          </w:r>
          <w:r w:rsidRPr="000F1856">
            <w:t xml:space="preserve"> Regulations.</w:t>
          </w:r>
          <w:r>
            <w:t xml:space="preserve"> </w:t>
          </w:r>
          <w:r w:rsidRPr="00D20CC9">
            <w:rPr>
              <w:highlight w:val="yellow"/>
            </w:rPr>
            <w:t xml:space="preserve">Any amended or modified text </w:t>
          </w:r>
          <w:r>
            <w:rPr>
              <w:highlight w:val="yellow"/>
            </w:rPr>
            <w:t>shall</w:t>
          </w:r>
          <w:r w:rsidRPr="00D20CC9">
            <w:rPr>
              <w:highlight w:val="yellow"/>
            </w:rPr>
            <w:t xml:space="preserve"> be highlighted in yellow when sent to the ASN and FIA for verification before the visa is issued.</w:t>
          </w:r>
          <w:r>
            <w:t xml:space="preserve"> </w:t>
          </w:r>
          <w:r w:rsidR="00C31D4E" w:rsidRPr="00D20CC9">
            <w:rPr>
              <w:highlight w:val="cyan"/>
            </w:rPr>
            <w:t>All text</w:t>
          </w:r>
          <w:r w:rsidR="00D20CC9" w:rsidRPr="00D20CC9">
            <w:rPr>
              <w:highlight w:val="cyan"/>
            </w:rPr>
            <w:t xml:space="preserve"> highlighted</w:t>
          </w:r>
          <w:r w:rsidR="00C31D4E" w:rsidRPr="00D20CC9">
            <w:rPr>
              <w:highlight w:val="cyan"/>
            </w:rPr>
            <w:t xml:space="preserve"> in blue is optional and depends on the event</w:t>
          </w:r>
          <w:r w:rsidR="00D20CC9" w:rsidRPr="00D20CC9">
            <w:rPr>
              <w:highlight w:val="cyan"/>
            </w:rPr>
            <w:t>.</w:t>
          </w:r>
        </w:p>
        <w:p w14:paraId="09F65C64" w14:textId="6900A58E" w:rsidR="000F1856" w:rsidRDefault="00C30EF5" w:rsidP="000F1856">
          <w:pPr>
            <w:widowControl/>
            <w:jc w:val="left"/>
          </w:pPr>
        </w:p>
      </w:sdtContent>
    </w:sdt>
    <w:p w14:paraId="4B432971" w14:textId="77777777" w:rsidR="000F1856" w:rsidRDefault="000F1856">
      <w:pPr>
        <w:widowControl/>
        <w:jc w:val="left"/>
        <w:rPr>
          <w:b/>
          <w:sz w:val="32"/>
          <w:szCs w:val="32"/>
        </w:rPr>
      </w:pPr>
      <w:r>
        <w:rPr>
          <w:b/>
          <w:sz w:val="32"/>
          <w:szCs w:val="32"/>
        </w:rPr>
        <w:br w:type="page"/>
      </w:r>
    </w:p>
    <w:p w14:paraId="6A99A7F8" w14:textId="77777777" w:rsidR="00876EEA" w:rsidRPr="000F1856" w:rsidRDefault="00876EEA" w:rsidP="000F1856">
      <w:pPr>
        <w:widowControl/>
        <w:jc w:val="center"/>
      </w:pPr>
      <w:r w:rsidRPr="00D20CC9">
        <w:rPr>
          <w:b/>
          <w:sz w:val="32"/>
          <w:szCs w:val="32"/>
        </w:rPr>
        <w:lastRenderedPageBreak/>
        <w:t>INDEX</w:t>
      </w:r>
    </w:p>
    <w:sdt>
      <w:sdtPr>
        <w:id w:val="-2048977660"/>
        <w:docPartObj>
          <w:docPartGallery w:val="Table of Contents"/>
          <w:docPartUnique/>
        </w:docPartObj>
      </w:sdtPr>
      <w:sdtEndPr/>
      <w:sdtContent>
        <w:p w14:paraId="23CDBFB8" w14:textId="77777777" w:rsidR="00F87CE1" w:rsidRPr="00D20CC9" w:rsidRDefault="00F87CE1" w:rsidP="00024F58">
          <w:pPr>
            <w:pStyle w:val="TM1"/>
          </w:pPr>
        </w:p>
        <w:p w14:paraId="6AA41584" w14:textId="4061A4BD" w:rsidR="00CB5997" w:rsidRDefault="00F87CE1">
          <w:pPr>
            <w:pStyle w:val="TM1"/>
            <w:rPr>
              <w:rFonts w:asciiTheme="minorHAnsi" w:eastAsiaTheme="minorEastAsia" w:hAnsiTheme="minorHAnsi" w:cstheme="minorBidi"/>
              <w:kern w:val="2"/>
              <w:sz w:val="24"/>
              <w:szCs w:val="24"/>
              <w:lang w:val="fr-FR" w:eastAsia="fr-FR"/>
              <w14:ligatures w14:val="standardContextual"/>
            </w:rPr>
          </w:pPr>
          <w:r w:rsidRPr="00D20CC9">
            <w:rPr>
              <w:noProof w:val="0"/>
            </w:rPr>
            <w:fldChar w:fldCharType="begin"/>
          </w:r>
          <w:r w:rsidRPr="00D20CC9">
            <w:rPr>
              <w:noProof w:val="0"/>
            </w:rPr>
            <w:instrText xml:space="preserve"> TOC \o "1-3" \h \z \u </w:instrText>
          </w:r>
          <w:r w:rsidRPr="00D20CC9">
            <w:rPr>
              <w:noProof w:val="0"/>
            </w:rPr>
            <w:fldChar w:fldCharType="separate"/>
          </w:r>
          <w:hyperlink w:anchor="_Toc204178531" w:history="1">
            <w:r w:rsidR="00CB5997" w:rsidRPr="004A6EEB">
              <w:rPr>
                <w:rStyle w:val="Lienhypertexte"/>
              </w:rPr>
              <w:t>Art. 1.</w:t>
            </w:r>
            <w:r w:rsidR="00CB5997">
              <w:rPr>
                <w:rFonts w:asciiTheme="minorHAnsi" w:eastAsiaTheme="minorEastAsia" w:hAnsiTheme="minorHAnsi" w:cstheme="minorBidi"/>
                <w:kern w:val="2"/>
                <w:sz w:val="24"/>
                <w:szCs w:val="24"/>
                <w:lang w:val="fr-FR" w:eastAsia="fr-FR"/>
                <w14:ligatures w14:val="standardContextual"/>
              </w:rPr>
              <w:tab/>
            </w:r>
            <w:r w:rsidR="00CB5997" w:rsidRPr="004A6EEB">
              <w:rPr>
                <w:rStyle w:val="Lienhypertexte"/>
              </w:rPr>
              <w:t>Introduction</w:t>
            </w:r>
            <w:r w:rsidR="00CB5997">
              <w:rPr>
                <w:webHidden/>
              </w:rPr>
              <w:tab/>
            </w:r>
            <w:r w:rsidR="00CB5997">
              <w:rPr>
                <w:webHidden/>
              </w:rPr>
              <w:fldChar w:fldCharType="begin"/>
            </w:r>
            <w:r w:rsidR="00CB5997">
              <w:rPr>
                <w:webHidden/>
              </w:rPr>
              <w:instrText xml:space="preserve"> PAGEREF _Toc204178531 \h </w:instrText>
            </w:r>
            <w:r w:rsidR="00CB5997">
              <w:rPr>
                <w:webHidden/>
              </w:rPr>
            </w:r>
            <w:r w:rsidR="00CB5997">
              <w:rPr>
                <w:webHidden/>
              </w:rPr>
              <w:fldChar w:fldCharType="separate"/>
            </w:r>
            <w:r w:rsidR="00CB5997">
              <w:rPr>
                <w:webHidden/>
              </w:rPr>
              <w:t>6</w:t>
            </w:r>
            <w:r w:rsidR="00CB5997">
              <w:rPr>
                <w:webHidden/>
              </w:rPr>
              <w:fldChar w:fldCharType="end"/>
            </w:r>
          </w:hyperlink>
        </w:p>
        <w:p w14:paraId="33DA505B" w14:textId="151597C5"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32" w:history="1">
            <w:r w:rsidRPr="004A6EEB">
              <w:rPr>
                <w:rStyle w:val="Lienhypertexte"/>
                <w:noProof/>
              </w:rPr>
              <w:t>Art. 1.1</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Preamble</w:t>
            </w:r>
            <w:r>
              <w:rPr>
                <w:noProof/>
                <w:webHidden/>
              </w:rPr>
              <w:tab/>
            </w:r>
            <w:r>
              <w:rPr>
                <w:noProof/>
                <w:webHidden/>
              </w:rPr>
              <w:fldChar w:fldCharType="begin"/>
            </w:r>
            <w:r>
              <w:rPr>
                <w:noProof/>
                <w:webHidden/>
              </w:rPr>
              <w:instrText xml:space="preserve"> PAGEREF _Toc204178532 \h </w:instrText>
            </w:r>
            <w:r>
              <w:rPr>
                <w:noProof/>
                <w:webHidden/>
              </w:rPr>
            </w:r>
            <w:r>
              <w:rPr>
                <w:noProof/>
                <w:webHidden/>
              </w:rPr>
              <w:fldChar w:fldCharType="separate"/>
            </w:r>
            <w:r>
              <w:rPr>
                <w:noProof/>
                <w:webHidden/>
              </w:rPr>
              <w:t>6</w:t>
            </w:r>
            <w:r>
              <w:rPr>
                <w:noProof/>
                <w:webHidden/>
              </w:rPr>
              <w:fldChar w:fldCharType="end"/>
            </w:r>
          </w:hyperlink>
        </w:p>
        <w:p w14:paraId="59498002" w14:textId="65553B26"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33" w:history="1">
            <w:r w:rsidRPr="004A6EEB">
              <w:rPr>
                <w:rStyle w:val="Lienhypertexte"/>
                <w:noProof/>
              </w:rPr>
              <w:t xml:space="preserve">Art. 1.2 </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Length of Selective Sections</w:t>
            </w:r>
            <w:r>
              <w:rPr>
                <w:noProof/>
                <w:webHidden/>
              </w:rPr>
              <w:tab/>
            </w:r>
            <w:r>
              <w:rPr>
                <w:noProof/>
                <w:webHidden/>
              </w:rPr>
              <w:fldChar w:fldCharType="begin"/>
            </w:r>
            <w:r>
              <w:rPr>
                <w:noProof/>
                <w:webHidden/>
              </w:rPr>
              <w:instrText xml:space="preserve"> PAGEREF _Toc204178533 \h </w:instrText>
            </w:r>
            <w:r>
              <w:rPr>
                <w:noProof/>
                <w:webHidden/>
              </w:rPr>
            </w:r>
            <w:r>
              <w:rPr>
                <w:noProof/>
                <w:webHidden/>
              </w:rPr>
              <w:fldChar w:fldCharType="separate"/>
            </w:r>
            <w:r>
              <w:rPr>
                <w:noProof/>
                <w:webHidden/>
              </w:rPr>
              <w:t>6</w:t>
            </w:r>
            <w:r>
              <w:rPr>
                <w:noProof/>
                <w:webHidden/>
              </w:rPr>
              <w:fldChar w:fldCharType="end"/>
            </w:r>
          </w:hyperlink>
        </w:p>
        <w:p w14:paraId="73C0BB78" w14:textId="363A385E"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34" w:history="1">
            <w:r w:rsidRPr="004A6EEB">
              <w:rPr>
                <w:rStyle w:val="Lienhypertexte"/>
                <w:noProof/>
              </w:rPr>
              <w:t xml:space="preserve">Art. 1.3 </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Overall numbers and total distance of the itinerary</w:t>
            </w:r>
            <w:r>
              <w:rPr>
                <w:noProof/>
                <w:webHidden/>
              </w:rPr>
              <w:tab/>
            </w:r>
            <w:r>
              <w:rPr>
                <w:noProof/>
                <w:webHidden/>
              </w:rPr>
              <w:fldChar w:fldCharType="begin"/>
            </w:r>
            <w:r>
              <w:rPr>
                <w:noProof/>
                <w:webHidden/>
              </w:rPr>
              <w:instrText xml:space="preserve"> PAGEREF _Toc204178534 \h </w:instrText>
            </w:r>
            <w:r>
              <w:rPr>
                <w:noProof/>
                <w:webHidden/>
              </w:rPr>
            </w:r>
            <w:r>
              <w:rPr>
                <w:noProof/>
                <w:webHidden/>
              </w:rPr>
              <w:fldChar w:fldCharType="separate"/>
            </w:r>
            <w:r>
              <w:rPr>
                <w:noProof/>
                <w:webHidden/>
              </w:rPr>
              <w:t>6</w:t>
            </w:r>
            <w:r>
              <w:rPr>
                <w:noProof/>
                <w:webHidden/>
              </w:rPr>
              <w:fldChar w:fldCharType="end"/>
            </w:r>
          </w:hyperlink>
        </w:p>
        <w:p w14:paraId="43E4D644" w14:textId="4ACE4338"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35" w:history="1">
            <w:r w:rsidRPr="004A6EEB">
              <w:rPr>
                <w:rStyle w:val="Lienhypertexte"/>
                <w:noProof/>
              </w:rPr>
              <w:t>Art. 1.4</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Route terrain on Selective Sections.</w:t>
            </w:r>
            <w:r>
              <w:rPr>
                <w:noProof/>
                <w:webHidden/>
              </w:rPr>
              <w:tab/>
            </w:r>
            <w:r>
              <w:rPr>
                <w:noProof/>
                <w:webHidden/>
              </w:rPr>
              <w:fldChar w:fldCharType="begin"/>
            </w:r>
            <w:r>
              <w:rPr>
                <w:noProof/>
                <w:webHidden/>
              </w:rPr>
              <w:instrText xml:space="preserve"> PAGEREF _Toc204178535 \h </w:instrText>
            </w:r>
            <w:r>
              <w:rPr>
                <w:noProof/>
                <w:webHidden/>
              </w:rPr>
            </w:r>
            <w:r>
              <w:rPr>
                <w:noProof/>
                <w:webHidden/>
              </w:rPr>
              <w:fldChar w:fldCharType="separate"/>
            </w:r>
            <w:r>
              <w:rPr>
                <w:noProof/>
                <w:webHidden/>
              </w:rPr>
              <w:t>6</w:t>
            </w:r>
            <w:r>
              <w:rPr>
                <w:noProof/>
                <w:webHidden/>
              </w:rPr>
              <w:fldChar w:fldCharType="end"/>
            </w:r>
          </w:hyperlink>
        </w:p>
        <w:p w14:paraId="3CFCC94B" w14:textId="1A8870D1" w:rsidR="00CB5997" w:rsidRDefault="00CB5997">
          <w:pPr>
            <w:pStyle w:val="TM1"/>
            <w:rPr>
              <w:rFonts w:asciiTheme="minorHAnsi" w:eastAsiaTheme="minorEastAsia" w:hAnsiTheme="minorHAnsi" w:cstheme="minorBidi"/>
              <w:kern w:val="2"/>
              <w:sz w:val="24"/>
              <w:szCs w:val="24"/>
              <w:lang w:val="fr-FR" w:eastAsia="fr-FR"/>
              <w14:ligatures w14:val="standardContextual"/>
            </w:rPr>
          </w:pPr>
          <w:hyperlink w:anchor="_Toc204178536" w:history="1">
            <w:r w:rsidRPr="004A6EEB">
              <w:rPr>
                <w:rStyle w:val="Lienhypertexte"/>
              </w:rPr>
              <w:t>Art. 2.</w:t>
            </w:r>
            <w:r>
              <w:rPr>
                <w:rFonts w:asciiTheme="minorHAnsi" w:eastAsiaTheme="minorEastAsia" w:hAnsiTheme="minorHAnsi" w:cstheme="minorBidi"/>
                <w:kern w:val="2"/>
                <w:sz w:val="24"/>
                <w:szCs w:val="24"/>
                <w:lang w:val="fr-FR" w:eastAsia="fr-FR"/>
                <w14:ligatures w14:val="standardContextual"/>
              </w:rPr>
              <w:tab/>
            </w:r>
            <w:r w:rsidRPr="004A6EEB">
              <w:rPr>
                <w:rStyle w:val="Lienhypertexte"/>
              </w:rPr>
              <w:t>Organisation</w:t>
            </w:r>
            <w:r>
              <w:rPr>
                <w:webHidden/>
              </w:rPr>
              <w:tab/>
            </w:r>
            <w:r>
              <w:rPr>
                <w:webHidden/>
              </w:rPr>
              <w:fldChar w:fldCharType="begin"/>
            </w:r>
            <w:r>
              <w:rPr>
                <w:webHidden/>
              </w:rPr>
              <w:instrText xml:space="preserve"> PAGEREF _Toc204178536 \h </w:instrText>
            </w:r>
            <w:r>
              <w:rPr>
                <w:webHidden/>
              </w:rPr>
            </w:r>
            <w:r>
              <w:rPr>
                <w:webHidden/>
              </w:rPr>
              <w:fldChar w:fldCharType="separate"/>
            </w:r>
            <w:r>
              <w:rPr>
                <w:webHidden/>
              </w:rPr>
              <w:t>6</w:t>
            </w:r>
            <w:r>
              <w:rPr>
                <w:webHidden/>
              </w:rPr>
              <w:fldChar w:fldCharType="end"/>
            </w:r>
          </w:hyperlink>
        </w:p>
        <w:p w14:paraId="48C30CE0" w14:textId="241231CC"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37" w:history="1">
            <w:r w:rsidRPr="004A6EEB">
              <w:rPr>
                <w:rStyle w:val="Lienhypertexte"/>
                <w:noProof/>
              </w:rPr>
              <w:t xml:space="preserve">Art. 2.1 </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Championships and titles for which the Baja counts</w:t>
            </w:r>
            <w:r>
              <w:rPr>
                <w:noProof/>
                <w:webHidden/>
              </w:rPr>
              <w:tab/>
            </w:r>
            <w:r>
              <w:rPr>
                <w:noProof/>
                <w:webHidden/>
              </w:rPr>
              <w:fldChar w:fldCharType="begin"/>
            </w:r>
            <w:r>
              <w:rPr>
                <w:noProof/>
                <w:webHidden/>
              </w:rPr>
              <w:instrText xml:space="preserve"> PAGEREF _Toc204178537 \h </w:instrText>
            </w:r>
            <w:r>
              <w:rPr>
                <w:noProof/>
                <w:webHidden/>
              </w:rPr>
            </w:r>
            <w:r>
              <w:rPr>
                <w:noProof/>
                <w:webHidden/>
              </w:rPr>
              <w:fldChar w:fldCharType="separate"/>
            </w:r>
            <w:r>
              <w:rPr>
                <w:noProof/>
                <w:webHidden/>
              </w:rPr>
              <w:t>6</w:t>
            </w:r>
            <w:r>
              <w:rPr>
                <w:noProof/>
                <w:webHidden/>
              </w:rPr>
              <w:fldChar w:fldCharType="end"/>
            </w:r>
          </w:hyperlink>
        </w:p>
        <w:p w14:paraId="7DD1C3EA" w14:textId="3829B829"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38" w:history="1">
            <w:r w:rsidRPr="004A6EEB">
              <w:rPr>
                <w:rStyle w:val="Lienhypertexte"/>
                <w:noProof/>
              </w:rPr>
              <w:t>Art. 2.2</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Approvals</w:t>
            </w:r>
            <w:r>
              <w:rPr>
                <w:noProof/>
                <w:webHidden/>
              </w:rPr>
              <w:tab/>
            </w:r>
            <w:r>
              <w:rPr>
                <w:noProof/>
                <w:webHidden/>
              </w:rPr>
              <w:fldChar w:fldCharType="begin"/>
            </w:r>
            <w:r>
              <w:rPr>
                <w:noProof/>
                <w:webHidden/>
              </w:rPr>
              <w:instrText xml:space="preserve"> PAGEREF _Toc204178538 \h </w:instrText>
            </w:r>
            <w:r>
              <w:rPr>
                <w:noProof/>
                <w:webHidden/>
              </w:rPr>
            </w:r>
            <w:r>
              <w:rPr>
                <w:noProof/>
                <w:webHidden/>
              </w:rPr>
              <w:fldChar w:fldCharType="separate"/>
            </w:r>
            <w:r>
              <w:rPr>
                <w:noProof/>
                <w:webHidden/>
              </w:rPr>
              <w:t>7</w:t>
            </w:r>
            <w:r>
              <w:rPr>
                <w:noProof/>
                <w:webHidden/>
              </w:rPr>
              <w:fldChar w:fldCharType="end"/>
            </w:r>
          </w:hyperlink>
        </w:p>
        <w:p w14:paraId="7355E057" w14:textId="70BE7792"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39" w:history="1">
            <w:r w:rsidRPr="004A6EEB">
              <w:rPr>
                <w:rStyle w:val="Lienhypertexte"/>
                <w:noProof/>
              </w:rPr>
              <w:t>Art. 2.3</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Organiser’s name, address, and contact details</w:t>
            </w:r>
            <w:r>
              <w:rPr>
                <w:noProof/>
                <w:webHidden/>
              </w:rPr>
              <w:tab/>
            </w:r>
            <w:r>
              <w:rPr>
                <w:noProof/>
                <w:webHidden/>
              </w:rPr>
              <w:fldChar w:fldCharType="begin"/>
            </w:r>
            <w:r>
              <w:rPr>
                <w:noProof/>
                <w:webHidden/>
              </w:rPr>
              <w:instrText xml:space="preserve"> PAGEREF _Toc204178539 \h </w:instrText>
            </w:r>
            <w:r>
              <w:rPr>
                <w:noProof/>
                <w:webHidden/>
              </w:rPr>
            </w:r>
            <w:r>
              <w:rPr>
                <w:noProof/>
                <w:webHidden/>
              </w:rPr>
              <w:fldChar w:fldCharType="separate"/>
            </w:r>
            <w:r>
              <w:rPr>
                <w:noProof/>
                <w:webHidden/>
              </w:rPr>
              <w:t>7</w:t>
            </w:r>
            <w:r>
              <w:rPr>
                <w:noProof/>
                <w:webHidden/>
              </w:rPr>
              <w:fldChar w:fldCharType="end"/>
            </w:r>
          </w:hyperlink>
        </w:p>
        <w:p w14:paraId="408C5F05" w14:textId="0CBCF43F"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40" w:history="1">
            <w:r w:rsidRPr="004A6EEB">
              <w:rPr>
                <w:rStyle w:val="Lienhypertexte"/>
                <w:noProof/>
              </w:rPr>
              <w:t>Art. 2.4</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Organising Committee</w:t>
            </w:r>
            <w:r>
              <w:rPr>
                <w:noProof/>
                <w:webHidden/>
              </w:rPr>
              <w:tab/>
            </w:r>
            <w:r>
              <w:rPr>
                <w:noProof/>
                <w:webHidden/>
              </w:rPr>
              <w:fldChar w:fldCharType="begin"/>
            </w:r>
            <w:r>
              <w:rPr>
                <w:noProof/>
                <w:webHidden/>
              </w:rPr>
              <w:instrText xml:space="preserve"> PAGEREF _Toc204178540 \h </w:instrText>
            </w:r>
            <w:r>
              <w:rPr>
                <w:noProof/>
                <w:webHidden/>
              </w:rPr>
            </w:r>
            <w:r>
              <w:rPr>
                <w:noProof/>
                <w:webHidden/>
              </w:rPr>
              <w:fldChar w:fldCharType="separate"/>
            </w:r>
            <w:r>
              <w:rPr>
                <w:noProof/>
                <w:webHidden/>
              </w:rPr>
              <w:t>7</w:t>
            </w:r>
            <w:r>
              <w:rPr>
                <w:noProof/>
                <w:webHidden/>
              </w:rPr>
              <w:fldChar w:fldCharType="end"/>
            </w:r>
          </w:hyperlink>
        </w:p>
        <w:p w14:paraId="64260E91" w14:textId="463A1DC3"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41" w:history="1">
            <w:r w:rsidRPr="004A6EEB">
              <w:rPr>
                <w:rStyle w:val="Lienhypertexte"/>
                <w:noProof/>
              </w:rPr>
              <w:t>Art. 2.5</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Stewards of the Meeting</w:t>
            </w:r>
            <w:r>
              <w:rPr>
                <w:noProof/>
                <w:webHidden/>
              </w:rPr>
              <w:tab/>
            </w:r>
            <w:r>
              <w:rPr>
                <w:noProof/>
                <w:webHidden/>
              </w:rPr>
              <w:fldChar w:fldCharType="begin"/>
            </w:r>
            <w:r>
              <w:rPr>
                <w:noProof/>
                <w:webHidden/>
              </w:rPr>
              <w:instrText xml:space="preserve"> PAGEREF _Toc204178541 \h </w:instrText>
            </w:r>
            <w:r>
              <w:rPr>
                <w:noProof/>
                <w:webHidden/>
              </w:rPr>
            </w:r>
            <w:r>
              <w:rPr>
                <w:noProof/>
                <w:webHidden/>
              </w:rPr>
              <w:fldChar w:fldCharType="separate"/>
            </w:r>
            <w:r>
              <w:rPr>
                <w:noProof/>
                <w:webHidden/>
              </w:rPr>
              <w:t>7</w:t>
            </w:r>
            <w:r>
              <w:rPr>
                <w:noProof/>
                <w:webHidden/>
              </w:rPr>
              <w:fldChar w:fldCharType="end"/>
            </w:r>
          </w:hyperlink>
        </w:p>
        <w:p w14:paraId="2309C305" w14:textId="654D9D95"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42" w:history="1">
            <w:r w:rsidRPr="004A6EEB">
              <w:rPr>
                <w:rStyle w:val="Lienhypertexte"/>
                <w:noProof/>
              </w:rPr>
              <w:t>Art. 2.6</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FIA Delegates &amp; Observer</w:t>
            </w:r>
            <w:r>
              <w:rPr>
                <w:noProof/>
                <w:webHidden/>
              </w:rPr>
              <w:tab/>
            </w:r>
            <w:r>
              <w:rPr>
                <w:noProof/>
                <w:webHidden/>
              </w:rPr>
              <w:fldChar w:fldCharType="begin"/>
            </w:r>
            <w:r>
              <w:rPr>
                <w:noProof/>
                <w:webHidden/>
              </w:rPr>
              <w:instrText xml:space="preserve"> PAGEREF _Toc204178542 \h </w:instrText>
            </w:r>
            <w:r>
              <w:rPr>
                <w:noProof/>
                <w:webHidden/>
              </w:rPr>
            </w:r>
            <w:r>
              <w:rPr>
                <w:noProof/>
                <w:webHidden/>
              </w:rPr>
              <w:fldChar w:fldCharType="separate"/>
            </w:r>
            <w:r>
              <w:rPr>
                <w:noProof/>
                <w:webHidden/>
              </w:rPr>
              <w:t>8</w:t>
            </w:r>
            <w:r>
              <w:rPr>
                <w:noProof/>
                <w:webHidden/>
              </w:rPr>
              <w:fldChar w:fldCharType="end"/>
            </w:r>
          </w:hyperlink>
        </w:p>
        <w:p w14:paraId="488B5156" w14:textId="29C2B6CB"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43" w:history="1">
            <w:r w:rsidRPr="004A6EEB">
              <w:rPr>
                <w:rStyle w:val="Lienhypertexte"/>
                <w:noProof/>
              </w:rPr>
              <w:t>Art. 2.7</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Senior Officials</w:t>
            </w:r>
            <w:r>
              <w:rPr>
                <w:noProof/>
                <w:webHidden/>
              </w:rPr>
              <w:tab/>
            </w:r>
            <w:r>
              <w:rPr>
                <w:noProof/>
                <w:webHidden/>
              </w:rPr>
              <w:fldChar w:fldCharType="begin"/>
            </w:r>
            <w:r>
              <w:rPr>
                <w:noProof/>
                <w:webHidden/>
              </w:rPr>
              <w:instrText xml:space="preserve"> PAGEREF _Toc204178543 \h </w:instrText>
            </w:r>
            <w:r>
              <w:rPr>
                <w:noProof/>
                <w:webHidden/>
              </w:rPr>
            </w:r>
            <w:r>
              <w:rPr>
                <w:noProof/>
                <w:webHidden/>
              </w:rPr>
              <w:fldChar w:fldCharType="separate"/>
            </w:r>
            <w:r>
              <w:rPr>
                <w:noProof/>
                <w:webHidden/>
              </w:rPr>
              <w:t>8</w:t>
            </w:r>
            <w:r>
              <w:rPr>
                <w:noProof/>
                <w:webHidden/>
              </w:rPr>
              <w:fldChar w:fldCharType="end"/>
            </w:r>
          </w:hyperlink>
        </w:p>
        <w:p w14:paraId="23BC24C3" w14:textId="379522FB"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44" w:history="1">
            <w:r w:rsidRPr="004A6EEB">
              <w:rPr>
                <w:rStyle w:val="Lienhypertexte"/>
                <w:noProof/>
              </w:rPr>
              <w:t>Art. 2.8</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Location of Rally HQ and contact details</w:t>
            </w:r>
            <w:r>
              <w:rPr>
                <w:noProof/>
                <w:webHidden/>
              </w:rPr>
              <w:tab/>
            </w:r>
            <w:r>
              <w:rPr>
                <w:noProof/>
                <w:webHidden/>
              </w:rPr>
              <w:fldChar w:fldCharType="begin"/>
            </w:r>
            <w:r>
              <w:rPr>
                <w:noProof/>
                <w:webHidden/>
              </w:rPr>
              <w:instrText xml:space="preserve"> PAGEREF _Toc204178544 \h </w:instrText>
            </w:r>
            <w:r>
              <w:rPr>
                <w:noProof/>
                <w:webHidden/>
              </w:rPr>
            </w:r>
            <w:r>
              <w:rPr>
                <w:noProof/>
                <w:webHidden/>
              </w:rPr>
              <w:fldChar w:fldCharType="separate"/>
            </w:r>
            <w:r>
              <w:rPr>
                <w:noProof/>
                <w:webHidden/>
              </w:rPr>
              <w:t>8</w:t>
            </w:r>
            <w:r>
              <w:rPr>
                <w:noProof/>
                <w:webHidden/>
              </w:rPr>
              <w:fldChar w:fldCharType="end"/>
            </w:r>
          </w:hyperlink>
        </w:p>
        <w:p w14:paraId="03DB227D" w14:textId="12E04BA7"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45" w:history="1">
            <w:r w:rsidRPr="004A6EEB">
              <w:rPr>
                <w:rStyle w:val="Lienhypertexte"/>
                <w:noProof/>
              </w:rPr>
              <w:t>Art. 2.9</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Digital Official Notice Board</w:t>
            </w:r>
            <w:r>
              <w:rPr>
                <w:noProof/>
                <w:webHidden/>
              </w:rPr>
              <w:tab/>
            </w:r>
            <w:r>
              <w:rPr>
                <w:noProof/>
                <w:webHidden/>
              </w:rPr>
              <w:fldChar w:fldCharType="begin"/>
            </w:r>
            <w:r>
              <w:rPr>
                <w:noProof/>
                <w:webHidden/>
              </w:rPr>
              <w:instrText xml:space="preserve"> PAGEREF _Toc204178545 \h </w:instrText>
            </w:r>
            <w:r>
              <w:rPr>
                <w:noProof/>
                <w:webHidden/>
              </w:rPr>
            </w:r>
            <w:r>
              <w:rPr>
                <w:noProof/>
                <w:webHidden/>
              </w:rPr>
              <w:fldChar w:fldCharType="separate"/>
            </w:r>
            <w:r>
              <w:rPr>
                <w:noProof/>
                <w:webHidden/>
              </w:rPr>
              <w:t>9</w:t>
            </w:r>
            <w:r>
              <w:rPr>
                <w:noProof/>
                <w:webHidden/>
              </w:rPr>
              <w:fldChar w:fldCharType="end"/>
            </w:r>
          </w:hyperlink>
        </w:p>
        <w:p w14:paraId="08C6BA21" w14:textId="711EC3A0" w:rsidR="00CB5997" w:rsidRDefault="00CB5997">
          <w:pPr>
            <w:pStyle w:val="TM1"/>
            <w:rPr>
              <w:rFonts w:asciiTheme="minorHAnsi" w:eastAsiaTheme="minorEastAsia" w:hAnsiTheme="minorHAnsi" w:cstheme="minorBidi"/>
              <w:kern w:val="2"/>
              <w:sz w:val="24"/>
              <w:szCs w:val="24"/>
              <w:lang w:val="fr-FR" w:eastAsia="fr-FR"/>
              <w14:ligatures w14:val="standardContextual"/>
            </w:rPr>
          </w:pPr>
          <w:hyperlink w:anchor="_Toc204178546" w:history="1">
            <w:r w:rsidRPr="004A6EEB">
              <w:rPr>
                <w:rStyle w:val="Lienhypertexte"/>
              </w:rPr>
              <w:t>Art. 3.</w:t>
            </w:r>
            <w:r>
              <w:rPr>
                <w:rFonts w:asciiTheme="minorHAnsi" w:eastAsiaTheme="minorEastAsia" w:hAnsiTheme="minorHAnsi" w:cstheme="minorBidi"/>
                <w:kern w:val="2"/>
                <w:sz w:val="24"/>
                <w:szCs w:val="24"/>
                <w:lang w:val="fr-FR" w:eastAsia="fr-FR"/>
                <w14:ligatures w14:val="standardContextual"/>
              </w:rPr>
              <w:tab/>
            </w:r>
            <w:r w:rsidRPr="004A6EEB">
              <w:rPr>
                <w:rStyle w:val="Lienhypertexte"/>
              </w:rPr>
              <w:t>Programme in chronological order and locations</w:t>
            </w:r>
            <w:r>
              <w:rPr>
                <w:webHidden/>
              </w:rPr>
              <w:tab/>
            </w:r>
            <w:r>
              <w:rPr>
                <w:webHidden/>
              </w:rPr>
              <w:fldChar w:fldCharType="begin"/>
            </w:r>
            <w:r>
              <w:rPr>
                <w:webHidden/>
              </w:rPr>
              <w:instrText xml:space="preserve"> PAGEREF _Toc204178546 \h </w:instrText>
            </w:r>
            <w:r>
              <w:rPr>
                <w:webHidden/>
              </w:rPr>
            </w:r>
            <w:r>
              <w:rPr>
                <w:webHidden/>
              </w:rPr>
              <w:fldChar w:fldCharType="separate"/>
            </w:r>
            <w:r>
              <w:rPr>
                <w:webHidden/>
              </w:rPr>
              <w:t>9</w:t>
            </w:r>
            <w:r>
              <w:rPr>
                <w:webHidden/>
              </w:rPr>
              <w:fldChar w:fldCharType="end"/>
            </w:r>
          </w:hyperlink>
        </w:p>
        <w:p w14:paraId="4ADF379D" w14:textId="7883181B" w:rsidR="00CB5997" w:rsidRDefault="00CB5997">
          <w:pPr>
            <w:pStyle w:val="TM1"/>
            <w:rPr>
              <w:rFonts w:asciiTheme="minorHAnsi" w:eastAsiaTheme="minorEastAsia" w:hAnsiTheme="minorHAnsi" w:cstheme="minorBidi"/>
              <w:kern w:val="2"/>
              <w:sz w:val="24"/>
              <w:szCs w:val="24"/>
              <w:lang w:val="fr-FR" w:eastAsia="fr-FR"/>
              <w14:ligatures w14:val="standardContextual"/>
            </w:rPr>
          </w:pPr>
          <w:hyperlink w:anchor="_Toc204178547" w:history="1">
            <w:r w:rsidRPr="004A6EEB">
              <w:rPr>
                <w:rStyle w:val="Lienhypertexte"/>
              </w:rPr>
              <w:t>Art. 4.</w:t>
            </w:r>
            <w:r>
              <w:rPr>
                <w:rFonts w:asciiTheme="minorHAnsi" w:eastAsiaTheme="minorEastAsia" w:hAnsiTheme="minorHAnsi" w:cstheme="minorBidi"/>
                <w:kern w:val="2"/>
                <w:sz w:val="24"/>
                <w:szCs w:val="24"/>
                <w:lang w:val="fr-FR" w:eastAsia="fr-FR"/>
                <w14:ligatures w14:val="standardContextual"/>
              </w:rPr>
              <w:tab/>
            </w:r>
            <w:r w:rsidRPr="004A6EEB">
              <w:rPr>
                <w:rStyle w:val="Lienhypertexte"/>
              </w:rPr>
              <w:t>Entries</w:t>
            </w:r>
            <w:r>
              <w:rPr>
                <w:webHidden/>
              </w:rPr>
              <w:tab/>
            </w:r>
            <w:r>
              <w:rPr>
                <w:webHidden/>
              </w:rPr>
              <w:fldChar w:fldCharType="begin"/>
            </w:r>
            <w:r>
              <w:rPr>
                <w:webHidden/>
              </w:rPr>
              <w:instrText xml:space="preserve"> PAGEREF _Toc204178547 \h </w:instrText>
            </w:r>
            <w:r>
              <w:rPr>
                <w:webHidden/>
              </w:rPr>
            </w:r>
            <w:r>
              <w:rPr>
                <w:webHidden/>
              </w:rPr>
              <w:fldChar w:fldCharType="separate"/>
            </w:r>
            <w:r>
              <w:rPr>
                <w:webHidden/>
              </w:rPr>
              <w:t>10</w:t>
            </w:r>
            <w:r>
              <w:rPr>
                <w:webHidden/>
              </w:rPr>
              <w:fldChar w:fldCharType="end"/>
            </w:r>
          </w:hyperlink>
        </w:p>
        <w:p w14:paraId="706561A4" w14:textId="44FD77AC"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48" w:history="1">
            <w:r w:rsidRPr="004A6EEB">
              <w:rPr>
                <w:rStyle w:val="Lienhypertexte"/>
                <w:noProof/>
              </w:rPr>
              <w:t>Art. 4.1</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Closing date for entries</w:t>
            </w:r>
            <w:r>
              <w:rPr>
                <w:noProof/>
                <w:webHidden/>
              </w:rPr>
              <w:tab/>
            </w:r>
            <w:r>
              <w:rPr>
                <w:noProof/>
                <w:webHidden/>
              </w:rPr>
              <w:fldChar w:fldCharType="begin"/>
            </w:r>
            <w:r>
              <w:rPr>
                <w:noProof/>
                <w:webHidden/>
              </w:rPr>
              <w:instrText xml:space="preserve"> PAGEREF _Toc204178548 \h </w:instrText>
            </w:r>
            <w:r>
              <w:rPr>
                <w:noProof/>
                <w:webHidden/>
              </w:rPr>
            </w:r>
            <w:r>
              <w:rPr>
                <w:noProof/>
                <w:webHidden/>
              </w:rPr>
              <w:fldChar w:fldCharType="separate"/>
            </w:r>
            <w:r>
              <w:rPr>
                <w:noProof/>
                <w:webHidden/>
              </w:rPr>
              <w:t>10</w:t>
            </w:r>
            <w:r>
              <w:rPr>
                <w:noProof/>
                <w:webHidden/>
              </w:rPr>
              <w:fldChar w:fldCharType="end"/>
            </w:r>
          </w:hyperlink>
        </w:p>
        <w:p w14:paraId="7C5FC816" w14:textId="46CD8733"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49" w:history="1">
            <w:r w:rsidRPr="004A6EEB">
              <w:rPr>
                <w:rStyle w:val="Lienhypertexte"/>
                <w:noProof/>
              </w:rPr>
              <w:t>Art. 4.2</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Entry procedure</w:t>
            </w:r>
            <w:r>
              <w:rPr>
                <w:noProof/>
                <w:webHidden/>
              </w:rPr>
              <w:tab/>
            </w:r>
            <w:r>
              <w:rPr>
                <w:noProof/>
                <w:webHidden/>
              </w:rPr>
              <w:fldChar w:fldCharType="begin"/>
            </w:r>
            <w:r>
              <w:rPr>
                <w:noProof/>
                <w:webHidden/>
              </w:rPr>
              <w:instrText xml:space="preserve"> PAGEREF _Toc204178549 \h </w:instrText>
            </w:r>
            <w:r>
              <w:rPr>
                <w:noProof/>
                <w:webHidden/>
              </w:rPr>
            </w:r>
            <w:r>
              <w:rPr>
                <w:noProof/>
                <w:webHidden/>
              </w:rPr>
              <w:fldChar w:fldCharType="separate"/>
            </w:r>
            <w:r>
              <w:rPr>
                <w:noProof/>
                <w:webHidden/>
              </w:rPr>
              <w:t>10</w:t>
            </w:r>
            <w:r>
              <w:rPr>
                <w:noProof/>
                <w:webHidden/>
              </w:rPr>
              <w:fldChar w:fldCharType="end"/>
            </w:r>
          </w:hyperlink>
        </w:p>
        <w:p w14:paraId="018BE969" w14:textId="06D52925"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50" w:history="1">
            <w:r w:rsidRPr="004A6EEB">
              <w:rPr>
                <w:rStyle w:val="Lienhypertexte"/>
                <w:noProof/>
              </w:rPr>
              <w:t>Art. 4.3</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Number of competitors accepted and vehicle classes</w:t>
            </w:r>
            <w:r>
              <w:rPr>
                <w:noProof/>
                <w:webHidden/>
              </w:rPr>
              <w:tab/>
            </w:r>
            <w:r>
              <w:rPr>
                <w:noProof/>
                <w:webHidden/>
              </w:rPr>
              <w:fldChar w:fldCharType="begin"/>
            </w:r>
            <w:r>
              <w:rPr>
                <w:noProof/>
                <w:webHidden/>
              </w:rPr>
              <w:instrText xml:space="preserve"> PAGEREF _Toc204178550 \h </w:instrText>
            </w:r>
            <w:r>
              <w:rPr>
                <w:noProof/>
                <w:webHidden/>
              </w:rPr>
            </w:r>
            <w:r>
              <w:rPr>
                <w:noProof/>
                <w:webHidden/>
              </w:rPr>
              <w:fldChar w:fldCharType="separate"/>
            </w:r>
            <w:r>
              <w:rPr>
                <w:noProof/>
                <w:webHidden/>
              </w:rPr>
              <w:t>11</w:t>
            </w:r>
            <w:r>
              <w:rPr>
                <w:noProof/>
                <w:webHidden/>
              </w:rPr>
              <w:fldChar w:fldCharType="end"/>
            </w:r>
          </w:hyperlink>
        </w:p>
        <w:p w14:paraId="6F860688" w14:textId="7C9ABE07"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51" w:history="1">
            <w:r w:rsidRPr="004A6EEB">
              <w:rPr>
                <w:rStyle w:val="Lienhypertexte"/>
                <w:noProof/>
              </w:rPr>
              <w:t>Art. 4.4</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Entry fees/entry fee packages</w:t>
            </w:r>
            <w:r>
              <w:rPr>
                <w:noProof/>
                <w:webHidden/>
              </w:rPr>
              <w:tab/>
            </w:r>
            <w:r>
              <w:rPr>
                <w:noProof/>
                <w:webHidden/>
              </w:rPr>
              <w:fldChar w:fldCharType="begin"/>
            </w:r>
            <w:r>
              <w:rPr>
                <w:noProof/>
                <w:webHidden/>
              </w:rPr>
              <w:instrText xml:space="preserve"> PAGEREF _Toc204178551 \h </w:instrText>
            </w:r>
            <w:r>
              <w:rPr>
                <w:noProof/>
                <w:webHidden/>
              </w:rPr>
            </w:r>
            <w:r>
              <w:rPr>
                <w:noProof/>
                <w:webHidden/>
              </w:rPr>
              <w:fldChar w:fldCharType="separate"/>
            </w:r>
            <w:r>
              <w:rPr>
                <w:noProof/>
                <w:webHidden/>
              </w:rPr>
              <w:t>12</w:t>
            </w:r>
            <w:r>
              <w:rPr>
                <w:noProof/>
                <w:webHidden/>
              </w:rPr>
              <w:fldChar w:fldCharType="end"/>
            </w:r>
          </w:hyperlink>
        </w:p>
        <w:p w14:paraId="03B581C1" w14:textId="594CEC84"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52" w:history="1">
            <w:r w:rsidRPr="004A6EEB">
              <w:rPr>
                <w:rStyle w:val="Lienhypertexte"/>
                <w:noProof/>
              </w:rPr>
              <w:t>Art. 4.5</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Payment</w:t>
            </w:r>
            <w:r>
              <w:rPr>
                <w:noProof/>
                <w:webHidden/>
              </w:rPr>
              <w:tab/>
            </w:r>
            <w:r>
              <w:rPr>
                <w:noProof/>
                <w:webHidden/>
              </w:rPr>
              <w:fldChar w:fldCharType="begin"/>
            </w:r>
            <w:r>
              <w:rPr>
                <w:noProof/>
                <w:webHidden/>
              </w:rPr>
              <w:instrText xml:space="preserve"> PAGEREF _Toc204178552 \h </w:instrText>
            </w:r>
            <w:r>
              <w:rPr>
                <w:noProof/>
                <w:webHidden/>
              </w:rPr>
            </w:r>
            <w:r>
              <w:rPr>
                <w:noProof/>
                <w:webHidden/>
              </w:rPr>
              <w:fldChar w:fldCharType="separate"/>
            </w:r>
            <w:r>
              <w:rPr>
                <w:noProof/>
                <w:webHidden/>
              </w:rPr>
              <w:t>12</w:t>
            </w:r>
            <w:r>
              <w:rPr>
                <w:noProof/>
                <w:webHidden/>
              </w:rPr>
              <w:fldChar w:fldCharType="end"/>
            </w:r>
          </w:hyperlink>
        </w:p>
        <w:p w14:paraId="653F68CE" w14:textId="4C5E85F5"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53" w:history="1">
            <w:r w:rsidRPr="004A6EEB">
              <w:rPr>
                <w:rStyle w:val="Lienhypertexte"/>
                <w:noProof/>
              </w:rPr>
              <w:t>Art. 4.6</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Entry fee refunds</w:t>
            </w:r>
            <w:r>
              <w:rPr>
                <w:noProof/>
                <w:webHidden/>
              </w:rPr>
              <w:tab/>
            </w:r>
            <w:r>
              <w:rPr>
                <w:noProof/>
                <w:webHidden/>
              </w:rPr>
              <w:fldChar w:fldCharType="begin"/>
            </w:r>
            <w:r>
              <w:rPr>
                <w:noProof/>
                <w:webHidden/>
              </w:rPr>
              <w:instrText xml:space="preserve"> PAGEREF _Toc204178553 \h </w:instrText>
            </w:r>
            <w:r>
              <w:rPr>
                <w:noProof/>
                <w:webHidden/>
              </w:rPr>
            </w:r>
            <w:r>
              <w:rPr>
                <w:noProof/>
                <w:webHidden/>
              </w:rPr>
              <w:fldChar w:fldCharType="separate"/>
            </w:r>
            <w:r>
              <w:rPr>
                <w:noProof/>
                <w:webHidden/>
              </w:rPr>
              <w:t>13</w:t>
            </w:r>
            <w:r>
              <w:rPr>
                <w:noProof/>
                <w:webHidden/>
              </w:rPr>
              <w:fldChar w:fldCharType="end"/>
            </w:r>
          </w:hyperlink>
        </w:p>
        <w:p w14:paraId="4CA4A0AB" w14:textId="511E2B54" w:rsidR="00CB5997" w:rsidRDefault="00CB5997">
          <w:pPr>
            <w:pStyle w:val="TM1"/>
            <w:rPr>
              <w:rFonts w:asciiTheme="minorHAnsi" w:eastAsiaTheme="minorEastAsia" w:hAnsiTheme="minorHAnsi" w:cstheme="minorBidi"/>
              <w:kern w:val="2"/>
              <w:sz w:val="24"/>
              <w:szCs w:val="24"/>
              <w:lang w:val="fr-FR" w:eastAsia="fr-FR"/>
              <w14:ligatures w14:val="standardContextual"/>
            </w:rPr>
          </w:pPr>
          <w:hyperlink w:anchor="_Toc204178554" w:history="1">
            <w:r w:rsidRPr="004A6EEB">
              <w:rPr>
                <w:rStyle w:val="Lienhypertexte"/>
              </w:rPr>
              <w:t>Art. 5.</w:t>
            </w:r>
            <w:r>
              <w:rPr>
                <w:rFonts w:asciiTheme="minorHAnsi" w:eastAsiaTheme="minorEastAsia" w:hAnsiTheme="minorHAnsi" w:cstheme="minorBidi"/>
                <w:kern w:val="2"/>
                <w:sz w:val="24"/>
                <w:szCs w:val="24"/>
                <w:lang w:val="fr-FR" w:eastAsia="fr-FR"/>
                <w14:ligatures w14:val="standardContextual"/>
              </w:rPr>
              <w:tab/>
            </w:r>
            <w:r w:rsidRPr="004A6EEB">
              <w:rPr>
                <w:rStyle w:val="Lienhypertexte"/>
              </w:rPr>
              <w:t>Insurance Cover</w:t>
            </w:r>
            <w:r>
              <w:rPr>
                <w:webHidden/>
              </w:rPr>
              <w:tab/>
            </w:r>
            <w:r>
              <w:rPr>
                <w:webHidden/>
              </w:rPr>
              <w:fldChar w:fldCharType="begin"/>
            </w:r>
            <w:r>
              <w:rPr>
                <w:webHidden/>
              </w:rPr>
              <w:instrText xml:space="preserve"> PAGEREF _Toc204178554 \h </w:instrText>
            </w:r>
            <w:r>
              <w:rPr>
                <w:webHidden/>
              </w:rPr>
            </w:r>
            <w:r>
              <w:rPr>
                <w:webHidden/>
              </w:rPr>
              <w:fldChar w:fldCharType="separate"/>
            </w:r>
            <w:r>
              <w:rPr>
                <w:webHidden/>
              </w:rPr>
              <w:t>13</w:t>
            </w:r>
            <w:r>
              <w:rPr>
                <w:webHidden/>
              </w:rPr>
              <w:fldChar w:fldCharType="end"/>
            </w:r>
          </w:hyperlink>
        </w:p>
        <w:p w14:paraId="62B4A74C" w14:textId="482FC7A8" w:rsidR="00CB5997" w:rsidRDefault="00CB5997">
          <w:pPr>
            <w:pStyle w:val="TM1"/>
            <w:rPr>
              <w:rFonts w:asciiTheme="minorHAnsi" w:eastAsiaTheme="minorEastAsia" w:hAnsiTheme="minorHAnsi" w:cstheme="minorBidi"/>
              <w:kern w:val="2"/>
              <w:sz w:val="24"/>
              <w:szCs w:val="24"/>
              <w:lang w:val="fr-FR" w:eastAsia="fr-FR"/>
              <w14:ligatures w14:val="standardContextual"/>
            </w:rPr>
          </w:pPr>
          <w:hyperlink w:anchor="_Toc204178555" w:history="1">
            <w:r w:rsidRPr="004A6EEB">
              <w:rPr>
                <w:rStyle w:val="Lienhypertexte"/>
              </w:rPr>
              <w:t>Art. 6.</w:t>
            </w:r>
            <w:r>
              <w:rPr>
                <w:rFonts w:asciiTheme="minorHAnsi" w:eastAsiaTheme="minorEastAsia" w:hAnsiTheme="minorHAnsi" w:cstheme="minorBidi"/>
                <w:kern w:val="2"/>
                <w:sz w:val="24"/>
                <w:szCs w:val="24"/>
                <w:lang w:val="fr-FR" w:eastAsia="fr-FR"/>
                <w14:ligatures w14:val="standardContextual"/>
              </w:rPr>
              <w:tab/>
            </w:r>
            <w:r w:rsidRPr="004A6EEB">
              <w:rPr>
                <w:rStyle w:val="Lienhypertexte"/>
              </w:rPr>
              <w:t>Advertising and Identification</w:t>
            </w:r>
            <w:r>
              <w:rPr>
                <w:webHidden/>
              </w:rPr>
              <w:tab/>
            </w:r>
            <w:r>
              <w:rPr>
                <w:webHidden/>
              </w:rPr>
              <w:fldChar w:fldCharType="begin"/>
            </w:r>
            <w:r>
              <w:rPr>
                <w:webHidden/>
              </w:rPr>
              <w:instrText xml:space="preserve"> PAGEREF _Toc204178555 \h </w:instrText>
            </w:r>
            <w:r>
              <w:rPr>
                <w:webHidden/>
              </w:rPr>
            </w:r>
            <w:r>
              <w:rPr>
                <w:webHidden/>
              </w:rPr>
              <w:fldChar w:fldCharType="separate"/>
            </w:r>
            <w:r>
              <w:rPr>
                <w:webHidden/>
              </w:rPr>
              <w:t>13</w:t>
            </w:r>
            <w:r>
              <w:rPr>
                <w:webHidden/>
              </w:rPr>
              <w:fldChar w:fldCharType="end"/>
            </w:r>
          </w:hyperlink>
        </w:p>
        <w:p w14:paraId="4782ED05" w14:textId="0B5052AB"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56" w:history="1">
            <w:r w:rsidRPr="004A6EEB">
              <w:rPr>
                <w:rStyle w:val="Lienhypertexte"/>
                <w:noProof/>
              </w:rPr>
              <w:t>Art. 6.1</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Obligatory organiser’s advertising</w:t>
            </w:r>
            <w:r>
              <w:rPr>
                <w:noProof/>
                <w:webHidden/>
              </w:rPr>
              <w:tab/>
            </w:r>
            <w:r>
              <w:rPr>
                <w:noProof/>
                <w:webHidden/>
              </w:rPr>
              <w:fldChar w:fldCharType="begin"/>
            </w:r>
            <w:r>
              <w:rPr>
                <w:noProof/>
                <w:webHidden/>
              </w:rPr>
              <w:instrText xml:space="preserve"> PAGEREF _Toc204178556 \h </w:instrText>
            </w:r>
            <w:r>
              <w:rPr>
                <w:noProof/>
                <w:webHidden/>
              </w:rPr>
            </w:r>
            <w:r>
              <w:rPr>
                <w:noProof/>
                <w:webHidden/>
              </w:rPr>
              <w:fldChar w:fldCharType="separate"/>
            </w:r>
            <w:r>
              <w:rPr>
                <w:noProof/>
                <w:webHidden/>
              </w:rPr>
              <w:t>13</w:t>
            </w:r>
            <w:r>
              <w:rPr>
                <w:noProof/>
                <w:webHidden/>
              </w:rPr>
              <w:fldChar w:fldCharType="end"/>
            </w:r>
          </w:hyperlink>
        </w:p>
        <w:p w14:paraId="04CBAD90" w14:textId="0438D10D"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57" w:history="1">
            <w:r w:rsidRPr="004A6EEB">
              <w:rPr>
                <w:rStyle w:val="Lienhypertexte"/>
                <w:noProof/>
              </w:rPr>
              <w:t>Art. 6.2</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Optional organiser’s advertising</w:t>
            </w:r>
            <w:r>
              <w:rPr>
                <w:noProof/>
                <w:webHidden/>
              </w:rPr>
              <w:tab/>
            </w:r>
            <w:r>
              <w:rPr>
                <w:noProof/>
                <w:webHidden/>
              </w:rPr>
              <w:fldChar w:fldCharType="begin"/>
            </w:r>
            <w:r>
              <w:rPr>
                <w:noProof/>
                <w:webHidden/>
              </w:rPr>
              <w:instrText xml:space="preserve"> PAGEREF _Toc204178557 \h </w:instrText>
            </w:r>
            <w:r>
              <w:rPr>
                <w:noProof/>
                <w:webHidden/>
              </w:rPr>
            </w:r>
            <w:r>
              <w:rPr>
                <w:noProof/>
                <w:webHidden/>
              </w:rPr>
              <w:fldChar w:fldCharType="separate"/>
            </w:r>
            <w:r>
              <w:rPr>
                <w:noProof/>
                <w:webHidden/>
              </w:rPr>
              <w:t>14</w:t>
            </w:r>
            <w:r>
              <w:rPr>
                <w:noProof/>
                <w:webHidden/>
              </w:rPr>
              <w:fldChar w:fldCharType="end"/>
            </w:r>
          </w:hyperlink>
        </w:p>
        <w:p w14:paraId="14CE3180" w14:textId="4FA309CD"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58" w:history="1">
            <w:r w:rsidRPr="004A6EEB">
              <w:rPr>
                <w:rStyle w:val="Lienhypertexte"/>
                <w:noProof/>
              </w:rPr>
              <w:t>Art. 6.3</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Driver’s and Navigator’s Identification</w:t>
            </w:r>
            <w:r>
              <w:rPr>
                <w:noProof/>
                <w:webHidden/>
              </w:rPr>
              <w:tab/>
            </w:r>
            <w:r>
              <w:rPr>
                <w:noProof/>
                <w:webHidden/>
              </w:rPr>
              <w:fldChar w:fldCharType="begin"/>
            </w:r>
            <w:r>
              <w:rPr>
                <w:noProof/>
                <w:webHidden/>
              </w:rPr>
              <w:instrText xml:space="preserve"> PAGEREF _Toc204178558 \h </w:instrText>
            </w:r>
            <w:r>
              <w:rPr>
                <w:noProof/>
                <w:webHidden/>
              </w:rPr>
            </w:r>
            <w:r>
              <w:rPr>
                <w:noProof/>
                <w:webHidden/>
              </w:rPr>
              <w:fldChar w:fldCharType="separate"/>
            </w:r>
            <w:r>
              <w:rPr>
                <w:noProof/>
                <w:webHidden/>
              </w:rPr>
              <w:t>14</w:t>
            </w:r>
            <w:r>
              <w:rPr>
                <w:noProof/>
                <w:webHidden/>
              </w:rPr>
              <w:fldChar w:fldCharType="end"/>
            </w:r>
          </w:hyperlink>
        </w:p>
        <w:p w14:paraId="454DBA37" w14:textId="0C87F204" w:rsidR="00CB5997" w:rsidRDefault="00CB5997">
          <w:pPr>
            <w:pStyle w:val="TM1"/>
            <w:rPr>
              <w:rFonts w:asciiTheme="minorHAnsi" w:eastAsiaTheme="minorEastAsia" w:hAnsiTheme="minorHAnsi" w:cstheme="minorBidi"/>
              <w:kern w:val="2"/>
              <w:sz w:val="24"/>
              <w:szCs w:val="24"/>
              <w:lang w:val="fr-FR" w:eastAsia="fr-FR"/>
              <w14:ligatures w14:val="standardContextual"/>
            </w:rPr>
          </w:pPr>
          <w:hyperlink w:anchor="_Toc204178559" w:history="1">
            <w:r w:rsidRPr="004A6EEB">
              <w:rPr>
                <w:rStyle w:val="Lienhypertexte"/>
              </w:rPr>
              <w:t>Art. 7.</w:t>
            </w:r>
            <w:r>
              <w:rPr>
                <w:rFonts w:asciiTheme="minorHAnsi" w:eastAsiaTheme="minorEastAsia" w:hAnsiTheme="minorHAnsi" w:cstheme="minorBidi"/>
                <w:kern w:val="2"/>
                <w:sz w:val="24"/>
                <w:szCs w:val="24"/>
                <w:lang w:val="fr-FR" w:eastAsia="fr-FR"/>
                <w14:ligatures w14:val="standardContextual"/>
              </w:rPr>
              <w:tab/>
            </w:r>
            <w:r w:rsidRPr="004A6EEB">
              <w:rPr>
                <w:rStyle w:val="Lienhypertexte"/>
              </w:rPr>
              <w:t>Tyres</w:t>
            </w:r>
            <w:r>
              <w:rPr>
                <w:webHidden/>
              </w:rPr>
              <w:tab/>
            </w:r>
            <w:r>
              <w:rPr>
                <w:webHidden/>
              </w:rPr>
              <w:fldChar w:fldCharType="begin"/>
            </w:r>
            <w:r>
              <w:rPr>
                <w:webHidden/>
              </w:rPr>
              <w:instrText xml:space="preserve"> PAGEREF _Toc204178559 \h </w:instrText>
            </w:r>
            <w:r>
              <w:rPr>
                <w:webHidden/>
              </w:rPr>
            </w:r>
            <w:r>
              <w:rPr>
                <w:webHidden/>
              </w:rPr>
              <w:fldChar w:fldCharType="separate"/>
            </w:r>
            <w:r>
              <w:rPr>
                <w:webHidden/>
              </w:rPr>
              <w:t>14</w:t>
            </w:r>
            <w:r>
              <w:rPr>
                <w:webHidden/>
              </w:rPr>
              <w:fldChar w:fldCharType="end"/>
            </w:r>
          </w:hyperlink>
        </w:p>
        <w:p w14:paraId="51EDAB18" w14:textId="29EAE330"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60" w:history="1">
            <w:r w:rsidRPr="004A6EEB">
              <w:rPr>
                <w:rStyle w:val="Lienhypertexte"/>
                <w:noProof/>
              </w:rPr>
              <w:t>Art. 7.1</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Regulations regarding tyres which may be used during the event</w:t>
            </w:r>
            <w:r>
              <w:rPr>
                <w:noProof/>
                <w:webHidden/>
              </w:rPr>
              <w:tab/>
            </w:r>
            <w:r>
              <w:rPr>
                <w:noProof/>
                <w:webHidden/>
              </w:rPr>
              <w:fldChar w:fldCharType="begin"/>
            </w:r>
            <w:r>
              <w:rPr>
                <w:noProof/>
                <w:webHidden/>
              </w:rPr>
              <w:instrText xml:space="preserve"> PAGEREF _Toc204178560 \h </w:instrText>
            </w:r>
            <w:r>
              <w:rPr>
                <w:noProof/>
                <w:webHidden/>
              </w:rPr>
            </w:r>
            <w:r>
              <w:rPr>
                <w:noProof/>
                <w:webHidden/>
              </w:rPr>
              <w:fldChar w:fldCharType="separate"/>
            </w:r>
            <w:r>
              <w:rPr>
                <w:noProof/>
                <w:webHidden/>
              </w:rPr>
              <w:t>14</w:t>
            </w:r>
            <w:r>
              <w:rPr>
                <w:noProof/>
                <w:webHidden/>
              </w:rPr>
              <w:fldChar w:fldCharType="end"/>
            </w:r>
          </w:hyperlink>
        </w:p>
        <w:p w14:paraId="25C98CC4" w14:textId="1830500F"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61" w:history="1">
            <w:r w:rsidRPr="004A6EEB">
              <w:rPr>
                <w:rStyle w:val="Lienhypertexte"/>
                <w:noProof/>
              </w:rPr>
              <w:t>Art. 7.2</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Identification of the tyres</w:t>
            </w:r>
            <w:r>
              <w:rPr>
                <w:noProof/>
                <w:webHidden/>
              </w:rPr>
              <w:tab/>
            </w:r>
            <w:r>
              <w:rPr>
                <w:noProof/>
                <w:webHidden/>
              </w:rPr>
              <w:fldChar w:fldCharType="begin"/>
            </w:r>
            <w:r>
              <w:rPr>
                <w:noProof/>
                <w:webHidden/>
              </w:rPr>
              <w:instrText xml:space="preserve"> PAGEREF _Toc204178561 \h </w:instrText>
            </w:r>
            <w:r>
              <w:rPr>
                <w:noProof/>
                <w:webHidden/>
              </w:rPr>
            </w:r>
            <w:r>
              <w:rPr>
                <w:noProof/>
                <w:webHidden/>
              </w:rPr>
              <w:fldChar w:fldCharType="separate"/>
            </w:r>
            <w:r>
              <w:rPr>
                <w:noProof/>
                <w:webHidden/>
              </w:rPr>
              <w:t>14</w:t>
            </w:r>
            <w:r>
              <w:rPr>
                <w:noProof/>
                <w:webHidden/>
              </w:rPr>
              <w:fldChar w:fldCharType="end"/>
            </w:r>
          </w:hyperlink>
        </w:p>
        <w:p w14:paraId="4029F4E6" w14:textId="00DF4BE5"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62" w:history="1">
            <w:r w:rsidRPr="004A6EEB">
              <w:rPr>
                <w:rStyle w:val="Lienhypertexte"/>
                <w:noProof/>
                <w:highlight w:val="cyan"/>
              </w:rPr>
              <w:t>Art. 7.3</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highlight w:val="cyan"/>
              </w:rPr>
              <w:t>National laws or special requirements</w:t>
            </w:r>
            <w:r>
              <w:rPr>
                <w:noProof/>
                <w:webHidden/>
              </w:rPr>
              <w:tab/>
            </w:r>
            <w:r>
              <w:rPr>
                <w:noProof/>
                <w:webHidden/>
              </w:rPr>
              <w:fldChar w:fldCharType="begin"/>
            </w:r>
            <w:r>
              <w:rPr>
                <w:noProof/>
                <w:webHidden/>
              </w:rPr>
              <w:instrText xml:space="preserve"> PAGEREF _Toc204178562 \h </w:instrText>
            </w:r>
            <w:r>
              <w:rPr>
                <w:noProof/>
                <w:webHidden/>
              </w:rPr>
            </w:r>
            <w:r>
              <w:rPr>
                <w:noProof/>
                <w:webHidden/>
              </w:rPr>
              <w:fldChar w:fldCharType="separate"/>
            </w:r>
            <w:r>
              <w:rPr>
                <w:noProof/>
                <w:webHidden/>
              </w:rPr>
              <w:t>14</w:t>
            </w:r>
            <w:r>
              <w:rPr>
                <w:noProof/>
                <w:webHidden/>
              </w:rPr>
              <w:fldChar w:fldCharType="end"/>
            </w:r>
          </w:hyperlink>
        </w:p>
        <w:p w14:paraId="24A4F027" w14:textId="732AD84F" w:rsidR="00CB5997" w:rsidRDefault="00CB5997">
          <w:pPr>
            <w:pStyle w:val="TM1"/>
            <w:rPr>
              <w:rFonts w:asciiTheme="minorHAnsi" w:eastAsiaTheme="minorEastAsia" w:hAnsiTheme="minorHAnsi" w:cstheme="minorBidi"/>
              <w:kern w:val="2"/>
              <w:sz w:val="24"/>
              <w:szCs w:val="24"/>
              <w:lang w:val="fr-FR" w:eastAsia="fr-FR"/>
              <w14:ligatures w14:val="standardContextual"/>
            </w:rPr>
          </w:pPr>
          <w:hyperlink w:anchor="_Toc204178563" w:history="1">
            <w:r w:rsidRPr="004A6EEB">
              <w:rPr>
                <w:rStyle w:val="Lienhypertexte"/>
              </w:rPr>
              <w:t>Art. 8.</w:t>
            </w:r>
            <w:r>
              <w:rPr>
                <w:rFonts w:asciiTheme="minorHAnsi" w:eastAsiaTheme="minorEastAsia" w:hAnsiTheme="minorHAnsi" w:cstheme="minorBidi"/>
                <w:kern w:val="2"/>
                <w:sz w:val="24"/>
                <w:szCs w:val="24"/>
                <w:lang w:val="fr-FR" w:eastAsia="fr-FR"/>
                <w14:ligatures w14:val="standardContextual"/>
              </w:rPr>
              <w:tab/>
            </w:r>
            <w:r w:rsidRPr="004A6EEB">
              <w:rPr>
                <w:rStyle w:val="Lienhypertexte"/>
              </w:rPr>
              <w:t>Fuel</w:t>
            </w:r>
            <w:r>
              <w:rPr>
                <w:webHidden/>
              </w:rPr>
              <w:tab/>
            </w:r>
            <w:r>
              <w:rPr>
                <w:webHidden/>
              </w:rPr>
              <w:fldChar w:fldCharType="begin"/>
            </w:r>
            <w:r>
              <w:rPr>
                <w:webHidden/>
              </w:rPr>
              <w:instrText xml:space="preserve"> PAGEREF _Toc204178563 \h </w:instrText>
            </w:r>
            <w:r>
              <w:rPr>
                <w:webHidden/>
              </w:rPr>
            </w:r>
            <w:r>
              <w:rPr>
                <w:webHidden/>
              </w:rPr>
              <w:fldChar w:fldCharType="separate"/>
            </w:r>
            <w:r>
              <w:rPr>
                <w:webHidden/>
              </w:rPr>
              <w:t>14</w:t>
            </w:r>
            <w:r>
              <w:rPr>
                <w:webHidden/>
              </w:rPr>
              <w:fldChar w:fldCharType="end"/>
            </w:r>
          </w:hyperlink>
        </w:p>
        <w:p w14:paraId="669DBE6A" w14:textId="5A1BC9DE"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64" w:history="1">
            <w:r w:rsidRPr="004A6EEB">
              <w:rPr>
                <w:rStyle w:val="Lienhypertexte"/>
                <w:noProof/>
              </w:rPr>
              <w:t>Art. 8.1</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Technical Requirements</w:t>
            </w:r>
            <w:r>
              <w:rPr>
                <w:noProof/>
                <w:webHidden/>
              </w:rPr>
              <w:tab/>
            </w:r>
            <w:r>
              <w:rPr>
                <w:noProof/>
                <w:webHidden/>
              </w:rPr>
              <w:fldChar w:fldCharType="begin"/>
            </w:r>
            <w:r>
              <w:rPr>
                <w:noProof/>
                <w:webHidden/>
              </w:rPr>
              <w:instrText xml:space="preserve"> PAGEREF _Toc204178564 \h </w:instrText>
            </w:r>
            <w:r>
              <w:rPr>
                <w:noProof/>
                <w:webHidden/>
              </w:rPr>
            </w:r>
            <w:r>
              <w:rPr>
                <w:noProof/>
                <w:webHidden/>
              </w:rPr>
              <w:fldChar w:fldCharType="separate"/>
            </w:r>
            <w:r>
              <w:rPr>
                <w:noProof/>
                <w:webHidden/>
              </w:rPr>
              <w:t>14</w:t>
            </w:r>
            <w:r>
              <w:rPr>
                <w:noProof/>
                <w:webHidden/>
              </w:rPr>
              <w:fldChar w:fldCharType="end"/>
            </w:r>
          </w:hyperlink>
        </w:p>
        <w:p w14:paraId="4C9ED5D4" w14:textId="10058781"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65" w:history="1">
            <w:r w:rsidRPr="004A6EEB">
              <w:rPr>
                <w:rStyle w:val="Lienhypertexte"/>
                <w:noProof/>
                <w:highlight w:val="cyan"/>
              </w:rPr>
              <w:t>Art. 8.2</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highlight w:val="cyan"/>
              </w:rPr>
              <w:t>Ordering procedure</w:t>
            </w:r>
            <w:r>
              <w:rPr>
                <w:noProof/>
                <w:webHidden/>
              </w:rPr>
              <w:tab/>
            </w:r>
            <w:r>
              <w:rPr>
                <w:noProof/>
                <w:webHidden/>
              </w:rPr>
              <w:fldChar w:fldCharType="begin"/>
            </w:r>
            <w:r>
              <w:rPr>
                <w:noProof/>
                <w:webHidden/>
              </w:rPr>
              <w:instrText xml:space="preserve"> PAGEREF _Toc204178565 \h </w:instrText>
            </w:r>
            <w:r>
              <w:rPr>
                <w:noProof/>
                <w:webHidden/>
              </w:rPr>
            </w:r>
            <w:r>
              <w:rPr>
                <w:noProof/>
                <w:webHidden/>
              </w:rPr>
              <w:fldChar w:fldCharType="separate"/>
            </w:r>
            <w:r>
              <w:rPr>
                <w:noProof/>
                <w:webHidden/>
              </w:rPr>
              <w:t>14</w:t>
            </w:r>
            <w:r>
              <w:rPr>
                <w:noProof/>
                <w:webHidden/>
              </w:rPr>
              <w:fldChar w:fldCharType="end"/>
            </w:r>
          </w:hyperlink>
        </w:p>
        <w:p w14:paraId="047E0062" w14:textId="1A5EB1BA"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66" w:history="1">
            <w:r w:rsidRPr="004A6EEB">
              <w:rPr>
                <w:rStyle w:val="Lienhypertexte"/>
                <w:noProof/>
                <w:highlight w:val="cyan"/>
              </w:rPr>
              <w:t>Art. 8.3</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highlight w:val="cyan"/>
              </w:rPr>
              <w:t>Closing date for ordering fuel</w:t>
            </w:r>
            <w:r>
              <w:rPr>
                <w:noProof/>
                <w:webHidden/>
              </w:rPr>
              <w:tab/>
            </w:r>
            <w:r>
              <w:rPr>
                <w:noProof/>
                <w:webHidden/>
              </w:rPr>
              <w:fldChar w:fldCharType="begin"/>
            </w:r>
            <w:r>
              <w:rPr>
                <w:noProof/>
                <w:webHidden/>
              </w:rPr>
              <w:instrText xml:space="preserve"> PAGEREF _Toc204178566 \h </w:instrText>
            </w:r>
            <w:r>
              <w:rPr>
                <w:noProof/>
                <w:webHidden/>
              </w:rPr>
            </w:r>
            <w:r>
              <w:rPr>
                <w:noProof/>
                <w:webHidden/>
              </w:rPr>
              <w:fldChar w:fldCharType="separate"/>
            </w:r>
            <w:r>
              <w:rPr>
                <w:noProof/>
                <w:webHidden/>
              </w:rPr>
              <w:t>14</w:t>
            </w:r>
            <w:r>
              <w:rPr>
                <w:noProof/>
                <w:webHidden/>
              </w:rPr>
              <w:fldChar w:fldCharType="end"/>
            </w:r>
          </w:hyperlink>
        </w:p>
        <w:p w14:paraId="70E16553" w14:textId="2C02AE41" w:rsidR="00CB5997" w:rsidRDefault="00CB5997">
          <w:pPr>
            <w:pStyle w:val="TM1"/>
            <w:rPr>
              <w:rFonts w:asciiTheme="minorHAnsi" w:eastAsiaTheme="minorEastAsia" w:hAnsiTheme="minorHAnsi" w:cstheme="minorBidi"/>
              <w:kern w:val="2"/>
              <w:sz w:val="24"/>
              <w:szCs w:val="24"/>
              <w:lang w:val="fr-FR" w:eastAsia="fr-FR"/>
              <w14:ligatures w14:val="standardContextual"/>
            </w:rPr>
          </w:pPr>
          <w:hyperlink w:anchor="_Toc204178567" w:history="1">
            <w:r w:rsidRPr="004A6EEB">
              <w:rPr>
                <w:rStyle w:val="Lienhypertexte"/>
              </w:rPr>
              <w:t>Art. 9.</w:t>
            </w:r>
            <w:r>
              <w:rPr>
                <w:rFonts w:asciiTheme="minorHAnsi" w:eastAsiaTheme="minorEastAsia" w:hAnsiTheme="minorHAnsi" w:cstheme="minorBidi"/>
                <w:kern w:val="2"/>
                <w:sz w:val="24"/>
                <w:szCs w:val="24"/>
                <w:lang w:val="fr-FR" w:eastAsia="fr-FR"/>
                <w14:ligatures w14:val="standardContextual"/>
              </w:rPr>
              <w:tab/>
            </w:r>
            <w:r w:rsidRPr="004A6EEB">
              <w:rPr>
                <w:rStyle w:val="Lienhypertexte"/>
              </w:rPr>
              <w:t>Administrative checks</w:t>
            </w:r>
            <w:r>
              <w:rPr>
                <w:webHidden/>
              </w:rPr>
              <w:tab/>
            </w:r>
            <w:r>
              <w:rPr>
                <w:webHidden/>
              </w:rPr>
              <w:fldChar w:fldCharType="begin"/>
            </w:r>
            <w:r>
              <w:rPr>
                <w:webHidden/>
              </w:rPr>
              <w:instrText xml:space="preserve"> PAGEREF _Toc204178567 \h </w:instrText>
            </w:r>
            <w:r>
              <w:rPr>
                <w:webHidden/>
              </w:rPr>
            </w:r>
            <w:r>
              <w:rPr>
                <w:webHidden/>
              </w:rPr>
              <w:fldChar w:fldCharType="separate"/>
            </w:r>
            <w:r>
              <w:rPr>
                <w:webHidden/>
              </w:rPr>
              <w:t>14</w:t>
            </w:r>
            <w:r>
              <w:rPr>
                <w:webHidden/>
              </w:rPr>
              <w:fldChar w:fldCharType="end"/>
            </w:r>
          </w:hyperlink>
        </w:p>
        <w:p w14:paraId="11F90410" w14:textId="26A13493"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68" w:history="1">
            <w:r w:rsidRPr="004A6EEB">
              <w:rPr>
                <w:rStyle w:val="Lienhypertexte"/>
                <w:noProof/>
              </w:rPr>
              <w:t>Art. 9.1</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Documents to be presented:</w:t>
            </w:r>
            <w:r>
              <w:rPr>
                <w:noProof/>
                <w:webHidden/>
              </w:rPr>
              <w:tab/>
            </w:r>
            <w:r>
              <w:rPr>
                <w:noProof/>
                <w:webHidden/>
              </w:rPr>
              <w:fldChar w:fldCharType="begin"/>
            </w:r>
            <w:r>
              <w:rPr>
                <w:noProof/>
                <w:webHidden/>
              </w:rPr>
              <w:instrText xml:space="preserve"> PAGEREF _Toc204178568 \h </w:instrText>
            </w:r>
            <w:r>
              <w:rPr>
                <w:noProof/>
                <w:webHidden/>
              </w:rPr>
            </w:r>
            <w:r>
              <w:rPr>
                <w:noProof/>
                <w:webHidden/>
              </w:rPr>
              <w:fldChar w:fldCharType="separate"/>
            </w:r>
            <w:r>
              <w:rPr>
                <w:noProof/>
                <w:webHidden/>
              </w:rPr>
              <w:t>14</w:t>
            </w:r>
            <w:r>
              <w:rPr>
                <w:noProof/>
                <w:webHidden/>
              </w:rPr>
              <w:fldChar w:fldCharType="end"/>
            </w:r>
          </w:hyperlink>
        </w:p>
        <w:p w14:paraId="191D844D" w14:textId="44E1D271"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69" w:history="1">
            <w:r w:rsidRPr="004A6EEB">
              <w:rPr>
                <w:rStyle w:val="Lienhypertexte"/>
                <w:noProof/>
              </w:rPr>
              <w:t>Art. 9.2</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Timetable</w:t>
            </w:r>
            <w:r>
              <w:rPr>
                <w:noProof/>
                <w:webHidden/>
              </w:rPr>
              <w:tab/>
            </w:r>
            <w:r>
              <w:rPr>
                <w:noProof/>
                <w:webHidden/>
              </w:rPr>
              <w:fldChar w:fldCharType="begin"/>
            </w:r>
            <w:r>
              <w:rPr>
                <w:noProof/>
                <w:webHidden/>
              </w:rPr>
              <w:instrText xml:space="preserve"> PAGEREF _Toc204178569 \h </w:instrText>
            </w:r>
            <w:r>
              <w:rPr>
                <w:noProof/>
                <w:webHidden/>
              </w:rPr>
            </w:r>
            <w:r>
              <w:rPr>
                <w:noProof/>
                <w:webHidden/>
              </w:rPr>
              <w:fldChar w:fldCharType="separate"/>
            </w:r>
            <w:r>
              <w:rPr>
                <w:noProof/>
                <w:webHidden/>
              </w:rPr>
              <w:t>15</w:t>
            </w:r>
            <w:r>
              <w:rPr>
                <w:noProof/>
                <w:webHidden/>
              </w:rPr>
              <w:fldChar w:fldCharType="end"/>
            </w:r>
          </w:hyperlink>
        </w:p>
        <w:p w14:paraId="1C693114" w14:textId="5B9B4B6A" w:rsidR="00CB5997" w:rsidRDefault="00CB5997">
          <w:pPr>
            <w:pStyle w:val="TM1"/>
            <w:rPr>
              <w:rFonts w:asciiTheme="minorHAnsi" w:eastAsiaTheme="minorEastAsia" w:hAnsiTheme="minorHAnsi" w:cstheme="minorBidi"/>
              <w:kern w:val="2"/>
              <w:sz w:val="24"/>
              <w:szCs w:val="24"/>
              <w:lang w:val="fr-FR" w:eastAsia="fr-FR"/>
              <w14:ligatures w14:val="standardContextual"/>
            </w:rPr>
          </w:pPr>
          <w:hyperlink w:anchor="_Toc204178570" w:history="1">
            <w:r w:rsidRPr="004A6EEB">
              <w:rPr>
                <w:rStyle w:val="Lienhypertexte"/>
              </w:rPr>
              <w:t>Art. 10.</w:t>
            </w:r>
            <w:r>
              <w:rPr>
                <w:rFonts w:asciiTheme="minorHAnsi" w:eastAsiaTheme="minorEastAsia" w:hAnsiTheme="minorHAnsi" w:cstheme="minorBidi"/>
                <w:kern w:val="2"/>
                <w:sz w:val="24"/>
                <w:szCs w:val="24"/>
                <w:lang w:val="fr-FR" w:eastAsia="fr-FR"/>
                <w14:ligatures w14:val="standardContextual"/>
              </w:rPr>
              <w:tab/>
            </w:r>
            <w:r w:rsidRPr="004A6EEB">
              <w:rPr>
                <w:rStyle w:val="Lienhypertexte"/>
              </w:rPr>
              <w:t>Scrutineering, Sealing and Marking</w:t>
            </w:r>
            <w:r>
              <w:rPr>
                <w:webHidden/>
              </w:rPr>
              <w:tab/>
            </w:r>
            <w:r>
              <w:rPr>
                <w:webHidden/>
              </w:rPr>
              <w:fldChar w:fldCharType="begin"/>
            </w:r>
            <w:r>
              <w:rPr>
                <w:webHidden/>
              </w:rPr>
              <w:instrText xml:space="preserve"> PAGEREF _Toc204178570 \h </w:instrText>
            </w:r>
            <w:r>
              <w:rPr>
                <w:webHidden/>
              </w:rPr>
            </w:r>
            <w:r>
              <w:rPr>
                <w:webHidden/>
              </w:rPr>
              <w:fldChar w:fldCharType="separate"/>
            </w:r>
            <w:r>
              <w:rPr>
                <w:webHidden/>
              </w:rPr>
              <w:t>15</w:t>
            </w:r>
            <w:r>
              <w:rPr>
                <w:webHidden/>
              </w:rPr>
              <w:fldChar w:fldCharType="end"/>
            </w:r>
          </w:hyperlink>
        </w:p>
        <w:p w14:paraId="0A8C7B19" w14:textId="4126D259"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71" w:history="1">
            <w:r w:rsidRPr="004A6EEB">
              <w:rPr>
                <w:rStyle w:val="Lienhypertexte"/>
                <w:noProof/>
              </w:rPr>
              <w:t>Art. 10.1</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Scrutineering, venue, and time</w:t>
            </w:r>
            <w:r>
              <w:rPr>
                <w:noProof/>
                <w:webHidden/>
              </w:rPr>
              <w:tab/>
            </w:r>
            <w:r>
              <w:rPr>
                <w:noProof/>
                <w:webHidden/>
              </w:rPr>
              <w:fldChar w:fldCharType="begin"/>
            </w:r>
            <w:r>
              <w:rPr>
                <w:noProof/>
                <w:webHidden/>
              </w:rPr>
              <w:instrText xml:space="preserve"> PAGEREF _Toc204178571 \h </w:instrText>
            </w:r>
            <w:r>
              <w:rPr>
                <w:noProof/>
                <w:webHidden/>
              </w:rPr>
            </w:r>
            <w:r>
              <w:rPr>
                <w:noProof/>
                <w:webHidden/>
              </w:rPr>
              <w:fldChar w:fldCharType="separate"/>
            </w:r>
            <w:r>
              <w:rPr>
                <w:noProof/>
                <w:webHidden/>
              </w:rPr>
              <w:t>15</w:t>
            </w:r>
            <w:r>
              <w:rPr>
                <w:noProof/>
                <w:webHidden/>
              </w:rPr>
              <w:fldChar w:fldCharType="end"/>
            </w:r>
          </w:hyperlink>
        </w:p>
        <w:p w14:paraId="4A5B35B7" w14:textId="55F3B361"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72" w:history="1">
            <w:r w:rsidRPr="004A6EEB">
              <w:rPr>
                <w:rStyle w:val="Lienhypertexte"/>
                <w:noProof/>
              </w:rPr>
              <w:t>Art. 10.2</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Drivers’ safety equipment</w:t>
            </w:r>
            <w:r>
              <w:rPr>
                <w:noProof/>
                <w:webHidden/>
              </w:rPr>
              <w:tab/>
            </w:r>
            <w:r>
              <w:rPr>
                <w:noProof/>
                <w:webHidden/>
              </w:rPr>
              <w:fldChar w:fldCharType="begin"/>
            </w:r>
            <w:r>
              <w:rPr>
                <w:noProof/>
                <w:webHidden/>
              </w:rPr>
              <w:instrText xml:space="preserve"> PAGEREF _Toc204178572 \h </w:instrText>
            </w:r>
            <w:r>
              <w:rPr>
                <w:noProof/>
                <w:webHidden/>
              </w:rPr>
            </w:r>
            <w:r>
              <w:rPr>
                <w:noProof/>
                <w:webHidden/>
              </w:rPr>
              <w:fldChar w:fldCharType="separate"/>
            </w:r>
            <w:r>
              <w:rPr>
                <w:noProof/>
                <w:webHidden/>
              </w:rPr>
              <w:t>15</w:t>
            </w:r>
            <w:r>
              <w:rPr>
                <w:noProof/>
                <w:webHidden/>
              </w:rPr>
              <w:fldChar w:fldCharType="end"/>
            </w:r>
          </w:hyperlink>
        </w:p>
        <w:p w14:paraId="282879D6" w14:textId="79DA0B6F"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73" w:history="1">
            <w:r w:rsidRPr="004A6EEB">
              <w:rPr>
                <w:rStyle w:val="Lienhypertexte"/>
                <w:noProof/>
              </w:rPr>
              <w:t>Art. 10.3</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Installation of the Safety Tracking System and Navigation System</w:t>
            </w:r>
            <w:r>
              <w:rPr>
                <w:noProof/>
                <w:webHidden/>
              </w:rPr>
              <w:tab/>
            </w:r>
            <w:r>
              <w:rPr>
                <w:noProof/>
                <w:webHidden/>
              </w:rPr>
              <w:fldChar w:fldCharType="begin"/>
            </w:r>
            <w:r>
              <w:rPr>
                <w:noProof/>
                <w:webHidden/>
              </w:rPr>
              <w:instrText xml:space="preserve"> PAGEREF _Toc204178573 \h </w:instrText>
            </w:r>
            <w:r>
              <w:rPr>
                <w:noProof/>
                <w:webHidden/>
              </w:rPr>
            </w:r>
            <w:r>
              <w:rPr>
                <w:noProof/>
                <w:webHidden/>
              </w:rPr>
              <w:fldChar w:fldCharType="separate"/>
            </w:r>
            <w:r>
              <w:rPr>
                <w:noProof/>
                <w:webHidden/>
              </w:rPr>
              <w:t>15</w:t>
            </w:r>
            <w:r>
              <w:rPr>
                <w:noProof/>
                <w:webHidden/>
              </w:rPr>
              <w:fldChar w:fldCharType="end"/>
            </w:r>
          </w:hyperlink>
        </w:p>
        <w:p w14:paraId="33D6BDBE" w14:textId="34DE255E"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74" w:history="1">
            <w:r w:rsidRPr="004A6EEB">
              <w:rPr>
                <w:rStyle w:val="Lienhypertexte"/>
                <w:noProof/>
              </w:rPr>
              <w:t>Art. 10.3.4 GPS Data Logger</w:t>
            </w:r>
            <w:r>
              <w:rPr>
                <w:noProof/>
                <w:webHidden/>
              </w:rPr>
              <w:tab/>
            </w:r>
            <w:r>
              <w:rPr>
                <w:noProof/>
                <w:webHidden/>
              </w:rPr>
              <w:fldChar w:fldCharType="begin"/>
            </w:r>
            <w:r>
              <w:rPr>
                <w:noProof/>
                <w:webHidden/>
              </w:rPr>
              <w:instrText xml:space="preserve"> PAGEREF _Toc204178574 \h </w:instrText>
            </w:r>
            <w:r>
              <w:rPr>
                <w:noProof/>
                <w:webHidden/>
              </w:rPr>
            </w:r>
            <w:r>
              <w:rPr>
                <w:noProof/>
                <w:webHidden/>
              </w:rPr>
              <w:fldChar w:fldCharType="separate"/>
            </w:r>
            <w:r>
              <w:rPr>
                <w:noProof/>
                <w:webHidden/>
              </w:rPr>
              <w:t>16</w:t>
            </w:r>
            <w:r>
              <w:rPr>
                <w:noProof/>
                <w:webHidden/>
              </w:rPr>
              <w:fldChar w:fldCharType="end"/>
            </w:r>
          </w:hyperlink>
        </w:p>
        <w:p w14:paraId="5039E1F0" w14:textId="0F1B1F26"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75" w:history="1">
            <w:r w:rsidRPr="004A6EEB">
              <w:rPr>
                <w:rStyle w:val="Lienhypertexte"/>
                <w:noProof/>
              </w:rPr>
              <w:t>Art. 10.4</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On-Board Cameras</w:t>
            </w:r>
            <w:r>
              <w:rPr>
                <w:noProof/>
                <w:webHidden/>
              </w:rPr>
              <w:tab/>
            </w:r>
            <w:r>
              <w:rPr>
                <w:noProof/>
                <w:webHidden/>
              </w:rPr>
              <w:fldChar w:fldCharType="begin"/>
            </w:r>
            <w:r>
              <w:rPr>
                <w:noProof/>
                <w:webHidden/>
              </w:rPr>
              <w:instrText xml:space="preserve"> PAGEREF _Toc204178575 \h </w:instrText>
            </w:r>
            <w:r>
              <w:rPr>
                <w:noProof/>
                <w:webHidden/>
              </w:rPr>
            </w:r>
            <w:r>
              <w:rPr>
                <w:noProof/>
                <w:webHidden/>
              </w:rPr>
              <w:fldChar w:fldCharType="separate"/>
            </w:r>
            <w:r>
              <w:rPr>
                <w:noProof/>
                <w:webHidden/>
              </w:rPr>
              <w:t>16</w:t>
            </w:r>
            <w:r>
              <w:rPr>
                <w:noProof/>
                <w:webHidden/>
              </w:rPr>
              <w:fldChar w:fldCharType="end"/>
            </w:r>
          </w:hyperlink>
        </w:p>
        <w:p w14:paraId="579D8BB4" w14:textId="31FDA0C8" w:rsidR="00CB5997" w:rsidRDefault="00CB5997">
          <w:pPr>
            <w:pStyle w:val="TM1"/>
            <w:rPr>
              <w:rFonts w:asciiTheme="minorHAnsi" w:eastAsiaTheme="minorEastAsia" w:hAnsiTheme="minorHAnsi" w:cstheme="minorBidi"/>
              <w:kern w:val="2"/>
              <w:sz w:val="24"/>
              <w:szCs w:val="24"/>
              <w:lang w:val="fr-FR" w:eastAsia="fr-FR"/>
              <w14:ligatures w14:val="standardContextual"/>
            </w:rPr>
          </w:pPr>
          <w:hyperlink w:anchor="_Toc204178576" w:history="1">
            <w:r w:rsidRPr="004A6EEB">
              <w:rPr>
                <w:rStyle w:val="Lienhypertexte"/>
              </w:rPr>
              <w:t>Art. 11.</w:t>
            </w:r>
            <w:r>
              <w:rPr>
                <w:rFonts w:asciiTheme="minorHAnsi" w:eastAsiaTheme="minorEastAsia" w:hAnsiTheme="minorHAnsi" w:cstheme="minorBidi"/>
                <w:kern w:val="2"/>
                <w:sz w:val="24"/>
                <w:szCs w:val="24"/>
                <w:lang w:val="fr-FR" w:eastAsia="fr-FR"/>
                <w14:ligatures w14:val="standardContextual"/>
              </w:rPr>
              <w:tab/>
            </w:r>
            <w:r w:rsidRPr="004A6EEB">
              <w:rPr>
                <w:rStyle w:val="Lienhypertexte"/>
              </w:rPr>
              <w:t>Other procedures and regulations</w:t>
            </w:r>
            <w:r>
              <w:rPr>
                <w:webHidden/>
              </w:rPr>
              <w:tab/>
            </w:r>
            <w:r>
              <w:rPr>
                <w:webHidden/>
              </w:rPr>
              <w:fldChar w:fldCharType="begin"/>
            </w:r>
            <w:r>
              <w:rPr>
                <w:webHidden/>
              </w:rPr>
              <w:instrText xml:space="preserve"> PAGEREF _Toc204178576 \h </w:instrText>
            </w:r>
            <w:r>
              <w:rPr>
                <w:webHidden/>
              </w:rPr>
            </w:r>
            <w:r>
              <w:rPr>
                <w:webHidden/>
              </w:rPr>
              <w:fldChar w:fldCharType="separate"/>
            </w:r>
            <w:r>
              <w:rPr>
                <w:webHidden/>
              </w:rPr>
              <w:t>16</w:t>
            </w:r>
            <w:r>
              <w:rPr>
                <w:webHidden/>
              </w:rPr>
              <w:fldChar w:fldCharType="end"/>
            </w:r>
          </w:hyperlink>
        </w:p>
        <w:p w14:paraId="52055839" w14:textId="3367ABF5"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77" w:history="1">
            <w:r w:rsidRPr="004A6EEB">
              <w:rPr>
                <w:rStyle w:val="Lienhypertexte"/>
                <w:noProof/>
              </w:rPr>
              <w:t>Art. 11.1</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Drivers’ Briefing(s)</w:t>
            </w:r>
            <w:r>
              <w:rPr>
                <w:noProof/>
                <w:webHidden/>
              </w:rPr>
              <w:tab/>
            </w:r>
            <w:r>
              <w:rPr>
                <w:noProof/>
                <w:webHidden/>
              </w:rPr>
              <w:fldChar w:fldCharType="begin"/>
            </w:r>
            <w:r>
              <w:rPr>
                <w:noProof/>
                <w:webHidden/>
              </w:rPr>
              <w:instrText xml:space="preserve"> PAGEREF _Toc204178577 \h </w:instrText>
            </w:r>
            <w:r>
              <w:rPr>
                <w:noProof/>
                <w:webHidden/>
              </w:rPr>
            </w:r>
            <w:r>
              <w:rPr>
                <w:noProof/>
                <w:webHidden/>
              </w:rPr>
              <w:fldChar w:fldCharType="separate"/>
            </w:r>
            <w:r>
              <w:rPr>
                <w:noProof/>
                <w:webHidden/>
              </w:rPr>
              <w:t>16</w:t>
            </w:r>
            <w:r>
              <w:rPr>
                <w:noProof/>
                <w:webHidden/>
              </w:rPr>
              <w:fldChar w:fldCharType="end"/>
            </w:r>
          </w:hyperlink>
        </w:p>
        <w:p w14:paraId="321668C3" w14:textId="50CB734E"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78" w:history="1">
            <w:r w:rsidRPr="004A6EEB">
              <w:rPr>
                <w:rStyle w:val="Lienhypertexte"/>
                <w:noProof/>
              </w:rPr>
              <w:t>Art. 11.2</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Start Area</w:t>
            </w:r>
            <w:r>
              <w:rPr>
                <w:noProof/>
                <w:webHidden/>
              </w:rPr>
              <w:tab/>
            </w:r>
            <w:r>
              <w:rPr>
                <w:noProof/>
                <w:webHidden/>
              </w:rPr>
              <w:fldChar w:fldCharType="begin"/>
            </w:r>
            <w:r>
              <w:rPr>
                <w:noProof/>
                <w:webHidden/>
              </w:rPr>
              <w:instrText xml:space="preserve"> PAGEREF _Toc204178578 \h </w:instrText>
            </w:r>
            <w:r>
              <w:rPr>
                <w:noProof/>
                <w:webHidden/>
              </w:rPr>
            </w:r>
            <w:r>
              <w:rPr>
                <w:noProof/>
                <w:webHidden/>
              </w:rPr>
              <w:fldChar w:fldCharType="separate"/>
            </w:r>
            <w:r>
              <w:rPr>
                <w:noProof/>
                <w:webHidden/>
              </w:rPr>
              <w:t>16</w:t>
            </w:r>
            <w:r>
              <w:rPr>
                <w:noProof/>
                <w:webHidden/>
              </w:rPr>
              <w:fldChar w:fldCharType="end"/>
            </w:r>
          </w:hyperlink>
        </w:p>
        <w:p w14:paraId="20BDC374" w14:textId="0A82417A"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79" w:history="1">
            <w:r w:rsidRPr="004A6EEB">
              <w:rPr>
                <w:rStyle w:val="Lienhypertexte"/>
                <w:noProof/>
              </w:rPr>
              <w:t>Art. 11.3</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Ceremonial start procedures and order</w:t>
            </w:r>
            <w:r>
              <w:rPr>
                <w:noProof/>
                <w:webHidden/>
              </w:rPr>
              <w:tab/>
            </w:r>
            <w:r>
              <w:rPr>
                <w:noProof/>
                <w:webHidden/>
              </w:rPr>
              <w:fldChar w:fldCharType="begin"/>
            </w:r>
            <w:r>
              <w:rPr>
                <w:noProof/>
                <w:webHidden/>
              </w:rPr>
              <w:instrText xml:space="preserve"> PAGEREF _Toc204178579 \h </w:instrText>
            </w:r>
            <w:r>
              <w:rPr>
                <w:noProof/>
                <w:webHidden/>
              </w:rPr>
            </w:r>
            <w:r>
              <w:rPr>
                <w:noProof/>
                <w:webHidden/>
              </w:rPr>
              <w:fldChar w:fldCharType="separate"/>
            </w:r>
            <w:r>
              <w:rPr>
                <w:noProof/>
                <w:webHidden/>
              </w:rPr>
              <w:t>16</w:t>
            </w:r>
            <w:r>
              <w:rPr>
                <w:noProof/>
                <w:webHidden/>
              </w:rPr>
              <w:fldChar w:fldCharType="end"/>
            </w:r>
          </w:hyperlink>
        </w:p>
        <w:p w14:paraId="2AFFFEFA" w14:textId="788EB4AA"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80" w:history="1">
            <w:r w:rsidRPr="004A6EEB">
              <w:rPr>
                <w:rStyle w:val="Lienhypertexte"/>
                <w:noProof/>
              </w:rPr>
              <w:t>Art. 11.4</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Electronic start procedure at Selective Sections</w:t>
            </w:r>
            <w:r>
              <w:rPr>
                <w:noProof/>
                <w:webHidden/>
              </w:rPr>
              <w:tab/>
            </w:r>
            <w:r>
              <w:rPr>
                <w:noProof/>
                <w:webHidden/>
              </w:rPr>
              <w:fldChar w:fldCharType="begin"/>
            </w:r>
            <w:r>
              <w:rPr>
                <w:noProof/>
                <w:webHidden/>
              </w:rPr>
              <w:instrText xml:space="preserve"> PAGEREF _Toc204178580 \h </w:instrText>
            </w:r>
            <w:r>
              <w:rPr>
                <w:noProof/>
                <w:webHidden/>
              </w:rPr>
            </w:r>
            <w:r>
              <w:rPr>
                <w:noProof/>
                <w:webHidden/>
              </w:rPr>
              <w:fldChar w:fldCharType="separate"/>
            </w:r>
            <w:r>
              <w:rPr>
                <w:noProof/>
                <w:webHidden/>
              </w:rPr>
              <w:t>17</w:t>
            </w:r>
            <w:r>
              <w:rPr>
                <w:noProof/>
                <w:webHidden/>
              </w:rPr>
              <w:fldChar w:fldCharType="end"/>
            </w:r>
          </w:hyperlink>
        </w:p>
        <w:p w14:paraId="39E57B63" w14:textId="7D86D2BC"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81" w:history="1">
            <w:r w:rsidRPr="004A6EEB">
              <w:rPr>
                <w:rStyle w:val="Lienhypertexte"/>
                <w:noProof/>
              </w:rPr>
              <w:t>Art. 11.5</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Prologue</w:t>
            </w:r>
            <w:r>
              <w:rPr>
                <w:noProof/>
                <w:webHidden/>
              </w:rPr>
              <w:tab/>
            </w:r>
            <w:r>
              <w:rPr>
                <w:noProof/>
                <w:webHidden/>
              </w:rPr>
              <w:fldChar w:fldCharType="begin"/>
            </w:r>
            <w:r>
              <w:rPr>
                <w:noProof/>
                <w:webHidden/>
              </w:rPr>
              <w:instrText xml:space="preserve"> PAGEREF _Toc204178581 \h </w:instrText>
            </w:r>
            <w:r>
              <w:rPr>
                <w:noProof/>
                <w:webHidden/>
              </w:rPr>
            </w:r>
            <w:r>
              <w:rPr>
                <w:noProof/>
                <w:webHidden/>
              </w:rPr>
              <w:fldChar w:fldCharType="separate"/>
            </w:r>
            <w:r>
              <w:rPr>
                <w:noProof/>
                <w:webHidden/>
              </w:rPr>
              <w:t>17</w:t>
            </w:r>
            <w:r>
              <w:rPr>
                <w:noProof/>
                <w:webHidden/>
              </w:rPr>
              <w:fldChar w:fldCharType="end"/>
            </w:r>
          </w:hyperlink>
        </w:p>
        <w:p w14:paraId="33BB5224" w14:textId="591D99DE"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82" w:history="1">
            <w:r w:rsidRPr="004A6EEB">
              <w:rPr>
                <w:rStyle w:val="Lienhypertexte"/>
                <w:noProof/>
              </w:rPr>
              <w:t>Art. 11.6</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Finish procedures</w:t>
            </w:r>
            <w:r>
              <w:rPr>
                <w:noProof/>
                <w:webHidden/>
              </w:rPr>
              <w:tab/>
            </w:r>
            <w:r>
              <w:rPr>
                <w:noProof/>
                <w:webHidden/>
              </w:rPr>
              <w:fldChar w:fldCharType="begin"/>
            </w:r>
            <w:r>
              <w:rPr>
                <w:noProof/>
                <w:webHidden/>
              </w:rPr>
              <w:instrText xml:space="preserve"> PAGEREF _Toc204178582 \h </w:instrText>
            </w:r>
            <w:r>
              <w:rPr>
                <w:noProof/>
                <w:webHidden/>
              </w:rPr>
            </w:r>
            <w:r>
              <w:rPr>
                <w:noProof/>
                <w:webHidden/>
              </w:rPr>
              <w:fldChar w:fldCharType="separate"/>
            </w:r>
            <w:r>
              <w:rPr>
                <w:noProof/>
                <w:webHidden/>
              </w:rPr>
              <w:t>17</w:t>
            </w:r>
            <w:r>
              <w:rPr>
                <w:noProof/>
                <w:webHidden/>
              </w:rPr>
              <w:fldChar w:fldCharType="end"/>
            </w:r>
          </w:hyperlink>
        </w:p>
        <w:p w14:paraId="344B0C5D" w14:textId="4DDCA4B1"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83" w:history="1">
            <w:r w:rsidRPr="004A6EEB">
              <w:rPr>
                <w:rStyle w:val="Lienhypertexte"/>
                <w:noProof/>
              </w:rPr>
              <w:t>Art. 11.7</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Permitted early check-in.</w:t>
            </w:r>
            <w:r>
              <w:rPr>
                <w:noProof/>
                <w:webHidden/>
              </w:rPr>
              <w:tab/>
            </w:r>
            <w:r>
              <w:rPr>
                <w:noProof/>
                <w:webHidden/>
              </w:rPr>
              <w:fldChar w:fldCharType="begin"/>
            </w:r>
            <w:r>
              <w:rPr>
                <w:noProof/>
                <w:webHidden/>
              </w:rPr>
              <w:instrText xml:space="preserve"> PAGEREF _Toc204178583 \h </w:instrText>
            </w:r>
            <w:r>
              <w:rPr>
                <w:noProof/>
                <w:webHidden/>
              </w:rPr>
            </w:r>
            <w:r>
              <w:rPr>
                <w:noProof/>
                <w:webHidden/>
              </w:rPr>
              <w:fldChar w:fldCharType="separate"/>
            </w:r>
            <w:r>
              <w:rPr>
                <w:noProof/>
                <w:webHidden/>
              </w:rPr>
              <w:t>17</w:t>
            </w:r>
            <w:r>
              <w:rPr>
                <w:noProof/>
                <w:webHidden/>
              </w:rPr>
              <w:fldChar w:fldCharType="end"/>
            </w:r>
          </w:hyperlink>
        </w:p>
        <w:p w14:paraId="3E262B18" w14:textId="351EAD2C"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84" w:history="1">
            <w:r w:rsidRPr="004A6EEB">
              <w:rPr>
                <w:rStyle w:val="Lienhypertexte"/>
                <w:noProof/>
              </w:rPr>
              <w:t>Art. 11.8</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Official time used during the event.</w:t>
            </w:r>
            <w:r>
              <w:rPr>
                <w:noProof/>
                <w:webHidden/>
              </w:rPr>
              <w:tab/>
            </w:r>
            <w:r>
              <w:rPr>
                <w:noProof/>
                <w:webHidden/>
              </w:rPr>
              <w:fldChar w:fldCharType="begin"/>
            </w:r>
            <w:r>
              <w:rPr>
                <w:noProof/>
                <w:webHidden/>
              </w:rPr>
              <w:instrText xml:space="preserve"> PAGEREF _Toc204178584 \h </w:instrText>
            </w:r>
            <w:r>
              <w:rPr>
                <w:noProof/>
                <w:webHidden/>
              </w:rPr>
            </w:r>
            <w:r>
              <w:rPr>
                <w:noProof/>
                <w:webHidden/>
              </w:rPr>
              <w:fldChar w:fldCharType="separate"/>
            </w:r>
            <w:r>
              <w:rPr>
                <w:noProof/>
                <w:webHidden/>
              </w:rPr>
              <w:t>17</w:t>
            </w:r>
            <w:r>
              <w:rPr>
                <w:noProof/>
                <w:webHidden/>
              </w:rPr>
              <w:fldChar w:fldCharType="end"/>
            </w:r>
          </w:hyperlink>
        </w:p>
        <w:p w14:paraId="5950135B" w14:textId="40250598"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85" w:history="1">
            <w:r w:rsidRPr="004A6EEB">
              <w:rPr>
                <w:rStyle w:val="Lienhypertexte"/>
                <w:noProof/>
              </w:rPr>
              <w:t>Art. 11.9</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Road books delivery</w:t>
            </w:r>
            <w:r>
              <w:rPr>
                <w:noProof/>
                <w:webHidden/>
              </w:rPr>
              <w:tab/>
            </w:r>
            <w:r>
              <w:rPr>
                <w:noProof/>
                <w:webHidden/>
              </w:rPr>
              <w:fldChar w:fldCharType="begin"/>
            </w:r>
            <w:r>
              <w:rPr>
                <w:noProof/>
                <w:webHidden/>
              </w:rPr>
              <w:instrText xml:space="preserve"> PAGEREF _Toc204178585 \h </w:instrText>
            </w:r>
            <w:r>
              <w:rPr>
                <w:noProof/>
                <w:webHidden/>
              </w:rPr>
            </w:r>
            <w:r>
              <w:rPr>
                <w:noProof/>
                <w:webHidden/>
              </w:rPr>
              <w:fldChar w:fldCharType="separate"/>
            </w:r>
            <w:r>
              <w:rPr>
                <w:noProof/>
                <w:webHidden/>
              </w:rPr>
              <w:t>17</w:t>
            </w:r>
            <w:r>
              <w:rPr>
                <w:noProof/>
                <w:webHidden/>
              </w:rPr>
              <w:fldChar w:fldCharType="end"/>
            </w:r>
          </w:hyperlink>
        </w:p>
        <w:p w14:paraId="70036984" w14:textId="2DA2BB62"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86" w:history="1">
            <w:r w:rsidRPr="004A6EEB">
              <w:rPr>
                <w:rStyle w:val="Lienhypertexte"/>
                <w:noProof/>
              </w:rPr>
              <w:t>Art. 11.10</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Servicing of vehicles</w:t>
            </w:r>
            <w:r>
              <w:rPr>
                <w:noProof/>
                <w:webHidden/>
              </w:rPr>
              <w:tab/>
            </w:r>
            <w:r>
              <w:rPr>
                <w:noProof/>
                <w:webHidden/>
              </w:rPr>
              <w:fldChar w:fldCharType="begin"/>
            </w:r>
            <w:r>
              <w:rPr>
                <w:noProof/>
                <w:webHidden/>
              </w:rPr>
              <w:instrText xml:space="preserve"> PAGEREF _Toc204178586 \h </w:instrText>
            </w:r>
            <w:r>
              <w:rPr>
                <w:noProof/>
                <w:webHidden/>
              </w:rPr>
            </w:r>
            <w:r>
              <w:rPr>
                <w:noProof/>
                <w:webHidden/>
              </w:rPr>
              <w:fldChar w:fldCharType="separate"/>
            </w:r>
            <w:r>
              <w:rPr>
                <w:noProof/>
                <w:webHidden/>
              </w:rPr>
              <w:t>17</w:t>
            </w:r>
            <w:r>
              <w:rPr>
                <w:noProof/>
                <w:webHidden/>
              </w:rPr>
              <w:fldChar w:fldCharType="end"/>
            </w:r>
          </w:hyperlink>
        </w:p>
        <w:p w14:paraId="4DF3D687" w14:textId="03B38D7E"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87" w:history="1">
            <w:r w:rsidRPr="004A6EEB">
              <w:rPr>
                <w:rStyle w:val="Lienhypertexte"/>
                <w:noProof/>
                <w:highlight w:val="cyan"/>
              </w:rPr>
              <w:t>Art. 11.11</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highlight w:val="cyan"/>
              </w:rPr>
              <w:t>Shakedown</w:t>
            </w:r>
            <w:r>
              <w:rPr>
                <w:noProof/>
                <w:webHidden/>
              </w:rPr>
              <w:tab/>
            </w:r>
            <w:r>
              <w:rPr>
                <w:noProof/>
                <w:webHidden/>
              </w:rPr>
              <w:fldChar w:fldCharType="begin"/>
            </w:r>
            <w:r>
              <w:rPr>
                <w:noProof/>
                <w:webHidden/>
              </w:rPr>
              <w:instrText xml:space="preserve"> PAGEREF _Toc204178587 \h </w:instrText>
            </w:r>
            <w:r>
              <w:rPr>
                <w:noProof/>
                <w:webHidden/>
              </w:rPr>
            </w:r>
            <w:r>
              <w:rPr>
                <w:noProof/>
                <w:webHidden/>
              </w:rPr>
              <w:fldChar w:fldCharType="separate"/>
            </w:r>
            <w:r>
              <w:rPr>
                <w:noProof/>
                <w:webHidden/>
              </w:rPr>
              <w:t>17</w:t>
            </w:r>
            <w:r>
              <w:rPr>
                <w:noProof/>
                <w:webHidden/>
              </w:rPr>
              <w:fldChar w:fldCharType="end"/>
            </w:r>
          </w:hyperlink>
        </w:p>
        <w:p w14:paraId="1E79D056" w14:textId="4EB20B14"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88" w:history="1">
            <w:r w:rsidRPr="004A6EEB">
              <w:rPr>
                <w:rStyle w:val="Lienhypertexte"/>
                <w:noProof/>
              </w:rPr>
              <w:t>Art. 11.12</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Special procedures and activities</w:t>
            </w:r>
            <w:r>
              <w:rPr>
                <w:noProof/>
                <w:webHidden/>
              </w:rPr>
              <w:tab/>
            </w:r>
            <w:r>
              <w:rPr>
                <w:noProof/>
                <w:webHidden/>
              </w:rPr>
              <w:fldChar w:fldCharType="begin"/>
            </w:r>
            <w:r>
              <w:rPr>
                <w:noProof/>
                <w:webHidden/>
              </w:rPr>
              <w:instrText xml:space="preserve"> PAGEREF _Toc204178588 \h </w:instrText>
            </w:r>
            <w:r>
              <w:rPr>
                <w:noProof/>
                <w:webHidden/>
              </w:rPr>
            </w:r>
            <w:r>
              <w:rPr>
                <w:noProof/>
                <w:webHidden/>
              </w:rPr>
              <w:fldChar w:fldCharType="separate"/>
            </w:r>
            <w:r>
              <w:rPr>
                <w:noProof/>
                <w:webHidden/>
              </w:rPr>
              <w:t>18</w:t>
            </w:r>
            <w:r>
              <w:rPr>
                <w:noProof/>
                <w:webHidden/>
              </w:rPr>
              <w:fldChar w:fldCharType="end"/>
            </w:r>
          </w:hyperlink>
        </w:p>
        <w:p w14:paraId="423A3E2C" w14:textId="3B70CFCA" w:rsidR="00CB5997" w:rsidRDefault="00CB5997">
          <w:pPr>
            <w:pStyle w:val="TM1"/>
            <w:rPr>
              <w:rFonts w:asciiTheme="minorHAnsi" w:eastAsiaTheme="minorEastAsia" w:hAnsiTheme="minorHAnsi" w:cstheme="minorBidi"/>
              <w:kern w:val="2"/>
              <w:sz w:val="24"/>
              <w:szCs w:val="24"/>
              <w:lang w:val="fr-FR" w:eastAsia="fr-FR"/>
              <w14:ligatures w14:val="standardContextual"/>
            </w:rPr>
          </w:pPr>
          <w:hyperlink w:anchor="_Toc204178589" w:history="1">
            <w:r w:rsidRPr="004A6EEB">
              <w:rPr>
                <w:rStyle w:val="Lienhypertexte"/>
              </w:rPr>
              <w:t>Art. 12.</w:t>
            </w:r>
            <w:r>
              <w:rPr>
                <w:rFonts w:asciiTheme="minorHAnsi" w:eastAsiaTheme="minorEastAsia" w:hAnsiTheme="minorHAnsi" w:cstheme="minorBidi"/>
                <w:kern w:val="2"/>
                <w:sz w:val="24"/>
                <w:szCs w:val="24"/>
                <w:lang w:val="fr-FR" w:eastAsia="fr-FR"/>
                <w14:ligatures w14:val="standardContextual"/>
              </w:rPr>
              <w:tab/>
            </w:r>
            <w:r w:rsidRPr="004A6EEB">
              <w:rPr>
                <w:rStyle w:val="Lienhypertexte"/>
              </w:rPr>
              <w:t>Identification of officials</w:t>
            </w:r>
            <w:r>
              <w:rPr>
                <w:webHidden/>
              </w:rPr>
              <w:tab/>
            </w:r>
            <w:r>
              <w:rPr>
                <w:webHidden/>
              </w:rPr>
              <w:fldChar w:fldCharType="begin"/>
            </w:r>
            <w:r>
              <w:rPr>
                <w:webHidden/>
              </w:rPr>
              <w:instrText xml:space="preserve"> PAGEREF _Toc204178589 \h </w:instrText>
            </w:r>
            <w:r>
              <w:rPr>
                <w:webHidden/>
              </w:rPr>
            </w:r>
            <w:r>
              <w:rPr>
                <w:webHidden/>
              </w:rPr>
              <w:fldChar w:fldCharType="separate"/>
            </w:r>
            <w:r>
              <w:rPr>
                <w:webHidden/>
              </w:rPr>
              <w:t>18</w:t>
            </w:r>
            <w:r>
              <w:rPr>
                <w:webHidden/>
              </w:rPr>
              <w:fldChar w:fldCharType="end"/>
            </w:r>
          </w:hyperlink>
        </w:p>
        <w:p w14:paraId="4F6FEA09" w14:textId="4740550D" w:rsidR="00CB5997" w:rsidRDefault="00CB5997">
          <w:pPr>
            <w:pStyle w:val="TM1"/>
            <w:rPr>
              <w:rFonts w:asciiTheme="minorHAnsi" w:eastAsiaTheme="minorEastAsia" w:hAnsiTheme="minorHAnsi" w:cstheme="minorBidi"/>
              <w:kern w:val="2"/>
              <w:sz w:val="24"/>
              <w:szCs w:val="24"/>
              <w:lang w:val="fr-FR" w:eastAsia="fr-FR"/>
              <w14:ligatures w14:val="standardContextual"/>
            </w:rPr>
          </w:pPr>
          <w:hyperlink w:anchor="_Toc204178590" w:history="1">
            <w:r w:rsidRPr="004A6EEB">
              <w:rPr>
                <w:rStyle w:val="Lienhypertexte"/>
              </w:rPr>
              <w:t>Art. 13.</w:t>
            </w:r>
            <w:r>
              <w:rPr>
                <w:rFonts w:asciiTheme="minorHAnsi" w:eastAsiaTheme="minorEastAsia" w:hAnsiTheme="minorHAnsi" w:cstheme="minorBidi"/>
                <w:kern w:val="2"/>
                <w:sz w:val="24"/>
                <w:szCs w:val="24"/>
                <w:lang w:val="fr-FR" w:eastAsia="fr-FR"/>
                <w14:ligatures w14:val="standardContextual"/>
              </w:rPr>
              <w:tab/>
            </w:r>
            <w:r w:rsidRPr="004A6EEB">
              <w:rPr>
                <w:rStyle w:val="Lienhypertexte"/>
              </w:rPr>
              <w:t>Prizes</w:t>
            </w:r>
            <w:r>
              <w:rPr>
                <w:webHidden/>
              </w:rPr>
              <w:tab/>
            </w:r>
            <w:r>
              <w:rPr>
                <w:webHidden/>
              </w:rPr>
              <w:fldChar w:fldCharType="begin"/>
            </w:r>
            <w:r>
              <w:rPr>
                <w:webHidden/>
              </w:rPr>
              <w:instrText xml:space="preserve"> PAGEREF _Toc204178590 \h </w:instrText>
            </w:r>
            <w:r>
              <w:rPr>
                <w:webHidden/>
              </w:rPr>
            </w:r>
            <w:r>
              <w:rPr>
                <w:webHidden/>
              </w:rPr>
              <w:fldChar w:fldCharType="separate"/>
            </w:r>
            <w:r>
              <w:rPr>
                <w:webHidden/>
              </w:rPr>
              <w:t>18</w:t>
            </w:r>
            <w:r>
              <w:rPr>
                <w:webHidden/>
              </w:rPr>
              <w:fldChar w:fldCharType="end"/>
            </w:r>
          </w:hyperlink>
        </w:p>
        <w:p w14:paraId="13724320" w14:textId="7AB859E2" w:rsidR="00CB5997" w:rsidRDefault="00CB5997">
          <w:pPr>
            <w:pStyle w:val="TM1"/>
            <w:rPr>
              <w:rFonts w:asciiTheme="minorHAnsi" w:eastAsiaTheme="minorEastAsia" w:hAnsiTheme="minorHAnsi" w:cstheme="minorBidi"/>
              <w:kern w:val="2"/>
              <w:sz w:val="24"/>
              <w:szCs w:val="24"/>
              <w:lang w:val="fr-FR" w:eastAsia="fr-FR"/>
              <w14:ligatures w14:val="standardContextual"/>
            </w:rPr>
          </w:pPr>
          <w:hyperlink w:anchor="_Toc204178591" w:history="1">
            <w:r w:rsidRPr="004A6EEB">
              <w:rPr>
                <w:rStyle w:val="Lienhypertexte"/>
              </w:rPr>
              <w:t>Art. 14.</w:t>
            </w:r>
            <w:r>
              <w:rPr>
                <w:rFonts w:asciiTheme="minorHAnsi" w:eastAsiaTheme="minorEastAsia" w:hAnsiTheme="minorHAnsi" w:cstheme="minorBidi"/>
                <w:kern w:val="2"/>
                <w:sz w:val="24"/>
                <w:szCs w:val="24"/>
                <w:lang w:val="fr-FR" w:eastAsia="fr-FR"/>
                <w14:ligatures w14:val="standardContextual"/>
              </w:rPr>
              <w:tab/>
            </w:r>
            <w:r w:rsidRPr="004A6EEB">
              <w:rPr>
                <w:rStyle w:val="Lienhypertexte"/>
              </w:rPr>
              <w:t>Final checks / Protests / Appeals / Fines</w:t>
            </w:r>
            <w:r>
              <w:rPr>
                <w:webHidden/>
              </w:rPr>
              <w:tab/>
            </w:r>
            <w:r>
              <w:rPr>
                <w:webHidden/>
              </w:rPr>
              <w:fldChar w:fldCharType="begin"/>
            </w:r>
            <w:r>
              <w:rPr>
                <w:webHidden/>
              </w:rPr>
              <w:instrText xml:space="preserve"> PAGEREF _Toc204178591 \h </w:instrText>
            </w:r>
            <w:r>
              <w:rPr>
                <w:webHidden/>
              </w:rPr>
            </w:r>
            <w:r>
              <w:rPr>
                <w:webHidden/>
              </w:rPr>
              <w:fldChar w:fldCharType="separate"/>
            </w:r>
            <w:r>
              <w:rPr>
                <w:webHidden/>
              </w:rPr>
              <w:t>18</w:t>
            </w:r>
            <w:r>
              <w:rPr>
                <w:webHidden/>
              </w:rPr>
              <w:fldChar w:fldCharType="end"/>
            </w:r>
          </w:hyperlink>
        </w:p>
        <w:p w14:paraId="2185CCA9" w14:textId="47AEF550"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92" w:history="1">
            <w:r w:rsidRPr="004A6EEB">
              <w:rPr>
                <w:rStyle w:val="Lienhypertexte"/>
                <w:noProof/>
              </w:rPr>
              <w:t>Art. 14.1</w:t>
            </w:r>
            <w:r>
              <w:rPr>
                <w:rFonts w:asciiTheme="minorHAnsi" w:eastAsiaTheme="minorEastAsia" w:hAnsiTheme="minorHAnsi" w:cstheme="minorBidi"/>
                <w:noProof/>
                <w:kern w:val="2"/>
                <w:sz w:val="24"/>
                <w:szCs w:val="24"/>
                <w:lang w:val="fr-FR" w:eastAsia="fr-FR"/>
                <w14:ligatures w14:val="standardContextual"/>
              </w:rPr>
              <w:tab/>
            </w:r>
            <w:r w:rsidRPr="004A6EEB">
              <w:rPr>
                <w:rStyle w:val="Lienhypertexte"/>
                <w:noProof/>
              </w:rPr>
              <w:t>Final Checks</w:t>
            </w:r>
            <w:r>
              <w:rPr>
                <w:noProof/>
                <w:webHidden/>
              </w:rPr>
              <w:tab/>
            </w:r>
            <w:r>
              <w:rPr>
                <w:noProof/>
                <w:webHidden/>
              </w:rPr>
              <w:fldChar w:fldCharType="begin"/>
            </w:r>
            <w:r>
              <w:rPr>
                <w:noProof/>
                <w:webHidden/>
              </w:rPr>
              <w:instrText xml:space="preserve"> PAGEREF _Toc204178592 \h </w:instrText>
            </w:r>
            <w:r>
              <w:rPr>
                <w:noProof/>
                <w:webHidden/>
              </w:rPr>
            </w:r>
            <w:r>
              <w:rPr>
                <w:noProof/>
                <w:webHidden/>
              </w:rPr>
              <w:fldChar w:fldCharType="separate"/>
            </w:r>
            <w:r>
              <w:rPr>
                <w:noProof/>
                <w:webHidden/>
              </w:rPr>
              <w:t>18</w:t>
            </w:r>
            <w:r>
              <w:rPr>
                <w:noProof/>
                <w:webHidden/>
              </w:rPr>
              <w:fldChar w:fldCharType="end"/>
            </w:r>
          </w:hyperlink>
        </w:p>
        <w:p w14:paraId="2509456A" w14:textId="60B170AB"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93" w:history="1">
            <w:r w:rsidRPr="004A6EEB">
              <w:rPr>
                <w:rStyle w:val="Lienhypertexte"/>
                <w:noProof/>
              </w:rPr>
              <w:t>Art.14.2 Protest deposit</w:t>
            </w:r>
            <w:r>
              <w:rPr>
                <w:noProof/>
                <w:webHidden/>
              </w:rPr>
              <w:tab/>
            </w:r>
            <w:r>
              <w:rPr>
                <w:noProof/>
                <w:webHidden/>
              </w:rPr>
              <w:fldChar w:fldCharType="begin"/>
            </w:r>
            <w:r>
              <w:rPr>
                <w:noProof/>
                <w:webHidden/>
              </w:rPr>
              <w:instrText xml:space="preserve"> PAGEREF _Toc204178593 \h </w:instrText>
            </w:r>
            <w:r>
              <w:rPr>
                <w:noProof/>
                <w:webHidden/>
              </w:rPr>
            </w:r>
            <w:r>
              <w:rPr>
                <w:noProof/>
                <w:webHidden/>
              </w:rPr>
              <w:fldChar w:fldCharType="separate"/>
            </w:r>
            <w:r>
              <w:rPr>
                <w:noProof/>
                <w:webHidden/>
              </w:rPr>
              <w:t>18</w:t>
            </w:r>
            <w:r>
              <w:rPr>
                <w:noProof/>
                <w:webHidden/>
              </w:rPr>
              <w:fldChar w:fldCharType="end"/>
            </w:r>
          </w:hyperlink>
        </w:p>
        <w:p w14:paraId="6FB8BB10" w14:textId="29593195"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94" w:history="1">
            <w:r w:rsidRPr="004A6EEB">
              <w:rPr>
                <w:rStyle w:val="Lienhypertexte"/>
                <w:noProof/>
              </w:rPr>
              <w:t>Art. 14.3 Appeal deposit</w:t>
            </w:r>
            <w:r>
              <w:rPr>
                <w:noProof/>
                <w:webHidden/>
              </w:rPr>
              <w:tab/>
            </w:r>
            <w:r>
              <w:rPr>
                <w:noProof/>
                <w:webHidden/>
              </w:rPr>
              <w:fldChar w:fldCharType="begin"/>
            </w:r>
            <w:r>
              <w:rPr>
                <w:noProof/>
                <w:webHidden/>
              </w:rPr>
              <w:instrText xml:space="preserve"> PAGEREF _Toc204178594 \h </w:instrText>
            </w:r>
            <w:r>
              <w:rPr>
                <w:noProof/>
                <w:webHidden/>
              </w:rPr>
            </w:r>
            <w:r>
              <w:rPr>
                <w:noProof/>
                <w:webHidden/>
              </w:rPr>
              <w:fldChar w:fldCharType="separate"/>
            </w:r>
            <w:r>
              <w:rPr>
                <w:noProof/>
                <w:webHidden/>
              </w:rPr>
              <w:t>18</w:t>
            </w:r>
            <w:r>
              <w:rPr>
                <w:noProof/>
                <w:webHidden/>
              </w:rPr>
              <w:fldChar w:fldCharType="end"/>
            </w:r>
          </w:hyperlink>
        </w:p>
        <w:p w14:paraId="1CED4090" w14:textId="0E8E3143" w:rsidR="00CB5997" w:rsidRDefault="00CB5997">
          <w:pPr>
            <w:pStyle w:val="TM2"/>
            <w:rPr>
              <w:rFonts w:asciiTheme="minorHAnsi" w:eastAsiaTheme="minorEastAsia" w:hAnsiTheme="minorHAnsi" w:cstheme="minorBidi"/>
              <w:noProof/>
              <w:kern w:val="2"/>
              <w:sz w:val="24"/>
              <w:szCs w:val="24"/>
              <w:lang w:val="fr-FR" w:eastAsia="fr-FR"/>
              <w14:ligatures w14:val="standardContextual"/>
            </w:rPr>
          </w:pPr>
          <w:hyperlink w:anchor="_Toc204178595" w:history="1">
            <w:r w:rsidRPr="004A6EEB">
              <w:rPr>
                <w:rStyle w:val="Lienhypertexte"/>
                <w:noProof/>
              </w:rPr>
              <w:t>Art. 14.4 Fines</w:t>
            </w:r>
            <w:r>
              <w:rPr>
                <w:noProof/>
                <w:webHidden/>
              </w:rPr>
              <w:tab/>
            </w:r>
            <w:r>
              <w:rPr>
                <w:noProof/>
                <w:webHidden/>
              </w:rPr>
              <w:fldChar w:fldCharType="begin"/>
            </w:r>
            <w:r>
              <w:rPr>
                <w:noProof/>
                <w:webHidden/>
              </w:rPr>
              <w:instrText xml:space="preserve"> PAGEREF _Toc204178595 \h </w:instrText>
            </w:r>
            <w:r>
              <w:rPr>
                <w:noProof/>
                <w:webHidden/>
              </w:rPr>
            </w:r>
            <w:r>
              <w:rPr>
                <w:noProof/>
                <w:webHidden/>
              </w:rPr>
              <w:fldChar w:fldCharType="separate"/>
            </w:r>
            <w:r>
              <w:rPr>
                <w:noProof/>
                <w:webHidden/>
              </w:rPr>
              <w:t>18</w:t>
            </w:r>
            <w:r>
              <w:rPr>
                <w:noProof/>
                <w:webHidden/>
              </w:rPr>
              <w:fldChar w:fldCharType="end"/>
            </w:r>
          </w:hyperlink>
        </w:p>
        <w:p w14:paraId="765AC5BA" w14:textId="338EEB61" w:rsidR="00F87CE1" w:rsidRPr="00D20CC9" w:rsidRDefault="00F87CE1" w:rsidP="00024F58">
          <w:pPr>
            <w:pStyle w:val="TM1"/>
          </w:pPr>
          <w:r w:rsidRPr="00D20CC9">
            <w:fldChar w:fldCharType="end"/>
          </w:r>
        </w:p>
      </w:sdtContent>
    </w:sdt>
    <w:p w14:paraId="136061B7" w14:textId="77777777" w:rsidR="005420E2" w:rsidRPr="00D20CC9" w:rsidRDefault="005420E2" w:rsidP="003C5A8D"/>
    <w:p w14:paraId="739167BE" w14:textId="77777777" w:rsidR="00104655" w:rsidRPr="00D20CC9" w:rsidRDefault="00104655" w:rsidP="00B71B96">
      <w:pPr>
        <w:tabs>
          <w:tab w:val="left" w:pos="2268"/>
        </w:tabs>
      </w:pPr>
    </w:p>
    <w:p w14:paraId="2C45E20E" w14:textId="77777777" w:rsidR="00876EEA" w:rsidRPr="00D20CC9" w:rsidRDefault="00B71B96" w:rsidP="00B71B96">
      <w:pPr>
        <w:tabs>
          <w:tab w:val="left" w:pos="0"/>
        </w:tabs>
        <w:ind w:left="2268" w:hanging="2268"/>
        <w:jc w:val="left"/>
        <w:rPr>
          <w:b/>
        </w:rPr>
      </w:pPr>
      <w:r w:rsidRPr="00D20CC9">
        <w:rPr>
          <w:b/>
        </w:rPr>
        <w:t>Appendix 1</w:t>
      </w:r>
      <w:r w:rsidRPr="00D20CC9">
        <w:rPr>
          <w:b/>
        </w:rPr>
        <w:tab/>
      </w:r>
      <w:r w:rsidR="00876EEA" w:rsidRPr="00D20CC9">
        <w:rPr>
          <w:b/>
        </w:rPr>
        <w:t>Itinerary</w:t>
      </w:r>
    </w:p>
    <w:p w14:paraId="0FFDFAA5" w14:textId="15E3DE33" w:rsidR="00876EEA" w:rsidRPr="00D20CC9" w:rsidRDefault="00876EEA" w:rsidP="00B71B96">
      <w:pPr>
        <w:tabs>
          <w:tab w:val="left" w:pos="0"/>
        </w:tabs>
        <w:ind w:left="2268" w:hanging="2268"/>
        <w:jc w:val="left"/>
        <w:rPr>
          <w:b/>
        </w:rPr>
      </w:pPr>
      <w:r w:rsidRPr="00D20CC9">
        <w:rPr>
          <w:b/>
        </w:rPr>
        <w:t>Appendix 2</w:t>
      </w:r>
      <w:r w:rsidRPr="00D20CC9">
        <w:rPr>
          <w:b/>
        </w:rPr>
        <w:tab/>
      </w:r>
      <w:r w:rsidR="00421D7D" w:rsidRPr="00421D7D">
        <w:rPr>
          <w:b/>
        </w:rPr>
        <w:t xml:space="preserve">Names and photographs of the Competitors Relation </w:t>
      </w:r>
      <w:r w:rsidR="00486E64">
        <w:rPr>
          <w:b/>
        </w:rPr>
        <w:t>O</w:t>
      </w:r>
      <w:r w:rsidR="00421D7D" w:rsidRPr="00421D7D">
        <w:rPr>
          <w:b/>
        </w:rPr>
        <w:t>fficer(s) and their schedules</w:t>
      </w:r>
    </w:p>
    <w:p w14:paraId="1D855154" w14:textId="48B66407" w:rsidR="00876EEA" w:rsidRPr="00D20CC9" w:rsidRDefault="00876EEA" w:rsidP="00B71B96">
      <w:pPr>
        <w:tabs>
          <w:tab w:val="left" w:pos="0"/>
        </w:tabs>
        <w:ind w:left="2268" w:hanging="2268"/>
        <w:jc w:val="left"/>
        <w:rPr>
          <w:b/>
        </w:rPr>
      </w:pPr>
      <w:r w:rsidRPr="00D20CC9">
        <w:rPr>
          <w:b/>
        </w:rPr>
        <w:t xml:space="preserve">Appendix </w:t>
      </w:r>
      <w:r w:rsidR="007E54C7">
        <w:rPr>
          <w:b/>
        </w:rPr>
        <w:t>3</w:t>
      </w:r>
      <w:r w:rsidRPr="00D20CC9">
        <w:rPr>
          <w:b/>
        </w:rPr>
        <w:tab/>
        <w:t xml:space="preserve">Decals and positioning of supplementary </w:t>
      </w:r>
      <w:r w:rsidR="0073450D" w:rsidRPr="00D20CC9">
        <w:rPr>
          <w:b/>
        </w:rPr>
        <w:t>advertising.</w:t>
      </w:r>
    </w:p>
    <w:p w14:paraId="1E8DBEA3" w14:textId="2E165B42" w:rsidR="00876EEA" w:rsidRDefault="00876EEA" w:rsidP="00B71B96">
      <w:pPr>
        <w:tabs>
          <w:tab w:val="left" w:pos="0"/>
        </w:tabs>
        <w:ind w:left="2268" w:hanging="2268"/>
        <w:jc w:val="left"/>
        <w:rPr>
          <w:b/>
        </w:rPr>
      </w:pPr>
      <w:r w:rsidRPr="00D20CC9">
        <w:rPr>
          <w:b/>
        </w:rPr>
        <w:t xml:space="preserve">Appendix </w:t>
      </w:r>
      <w:r w:rsidR="007E54C7">
        <w:rPr>
          <w:b/>
        </w:rPr>
        <w:t>4</w:t>
      </w:r>
      <w:r w:rsidRPr="00D20CC9">
        <w:rPr>
          <w:b/>
        </w:rPr>
        <w:tab/>
        <w:t>Extract from FIA Appendix L relating to overalls</w:t>
      </w:r>
      <w:r w:rsidR="00B71B96" w:rsidRPr="00D20CC9">
        <w:rPr>
          <w:b/>
        </w:rPr>
        <w:t xml:space="preserve">, helmets </w:t>
      </w:r>
      <w:r w:rsidRPr="00D20CC9">
        <w:rPr>
          <w:b/>
        </w:rPr>
        <w:t>and any</w:t>
      </w:r>
      <w:r w:rsidR="00555CF2" w:rsidRPr="00D20CC9">
        <w:rPr>
          <w:b/>
        </w:rPr>
        <w:t xml:space="preserve"> </w:t>
      </w:r>
      <w:r w:rsidRPr="00D20CC9">
        <w:rPr>
          <w:b/>
        </w:rPr>
        <w:t>o</w:t>
      </w:r>
      <w:r w:rsidR="00555CF2" w:rsidRPr="00D20CC9">
        <w:rPr>
          <w:b/>
        </w:rPr>
        <w:t>t</w:t>
      </w:r>
      <w:r w:rsidRPr="00D20CC9">
        <w:rPr>
          <w:b/>
        </w:rPr>
        <w:t xml:space="preserve">her safety </w:t>
      </w:r>
      <w:r w:rsidR="0073450D" w:rsidRPr="00D20CC9">
        <w:rPr>
          <w:b/>
        </w:rPr>
        <w:t>requirements.</w:t>
      </w:r>
    </w:p>
    <w:p w14:paraId="3ED732C1" w14:textId="77777777" w:rsidR="00D732B2" w:rsidRDefault="00D732B2" w:rsidP="00B71B96">
      <w:pPr>
        <w:tabs>
          <w:tab w:val="left" w:pos="0"/>
        </w:tabs>
        <w:ind w:left="2268" w:hanging="2268"/>
        <w:jc w:val="left"/>
        <w:rPr>
          <w:b/>
        </w:rPr>
      </w:pPr>
      <w:r>
        <w:rPr>
          <w:b/>
        </w:rPr>
        <w:t xml:space="preserve">Appendix </w:t>
      </w:r>
      <w:r w:rsidR="007E54C7">
        <w:rPr>
          <w:b/>
        </w:rPr>
        <w:t>5</w:t>
      </w:r>
      <w:r>
        <w:rPr>
          <w:b/>
        </w:rPr>
        <w:tab/>
        <w:t xml:space="preserve">Instruction </w:t>
      </w:r>
      <w:r w:rsidR="002E7BB1">
        <w:rPr>
          <w:b/>
        </w:rPr>
        <w:t>for</w:t>
      </w:r>
      <w:r>
        <w:rPr>
          <w:b/>
        </w:rPr>
        <w:t xml:space="preserve"> the use of the Tracking System</w:t>
      </w:r>
    </w:p>
    <w:p w14:paraId="60C2F126" w14:textId="77777777" w:rsidR="002E7BB1" w:rsidRDefault="002E7BB1" w:rsidP="00B71B96">
      <w:pPr>
        <w:tabs>
          <w:tab w:val="left" w:pos="0"/>
        </w:tabs>
        <w:ind w:left="2268" w:hanging="2268"/>
        <w:jc w:val="left"/>
        <w:rPr>
          <w:b/>
        </w:rPr>
      </w:pPr>
      <w:r>
        <w:rPr>
          <w:b/>
        </w:rPr>
        <w:t xml:space="preserve">Appendix </w:t>
      </w:r>
      <w:r w:rsidR="007E54C7">
        <w:rPr>
          <w:b/>
        </w:rPr>
        <w:t>6</w:t>
      </w:r>
      <w:r>
        <w:rPr>
          <w:b/>
        </w:rPr>
        <w:tab/>
      </w:r>
      <w:r w:rsidRPr="002E7BB1">
        <w:rPr>
          <w:b/>
        </w:rPr>
        <w:t>Instructions for the use</w:t>
      </w:r>
      <w:r>
        <w:rPr>
          <w:b/>
        </w:rPr>
        <w:t xml:space="preserve"> of the car-to-car communication system</w:t>
      </w:r>
    </w:p>
    <w:p w14:paraId="31AA333F" w14:textId="3B2E769C" w:rsidR="00876EEA" w:rsidRPr="00D20CC9" w:rsidRDefault="00B71B96" w:rsidP="00B71B96">
      <w:pPr>
        <w:tabs>
          <w:tab w:val="left" w:pos="0"/>
        </w:tabs>
        <w:ind w:left="2268" w:hanging="2268"/>
        <w:jc w:val="left"/>
      </w:pPr>
      <w:r w:rsidRPr="00D20CC9">
        <w:rPr>
          <w:b/>
          <w:highlight w:val="cyan"/>
        </w:rPr>
        <w:t>Appendices</w:t>
      </w:r>
      <w:r w:rsidR="00876EEA" w:rsidRPr="00D20CC9">
        <w:rPr>
          <w:b/>
          <w:highlight w:val="cyan"/>
        </w:rPr>
        <w:t xml:space="preserve"> </w:t>
      </w:r>
      <w:r w:rsidR="00024F58">
        <w:rPr>
          <w:b/>
          <w:highlight w:val="cyan"/>
        </w:rPr>
        <w:t xml:space="preserve">7, </w:t>
      </w:r>
      <w:r w:rsidR="002E7BB1">
        <w:rPr>
          <w:b/>
          <w:highlight w:val="cyan"/>
        </w:rPr>
        <w:t>8</w:t>
      </w:r>
      <w:r w:rsidRPr="00D20CC9">
        <w:rPr>
          <w:b/>
          <w:highlight w:val="cyan"/>
        </w:rPr>
        <w:t>, etc</w:t>
      </w:r>
      <w:r w:rsidR="00876EEA" w:rsidRPr="00D20CC9">
        <w:rPr>
          <w:b/>
          <w:highlight w:val="cyan"/>
        </w:rPr>
        <w:tab/>
        <w:t>Items at the organis</w:t>
      </w:r>
      <w:r w:rsidR="00555CF2" w:rsidRPr="00D20CC9">
        <w:rPr>
          <w:b/>
          <w:highlight w:val="cyan"/>
        </w:rPr>
        <w:t>ers’ discretion</w:t>
      </w:r>
      <w:r w:rsidR="00876EEA" w:rsidRPr="00D20CC9">
        <w:br w:type="page"/>
      </w:r>
    </w:p>
    <w:p w14:paraId="697CB5B3" w14:textId="366BD0CD" w:rsidR="00885AE6" w:rsidRPr="00D20CC9" w:rsidRDefault="00885AE6" w:rsidP="003C5A8D">
      <w:pPr>
        <w:pStyle w:val="Article1"/>
      </w:pPr>
      <w:bookmarkStart w:id="0" w:name="_Toc204178531"/>
      <w:r w:rsidRPr="00D20CC9">
        <w:lastRenderedPageBreak/>
        <w:t>Introduction</w:t>
      </w:r>
      <w:bookmarkEnd w:id="0"/>
    </w:p>
    <w:tbl>
      <w:tblPr>
        <w:tblW w:w="0" w:type="auto"/>
        <w:tblLook w:val="01E0" w:firstRow="1" w:lastRow="1" w:firstColumn="1" w:lastColumn="1" w:noHBand="0" w:noVBand="0"/>
      </w:tblPr>
      <w:tblGrid>
        <w:gridCol w:w="2538"/>
        <w:gridCol w:w="6784"/>
      </w:tblGrid>
      <w:tr w:rsidR="00885AE6" w:rsidRPr="00D20CC9" w14:paraId="2C47787A" w14:textId="77777777" w:rsidTr="00B71B96">
        <w:trPr>
          <w:trHeight w:hRule="exact" w:val="454"/>
        </w:trPr>
        <w:tc>
          <w:tcPr>
            <w:tcW w:w="2538" w:type="dxa"/>
            <w:vAlign w:val="bottom"/>
          </w:tcPr>
          <w:p w14:paraId="70538E9B" w14:textId="77777777" w:rsidR="00885AE6" w:rsidRPr="00D20CC9" w:rsidRDefault="00885AE6" w:rsidP="003C5A8D">
            <w:r w:rsidRPr="00D20CC9">
              <w:t>Name of the event:</w:t>
            </w:r>
          </w:p>
        </w:tc>
        <w:tc>
          <w:tcPr>
            <w:tcW w:w="6784" w:type="dxa"/>
            <w:vAlign w:val="bottom"/>
          </w:tcPr>
          <w:p w14:paraId="5092D6CE"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Name]</w:t>
            </w:r>
          </w:p>
        </w:tc>
      </w:tr>
      <w:tr w:rsidR="00885AE6" w:rsidRPr="00D20CC9" w14:paraId="440839D8" w14:textId="77777777" w:rsidTr="00B71B96">
        <w:trPr>
          <w:trHeight w:hRule="exact" w:val="454"/>
        </w:trPr>
        <w:tc>
          <w:tcPr>
            <w:tcW w:w="2538" w:type="dxa"/>
            <w:vAlign w:val="bottom"/>
          </w:tcPr>
          <w:p w14:paraId="4CE5996A" w14:textId="77777777" w:rsidR="00885AE6" w:rsidRPr="00D20CC9" w:rsidRDefault="0072446E" w:rsidP="003C5A8D">
            <w:r w:rsidRPr="00D20CC9">
              <w:t xml:space="preserve">Date </w:t>
            </w:r>
            <w:r w:rsidR="00885AE6" w:rsidRPr="00D20CC9">
              <w:t>of the event:</w:t>
            </w:r>
          </w:p>
        </w:tc>
        <w:tc>
          <w:tcPr>
            <w:tcW w:w="6784" w:type="dxa"/>
            <w:vAlign w:val="bottom"/>
          </w:tcPr>
          <w:p w14:paraId="1F3B6116"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Date]</w:t>
            </w:r>
          </w:p>
        </w:tc>
      </w:tr>
    </w:tbl>
    <w:p w14:paraId="0A9FFDCC" w14:textId="77777777" w:rsidR="00FD22A1" w:rsidRPr="00D20CC9" w:rsidRDefault="00FD22A1" w:rsidP="003C5A8D"/>
    <w:p w14:paraId="36D824EC" w14:textId="77777777" w:rsidR="004272BC" w:rsidRPr="00D20CC9" w:rsidRDefault="004272BC" w:rsidP="003C5A8D"/>
    <w:p w14:paraId="1D0D32D9" w14:textId="1895E711" w:rsidR="00076F5D" w:rsidRPr="00D20CC9" w:rsidRDefault="00DF49A1" w:rsidP="000D3C56">
      <w:pPr>
        <w:pStyle w:val="FormatvorlageArticle21Links0cmHngend15cm"/>
        <w:numPr>
          <w:ilvl w:val="0"/>
          <w:numId w:val="0"/>
        </w:numPr>
        <w:ind w:left="851" w:hanging="851"/>
        <w:outlineLvl w:val="1"/>
      </w:pPr>
      <w:bookmarkStart w:id="1" w:name="_Toc204178532"/>
      <w:r w:rsidRPr="00D20CC9">
        <w:t>Art. 1.1</w:t>
      </w:r>
      <w:r w:rsidR="000D3C56" w:rsidRPr="00D20CC9">
        <w:tab/>
      </w:r>
      <w:r w:rsidR="00885AE6" w:rsidRPr="00D20CC9">
        <w:t>Preamble</w:t>
      </w:r>
      <w:bookmarkEnd w:id="1"/>
    </w:p>
    <w:p w14:paraId="1E6482C1" w14:textId="439AF2EA" w:rsidR="00076F5D" w:rsidRPr="00D20CC9" w:rsidRDefault="00976CB7" w:rsidP="00E25B26">
      <w:r w:rsidRPr="00D20CC9">
        <w:t xml:space="preserve">This </w:t>
      </w:r>
      <w:r w:rsidR="00D90963">
        <w:t>event</w:t>
      </w:r>
      <w:r w:rsidRPr="00D20CC9">
        <w:t xml:space="preserve"> will be run in compliance with </w:t>
      </w:r>
      <w:r w:rsidR="00076F5D" w:rsidRPr="00D20CC9">
        <w:t xml:space="preserve">the FIA International Sporting Code (ISC) including </w:t>
      </w:r>
      <w:r w:rsidR="00D31AC4" w:rsidRPr="00D20CC9">
        <w:t xml:space="preserve">appendices, </w:t>
      </w:r>
      <w:r w:rsidR="00D31AC4">
        <w:t>the</w:t>
      </w:r>
      <w:r w:rsidR="00076F5D" w:rsidRPr="00D20CC9">
        <w:t xml:space="preserve"> </w:t>
      </w:r>
      <w:r w:rsidR="00F947BA" w:rsidRPr="00D20CC9">
        <w:t xml:space="preserve">FIA </w:t>
      </w:r>
      <w:r w:rsidR="0050526D">
        <w:t>Cross-Country</w:t>
      </w:r>
      <w:r w:rsidR="00076F5D" w:rsidRPr="00D20CC9">
        <w:t xml:space="preserve"> Rally </w:t>
      </w:r>
      <w:r w:rsidR="00F947BA" w:rsidRPr="00D20CC9">
        <w:t xml:space="preserve">Sporting </w:t>
      </w:r>
      <w:r w:rsidR="00076F5D" w:rsidRPr="00D20CC9">
        <w:t>Regulations</w:t>
      </w:r>
      <w:r w:rsidR="00F32F38" w:rsidRPr="00D20CC9">
        <w:t xml:space="preserve"> </w:t>
      </w:r>
      <w:r w:rsidR="00AB0742">
        <w:t xml:space="preserve">(FIA CCRSR) </w:t>
      </w:r>
      <w:r w:rsidR="00F32F38" w:rsidRPr="00D20CC9">
        <w:t>including appendices</w:t>
      </w:r>
      <w:r w:rsidR="00076F5D" w:rsidRPr="00D20CC9">
        <w:t>,</w:t>
      </w:r>
      <w:r w:rsidR="00F32F38" w:rsidRPr="00D20CC9">
        <w:t xml:space="preserve"> </w:t>
      </w:r>
      <w:r w:rsidR="00076F5D" w:rsidRPr="00D20CC9">
        <w:t>the WADA/NADA Codes, and the FIA Anti-Doping Regulations, as amended from time to time.</w:t>
      </w:r>
      <w:r w:rsidR="00743685" w:rsidRPr="00D20CC9">
        <w:t xml:space="preserve"> </w:t>
      </w:r>
      <w:r w:rsidR="00076F5D" w:rsidRPr="00D20CC9">
        <w:t xml:space="preserve">The </w:t>
      </w:r>
      <w:r w:rsidR="00291C19" w:rsidRPr="00D20CC9">
        <w:t>National</w:t>
      </w:r>
      <w:r w:rsidR="00076F5D" w:rsidRPr="00D20CC9">
        <w:t xml:space="preserve"> Road Traffic Regulations </w:t>
      </w:r>
      <w:r w:rsidR="00D90963">
        <w:t xml:space="preserve">of the countries the event passes </w:t>
      </w:r>
      <w:r w:rsidR="00076F5D" w:rsidRPr="00D20CC9">
        <w:t>shall apply. Unless provided otherwise by the</w:t>
      </w:r>
      <w:r w:rsidR="00F32F38" w:rsidRPr="00D20CC9">
        <w:t>se</w:t>
      </w:r>
      <w:r w:rsidR="00076F5D" w:rsidRPr="00D20CC9">
        <w:t xml:space="preserve"> Supplementary Regulations, the provisions of the above Rules and Regulations shall apply.</w:t>
      </w:r>
    </w:p>
    <w:p w14:paraId="10F8EA60" w14:textId="77777777" w:rsidR="00FD22A1" w:rsidRPr="00D20CC9" w:rsidRDefault="00FD22A1" w:rsidP="00E25B26"/>
    <w:p w14:paraId="08F64E3B" w14:textId="77777777" w:rsidR="001E125D" w:rsidRPr="00D20CC9" w:rsidRDefault="00885AE6" w:rsidP="001E125D">
      <w:r w:rsidRPr="00D20CC9">
        <w:t xml:space="preserve">Any modifications, amendments and/or additions to </w:t>
      </w:r>
      <w:r w:rsidR="0013494E" w:rsidRPr="00D20CC9">
        <w:t>the</w:t>
      </w:r>
      <w:r w:rsidRPr="00D20CC9">
        <w:t xml:space="preserve"> Rules and Regulations shall be made in the form of numbered and dated bulletins. </w:t>
      </w:r>
      <w:r w:rsidR="001E125D">
        <w:t>Bulletins</w:t>
      </w:r>
      <w:r w:rsidR="001E125D" w:rsidRPr="005F6530">
        <w:t xml:space="preserve"> </w:t>
      </w:r>
      <w:r w:rsidR="001E125D">
        <w:t>will be</w:t>
      </w:r>
      <w:r w:rsidR="001E125D" w:rsidRPr="005F6530">
        <w:t xml:space="preserve"> issued by the Organiser, up to the commencement of administrative checks with the approval of the FIA, after the administrative checks by the Stewards of the Meeting. Exceptionally, modifications to the itinerary may be made by the Organiser</w:t>
      </w:r>
      <w:r w:rsidR="001E125D">
        <w:t xml:space="preserve">. </w:t>
      </w:r>
      <w:r w:rsidR="001E125D" w:rsidRPr="00D20CC9">
        <w:t xml:space="preserve">Additional information will be published in the Rally Guide. All FIA regulations can be found at </w:t>
      </w:r>
      <w:hyperlink r:id="rId12" w:history="1">
        <w:r w:rsidR="001E125D" w:rsidRPr="00D20CC9">
          <w:rPr>
            <w:rStyle w:val="Lienhypertexte"/>
            <w:color w:val="auto"/>
            <w:u w:val="none"/>
          </w:rPr>
          <w:t>https://www.fia.com/regulations</w:t>
        </w:r>
      </w:hyperlink>
      <w:r w:rsidR="001E125D">
        <w:rPr>
          <w:rStyle w:val="Lienhypertexte"/>
          <w:color w:val="auto"/>
          <w:u w:val="none"/>
        </w:rPr>
        <w:t>.</w:t>
      </w:r>
    </w:p>
    <w:p w14:paraId="6C23E2DB" w14:textId="77777777" w:rsidR="001E125D" w:rsidRPr="00D20CC9" w:rsidRDefault="001E125D" w:rsidP="001E125D"/>
    <w:p w14:paraId="6342A0F8" w14:textId="77777777" w:rsidR="002D1FC8" w:rsidRDefault="002D1FC8" w:rsidP="00E25B26">
      <w:r w:rsidRPr="00D20CC9">
        <w:t xml:space="preserve">The various documents will be written in English </w:t>
      </w:r>
      <w:r w:rsidRPr="00D20CC9">
        <w:rPr>
          <w:i/>
          <w:highlight w:val="cyan"/>
        </w:rPr>
        <w:t>and</w:t>
      </w:r>
      <w:r w:rsidR="005F2CAD" w:rsidRPr="00D20CC9">
        <w:rPr>
          <w:i/>
          <w:highlight w:val="cyan"/>
        </w:rPr>
        <w:t xml:space="preserve"> [language]</w:t>
      </w:r>
      <w:r w:rsidRPr="00D20CC9">
        <w:rPr>
          <w:i/>
        </w:rPr>
        <w:t>.</w:t>
      </w:r>
      <w:r w:rsidRPr="00D20CC9">
        <w:t xml:space="preserve"> In case of any discrepancy the English text will be binding.</w:t>
      </w:r>
    </w:p>
    <w:p w14:paraId="2AA7A3DF" w14:textId="77777777" w:rsidR="0080744B" w:rsidRDefault="0080744B" w:rsidP="0080744B">
      <w:pPr>
        <w:spacing w:after="120"/>
        <w:rPr>
          <w:bCs/>
        </w:rPr>
      </w:pPr>
      <w:r>
        <w:rPr>
          <w:bCs/>
        </w:rPr>
        <w:t>The FIA Cross-Country Rally Sporting Regulations are</w:t>
      </w:r>
      <w:r w:rsidRPr="001C367F">
        <w:rPr>
          <w:bCs/>
        </w:rPr>
        <w:t xml:space="preserve"> available at:</w:t>
      </w:r>
    </w:p>
    <w:p w14:paraId="54217452" w14:textId="2BEC7DEC" w:rsidR="0080744B" w:rsidRDefault="0080744B" w:rsidP="0080744B">
      <w:pPr>
        <w:spacing w:after="120"/>
        <w:jc w:val="center"/>
        <w:rPr>
          <w:bCs/>
        </w:rPr>
      </w:pPr>
      <w:hyperlink r:id="rId13" w:history="1">
        <w:r w:rsidRPr="001C367F">
          <w:rPr>
            <w:rStyle w:val="Lienhypertexte"/>
            <w:bCs/>
          </w:rPr>
          <w:t>https://www.fia.com/regulation/category/100</w:t>
        </w:r>
      </w:hyperlink>
    </w:p>
    <w:p w14:paraId="787FD275" w14:textId="77777777" w:rsidR="0080744B" w:rsidRPr="00D20CC9" w:rsidRDefault="0080744B" w:rsidP="00E25B26"/>
    <w:p w14:paraId="0E2626A2" w14:textId="77777777" w:rsidR="000D3C56" w:rsidRPr="00D20CC9" w:rsidRDefault="000D3C56" w:rsidP="000D3C56">
      <w:pPr>
        <w:pStyle w:val="FormatvorlageArticle21Links0cmErsteZeile0cm"/>
        <w:numPr>
          <w:ilvl w:val="0"/>
          <w:numId w:val="0"/>
        </w:numPr>
        <w:rPr>
          <w:b w:val="0"/>
          <w:bCs w:val="0"/>
          <w:i/>
          <w:iCs/>
          <w:u w:val="single"/>
          <w:lang w:eastAsia="de-DE"/>
        </w:rPr>
      </w:pPr>
    </w:p>
    <w:p w14:paraId="68A4D4D7" w14:textId="4C9C45E1" w:rsidR="00885AE6" w:rsidRPr="00D20CC9" w:rsidRDefault="00DF49A1" w:rsidP="000D3C56">
      <w:pPr>
        <w:pStyle w:val="FormatvorlageArticle21Links0cmErsteZeile0cm"/>
        <w:numPr>
          <w:ilvl w:val="0"/>
          <w:numId w:val="0"/>
        </w:numPr>
        <w:outlineLvl w:val="1"/>
        <w:rPr>
          <w:szCs w:val="24"/>
        </w:rPr>
      </w:pPr>
      <w:bookmarkStart w:id="2" w:name="_Toc204178533"/>
      <w:r w:rsidRPr="00D20CC9">
        <w:t xml:space="preserve">Art. 1.2 </w:t>
      </w:r>
      <w:r w:rsidR="000D3C56" w:rsidRPr="00D20CC9">
        <w:tab/>
      </w:r>
      <w:r w:rsidR="0066593C" w:rsidRPr="00D20CC9">
        <w:t xml:space="preserve">Length of </w:t>
      </w:r>
      <w:r w:rsidR="0050526D">
        <w:t>Selective Sections</w:t>
      </w:r>
      <w:bookmarkEnd w:id="2"/>
    </w:p>
    <w:tbl>
      <w:tblPr>
        <w:tblW w:w="0" w:type="auto"/>
        <w:tblLook w:val="00A0" w:firstRow="1" w:lastRow="0" w:firstColumn="1" w:lastColumn="0" w:noHBand="0" w:noVBand="0"/>
      </w:tblPr>
      <w:tblGrid>
        <w:gridCol w:w="1809"/>
        <w:gridCol w:w="945"/>
        <w:gridCol w:w="1316"/>
      </w:tblGrid>
      <w:tr w:rsidR="0050526D" w:rsidRPr="00D20CC9" w14:paraId="42E225E6" w14:textId="77777777" w:rsidTr="00D20CC9">
        <w:trPr>
          <w:trHeight w:val="283"/>
        </w:trPr>
        <w:tc>
          <w:tcPr>
            <w:tcW w:w="1809" w:type="dxa"/>
            <w:vAlign w:val="bottom"/>
          </w:tcPr>
          <w:p w14:paraId="16861A98" w14:textId="3E3431F0" w:rsidR="0050526D" w:rsidRPr="00D20CC9" w:rsidRDefault="00493E70" w:rsidP="00311A57">
            <w:r>
              <w:t>Stage</w:t>
            </w:r>
            <w:r w:rsidR="0050526D" w:rsidRPr="00D20CC9">
              <w:t xml:space="preserve"> 1:</w:t>
            </w:r>
          </w:p>
        </w:tc>
        <w:tc>
          <w:tcPr>
            <w:tcW w:w="945" w:type="dxa"/>
            <w:vAlign w:val="bottom"/>
          </w:tcPr>
          <w:p w14:paraId="31B6EE92" w14:textId="77777777" w:rsidR="0050526D" w:rsidRPr="00D20CC9" w:rsidRDefault="0050526D" w:rsidP="00D20CC9">
            <w:r w:rsidRPr="00D20CC9">
              <w:rPr>
                <w:highlight w:val="yellow"/>
              </w:rPr>
              <w:t>[Length]</w:t>
            </w:r>
          </w:p>
        </w:tc>
        <w:tc>
          <w:tcPr>
            <w:tcW w:w="1316" w:type="dxa"/>
            <w:vAlign w:val="bottom"/>
          </w:tcPr>
          <w:p w14:paraId="51EB171A" w14:textId="77777777" w:rsidR="0050526D" w:rsidRPr="00D20CC9" w:rsidRDefault="0050526D" w:rsidP="00311A57">
            <w:r w:rsidRPr="00D20CC9">
              <w:t>km</w:t>
            </w:r>
          </w:p>
        </w:tc>
      </w:tr>
      <w:tr w:rsidR="0050526D" w:rsidRPr="00D20CC9" w14:paraId="7C81897D" w14:textId="77777777" w:rsidTr="007A3236">
        <w:trPr>
          <w:trHeight w:val="283"/>
        </w:trPr>
        <w:tc>
          <w:tcPr>
            <w:tcW w:w="1809" w:type="dxa"/>
            <w:tcBorders>
              <w:bottom w:val="single" w:sz="4" w:space="0" w:color="auto"/>
            </w:tcBorders>
            <w:vAlign w:val="bottom"/>
          </w:tcPr>
          <w:p w14:paraId="78D4C025" w14:textId="736C8BBE" w:rsidR="0050526D" w:rsidRPr="00D20CC9" w:rsidRDefault="00493E70" w:rsidP="00311A57">
            <w:r>
              <w:t>Stage</w:t>
            </w:r>
            <w:r w:rsidR="0050526D" w:rsidRPr="00D20CC9">
              <w:t xml:space="preserve"> 2:</w:t>
            </w:r>
          </w:p>
        </w:tc>
        <w:tc>
          <w:tcPr>
            <w:tcW w:w="945" w:type="dxa"/>
            <w:tcBorders>
              <w:bottom w:val="single" w:sz="4" w:space="0" w:color="auto"/>
            </w:tcBorders>
            <w:vAlign w:val="bottom"/>
          </w:tcPr>
          <w:p w14:paraId="14DC323F" w14:textId="77777777" w:rsidR="0050526D" w:rsidRPr="00D20CC9" w:rsidRDefault="0050526D" w:rsidP="00311A57">
            <w:r w:rsidRPr="00D20CC9">
              <w:rPr>
                <w:highlight w:val="yellow"/>
              </w:rPr>
              <w:t>[Length]</w:t>
            </w:r>
          </w:p>
        </w:tc>
        <w:tc>
          <w:tcPr>
            <w:tcW w:w="1316" w:type="dxa"/>
            <w:tcBorders>
              <w:bottom w:val="single" w:sz="4" w:space="0" w:color="auto"/>
            </w:tcBorders>
            <w:vAlign w:val="bottom"/>
          </w:tcPr>
          <w:p w14:paraId="5E805674" w14:textId="77777777" w:rsidR="0050526D" w:rsidRPr="00D20CC9" w:rsidRDefault="0050526D" w:rsidP="00311A57">
            <w:r w:rsidRPr="00D20CC9">
              <w:t>km</w:t>
            </w:r>
          </w:p>
        </w:tc>
      </w:tr>
      <w:tr w:rsidR="007A3236" w:rsidRPr="00D20CC9" w14:paraId="1D15ADFC" w14:textId="77777777" w:rsidTr="007A3236">
        <w:trPr>
          <w:trHeight w:val="283"/>
        </w:trPr>
        <w:tc>
          <w:tcPr>
            <w:tcW w:w="1809" w:type="dxa"/>
            <w:tcBorders>
              <w:top w:val="single" w:sz="4" w:space="0" w:color="auto"/>
            </w:tcBorders>
            <w:vAlign w:val="bottom"/>
          </w:tcPr>
          <w:p w14:paraId="1DD4FE26" w14:textId="76B98879" w:rsidR="007A3236" w:rsidRPr="007A3236" w:rsidRDefault="007A3236" w:rsidP="007A3236">
            <w:pPr>
              <w:rPr>
                <w:b/>
                <w:bCs/>
              </w:rPr>
            </w:pPr>
            <w:r w:rsidRPr="007A3236">
              <w:rPr>
                <w:b/>
                <w:bCs/>
              </w:rPr>
              <w:t>TOTAL</w:t>
            </w:r>
          </w:p>
        </w:tc>
        <w:tc>
          <w:tcPr>
            <w:tcW w:w="945" w:type="dxa"/>
            <w:tcBorders>
              <w:top w:val="single" w:sz="4" w:space="0" w:color="auto"/>
            </w:tcBorders>
            <w:vAlign w:val="bottom"/>
          </w:tcPr>
          <w:p w14:paraId="0F26C85B" w14:textId="63B82594" w:rsidR="007A3236" w:rsidRPr="00D20CC9" w:rsidRDefault="007A3236" w:rsidP="007A3236">
            <w:pPr>
              <w:rPr>
                <w:highlight w:val="yellow"/>
              </w:rPr>
            </w:pPr>
            <w:r w:rsidRPr="00D20CC9">
              <w:rPr>
                <w:highlight w:val="yellow"/>
              </w:rPr>
              <w:t>[Length]</w:t>
            </w:r>
          </w:p>
        </w:tc>
        <w:tc>
          <w:tcPr>
            <w:tcW w:w="1316" w:type="dxa"/>
            <w:tcBorders>
              <w:top w:val="single" w:sz="4" w:space="0" w:color="auto"/>
            </w:tcBorders>
            <w:vAlign w:val="bottom"/>
          </w:tcPr>
          <w:p w14:paraId="5DE108A6" w14:textId="2A86880B" w:rsidR="007A3236" w:rsidRPr="00D20CC9" w:rsidRDefault="007A3236" w:rsidP="007A3236">
            <w:r w:rsidRPr="00D20CC9">
              <w:t>km</w:t>
            </w:r>
          </w:p>
        </w:tc>
      </w:tr>
    </w:tbl>
    <w:p w14:paraId="10846917" w14:textId="77777777" w:rsidR="00FD22A1" w:rsidRPr="00D20CC9" w:rsidRDefault="00FD22A1" w:rsidP="000D3C56">
      <w:pPr>
        <w:pStyle w:val="Titre2"/>
      </w:pPr>
    </w:p>
    <w:p w14:paraId="42C04164" w14:textId="1D6D609D" w:rsidR="00885AE6" w:rsidRPr="00D20CC9" w:rsidRDefault="00DF49A1" w:rsidP="000D3C56">
      <w:pPr>
        <w:pStyle w:val="FormatvorlageArticle21Links0cmHngend15cm"/>
        <w:numPr>
          <w:ilvl w:val="0"/>
          <w:numId w:val="0"/>
        </w:numPr>
        <w:ind w:left="851" w:hanging="851"/>
        <w:outlineLvl w:val="1"/>
      </w:pPr>
      <w:bookmarkStart w:id="3" w:name="_Toc204178534"/>
      <w:r w:rsidRPr="00D20CC9">
        <w:t xml:space="preserve">Art. 1.3 </w:t>
      </w:r>
      <w:r w:rsidR="000D3C56" w:rsidRPr="00D20CC9">
        <w:tab/>
      </w:r>
      <w:r w:rsidR="00BB21D9" w:rsidRPr="00D20CC9">
        <w:t xml:space="preserve">Overall </w:t>
      </w:r>
      <w:r w:rsidR="00BB21D9">
        <w:t xml:space="preserve">numbers </w:t>
      </w:r>
      <w:r w:rsidR="00BB21D9" w:rsidRPr="00D20CC9">
        <w:t>and total distance of the itinerary</w:t>
      </w:r>
      <w:bookmarkEnd w:id="3"/>
    </w:p>
    <w:tbl>
      <w:tblPr>
        <w:tblW w:w="5407" w:type="dxa"/>
        <w:tblLook w:val="00A0" w:firstRow="1" w:lastRow="0" w:firstColumn="1" w:lastColumn="0" w:noHBand="0" w:noVBand="0"/>
      </w:tblPr>
      <w:tblGrid>
        <w:gridCol w:w="3774"/>
        <w:gridCol w:w="1039"/>
        <w:gridCol w:w="594"/>
      </w:tblGrid>
      <w:tr w:rsidR="009B50E4" w:rsidRPr="00D20CC9" w14:paraId="7763193F" w14:textId="77777777" w:rsidTr="00CD382B">
        <w:trPr>
          <w:trHeight w:val="80"/>
        </w:trPr>
        <w:tc>
          <w:tcPr>
            <w:tcW w:w="3774" w:type="dxa"/>
            <w:vAlign w:val="bottom"/>
          </w:tcPr>
          <w:p w14:paraId="64996F58" w14:textId="2639E3C6" w:rsidR="009B50E4" w:rsidRPr="00D20CC9" w:rsidRDefault="009B50E4" w:rsidP="00E25B26">
            <w:r w:rsidRPr="00D20CC9">
              <w:t xml:space="preserve">Number of </w:t>
            </w:r>
            <w:r w:rsidR="00493E70">
              <w:t>Stage</w:t>
            </w:r>
            <w:r w:rsidR="008760C9">
              <w:t>s</w:t>
            </w:r>
          </w:p>
        </w:tc>
        <w:tc>
          <w:tcPr>
            <w:tcW w:w="1039" w:type="dxa"/>
            <w:vAlign w:val="bottom"/>
          </w:tcPr>
          <w:p w14:paraId="6D5170E3"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6864A036" w14:textId="77777777" w:rsidR="009B50E4" w:rsidRPr="00D20CC9" w:rsidRDefault="009B50E4" w:rsidP="00E25B26"/>
        </w:tc>
      </w:tr>
      <w:tr w:rsidR="009B50E4" w:rsidRPr="00D20CC9" w14:paraId="633FF45F" w14:textId="77777777" w:rsidTr="009B50E4">
        <w:trPr>
          <w:trHeight w:val="283"/>
        </w:trPr>
        <w:tc>
          <w:tcPr>
            <w:tcW w:w="3774" w:type="dxa"/>
            <w:vAlign w:val="bottom"/>
          </w:tcPr>
          <w:p w14:paraId="2FCC79BA" w14:textId="77777777" w:rsidR="009B50E4" w:rsidRPr="00D20CC9" w:rsidRDefault="009B50E4" w:rsidP="00E25B26">
            <w:r w:rsidRPr="00D20CC9">
              <w:t>Number of Sections</w:t>
            </w:r>
          </w:p>
        </w:tc>
        <w:tc>
          <w:tcPr>
            <w:tcW w:w="1039" w:type="dxa"/>
            <w:vAlign w:val="bottom"/>
          </w:tcPr>
          <w:p w14:paraId="5266A784" w14:textId="77777777" w:rsidR="009B50E4" w:rsidRPr="00D20CC9" w:rsidRDefault="009B50E4" w:rsidP="00D20CC9">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47354FB7" w14:textId="77777777" w:rsidR="009B50E4" w:rsidRPr="00D20CC9" w:rsidRDefault="009B50E4" w:rsidP="00E25B26"/>
        </w:tc>
      </w:tr>
      <w:tr w:rsidR="009B50E4" w:rsidRPr="00D20CC9" w14:paraId="32A7524A" w14:textId="77777777" w:rsidTr="009B50E4">
        <w:trPr>
          <w:trHeight w:val="283"/>
        </w:trPr>
        <w:tc>
          <w:tcPr>
            <w:tcW w:w="3774" w:type="dxa"/>
            <w:vAlign w:val="bottom"/>
          </w:tcPr>
          <w:p w14:paraId="278ED900" w14:textId="77777777" w:rsidR="009B50E4" w:rsidRPr="00D20CC9" w:rsidRDefault="009B50E4" w:rsidP="00E25B26">
            <w:r w:rsidRPr="00D20CC9">
              <w:t>Number of S</w:t>
            </w:r>
            <w:r w:rsidR="0050526D">
              <w:t>elective Sections</w:t>
            </w:r>
          </w:p>
        </w:tc>
        <w:tc>
          <w:tcPr>
            <w:tcW w:w="1039" w:type="dxa"/>
            <w:vAlign w:val="bottom"/>
          </w:tcPr>
          <w:p w14:paraId="2E278B79"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3E1E7CD2" w14:textId="77777777" w:rsidR="009B50E4" w:rsidRPr="00D20CC9" w:rsidRDefault="009B50E4" w:rsidP="00E25B26"/>
        </w:tc>
      </w:tr>
      <w:tr w:rsidR="009B50E4" w:rsidRPr="00D20CC9" w14:paraId="2732827D" w14:textId="77777777" w:rsidTr="009B50E4">
        <w:trPr>
          <w:trHeight w:val="283"/>
        </w:trPr>
        <w:tc>
          <w:tcPr>
            <w:tcW w:w="3774" w:type="dxa"/>
            <w:vAlign w:val="bottom"/>
          </w:tcPr>
          <w:p w14:paraId="580CBE18" w14:textId="77777777" w:rsidR="009B50E4" w:rsidRPr="00D20CC9" w:rsidRDefault="009B50E4" w:rsidP="00E25B26">
            <w:r w:rsidRPr="00D20CC9">
              <w:t>Total distance of the itinerary</w:t>
            </w:r>
          </w:p>
        </w:tc>
        <w:tc>
          <w:tcPr>
            <w:tcW w:w="1039" w:type="dxa"/>
            <w:vAlign w:val="bottom"/>
          </w:tcPr>
          <w:p w14:paraId="7BE5770E" w14:textId="77777777" w:rsidR="009B50E4" w:rsidRPr="00D20CC9" w:rsidRDefault="009B50E4" w:rsidP="00E25B26">
            <w:r w:rsidRPr="00D20CC9">
              <w:rPr>
                <w:highlight w:val="yellow"/>
              </w:rPr>
              <w:t>[Length]</w:t>
            </w:r>
          </w:p>
        </w:tc>
        <w:tc>
          <w:tcPr>
            <w:tcW w:w="594" w:type="dxa"/>
            <w:vAlign w:val="bottom"/>
          </w:tcPr>
          <w:p w14:paraId="2D155A36" w14:textId="77777777" w:rsidR="009B50E4" w:rsidRPr="00D20CC9" w:rsidRDefault="009B50E4" w:rsidP="00E25B26">
            <w:r w:rsidRPr="00D20CC9">
              <w:t>km</w:t>
            </w:r>
          </w:p>
        </w:tc>
      </w:tr>
    </w:tbl>
    <w:p w14:paraId="360A357D" w14:textId="77777777" w:rsidR="00976CB7" w:rsidRDefault="00976CB7" w:rsidP="000D3C56">
      <w:pPr>
        <w:outlineLvl w:val="1"/>
      </w:pPr>
    </w:p>
    <w:p w14:paraId="35F8A24F" w14:textId="77777777" w:rsidR="00F2000F" w:rsidRDefault="00F2000F" w:rsidP="00ED2E98"/>
    <w:p w14:paraId="5F9446E9" w14:textId="4DFDA504" w:rsidR="00F2000F" w:rsidRDefault="00F2000F" w:rsidP="00F2000F">
      <w:pPr>
        <w:pStyle w:val="FormatvorlageArticle21Links0cmErsteZeile0cm"/>
        <w:numPr>
          <w:ilvl w:val="0"/>
          <w:numId w:val="0"/>
        </w:numPr>
        <w:outlineLvl w:val="1"/>
      </w:pPr>
      <w:bookmarkStart w:id="4" w:name="_Toc204178535"/>
      <w:bookmarkStart w:id="5" w:name="_Hlk64451812"/>
      <w:bookmarkStart w:id="6" w:name="_Hlk64451651"/>
      <w:r>
        <w:t>Art. 1.</w:t>
      </w:r>
      <w:r w:rsidR="00781A21">
        <w:t>4</w:t>
      </w:r>
      <w:r w:rsidR="00364E8F">
        <w:tab/>
        <w:t>Route terrain on Selective Sections.</w:t>
      </w:r>
      <w:bookmarkEnd w:id="4"/>
    </w:p>
    <w:tbl>
      <w:tblPr>
        <w:tblW w:w="5407" w:type="dxa"/>
        <w:tblLook w:val="00A0" w:firstRow="1" w:lastRow="0" w:firstColumn="1" w:lastColumn="0" w:noHBand="0" w:noVBand="0"/>
      </w:tblPr>
      <w:tblGrid>
        <w:gridCol w:w="3774"/>
        <w:gridCol w:w="1039"/>
        <w:gridCol w:w="594"/>
      </w:tblGrid>
      <w:tr w:rsidR="00F2000F" w:rsidRPr="00D20CC9" w14:paraId="720FB6B7" w14:textId="77777777" w:rsidTr="00F2000F">
        <w:trPr>
          <w:trHeight w:val="283"/>
        </w:trPr>
        <w:tc>
          <w:tcPr>
            <w:tcW w:w="3774" w:type="dxa"/>
            <w:vAlign w:val="bottom"/>
          </w:tcPr>
          <w:bookmarkEnd w:id="5"/>
          <w:p w14:paraId="10690187" w14:textId="2DBA316C" w:rsidR="00F2000F" w:rsidRPr="00D20CC9" w:rsidRDefault="00F2000F" w:rsidP="00F2000F">
            <w:r>
              <w:t>Gravel/dirt tracks</w:t>
            </w:r>
          </w:p>
        </w:tc>
        <w:tc>
          <w:tcPr>
            <w:tcW w:w="1039" w:type="dxa"/>
            <w:vAlign w:val="bottom"/>
          </w:tcPr>
          <w:p w14:paraId="276C40F5"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7F04B138" w14:textId="7B5A797C" w:rsidR="00F2000F" w:rsidRPr="00D20CC9" w:rsidRDefault="00F2000F" w:rsidP="00F2000F">
            <w:r>
              <w:t>%</w:t>
            </w:r>
          </w:p>
        </w:tc>
      </w:tr>
      <w:tr w:rsidR="00F2000F" w:rsidRPr="00D20CC9" w14:paraId="5EB40C58" w14:textId="77777777" w:rsidTr="00F2000F">
        <w:trPr>
          <w:trHeight w:val="283"/>
        </w:trPr>
        <w:tc>
          <w:tcPr>
            <w:tcW w:w="3774" w:type="dxa"/>
            <w:vAlign w:val="bottom"/>
          </w:tcPr>
          <w:p w14:paraId="5FE1709B" w14:textId="2478130C" w:rsidR="00F2000F" w:rsidRPr="00D20CC9" w:rsidRDefault="00F2000F" w:rsidP="00F2000F">
            <w:r>
              <w:t>Open desert</w:t>
            </w:r>
          </w:p>
        </w:tc>
        <w:tc>
          <w:tcPr>
            <w:tcW w:w="1039" w:type="dxa"/>
            <w:vAlign w:val="bottom"/>
          </w:tcPr>
          <w:p w14:paraId="66A9DA53" w14:textId="77777777" w:rsidR="00F2000F" w:rsidRPr="00D20CC9" w:rsidRDefault="00F2000F" w:rsidP="00F2000F">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1D299133" w14:textId="58F378B7" w:rsidR="00F2000F" w:rsidRPr="00D20CC9" w:rsidRDefault="00F2000F" w:rsidP="00F2000F">
            <w:r>
              <w:t>%</w:t>
            </w:r>
          </w:p>
        </w:tc>
      </w:tr>
      <w:tr w:rsidR="00F2000F" w:rsidRPr="00D20CC9" w14:paraId="21823DAE" w14:textId="77777777" w:rsidTr="00F2000F">
        <w:trPr>
          <w:trHeight w:val="283"/>
        </w:trPr>
        <w:tc>
          <w:tcPr>
            <w:tcW w:w="3774" w:type="dxa"/>
            <w:vAlign w:val="bottom"/>
          </w:tcPr>
          <w:p w14:paraId="3C4A7C5D" w14:textId="2487732E" w:rsidR="00F2000F" w:rsidRPr="00D20CC9" w:rsidRDefault="00F2000F" w:rsidP="00F2000F">
            <w:r>
              <w:t>Dunes</w:t>
            </w:r>
          </w:p>
        </w:tc>
        <w:tc>
          <w:tcPr>
            <w:tcW w:w="1039" w:type="dxa"/>
            <w:vAlign w:val="bottom"/>
          </w:tcPr>
          <w:p w14:paraId="1091C0F2"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42A3D07E" w14:textId="0F6AE943" w:rsidR="00F2000F" w:rsidRPr="00D20CC9" w:rsidRDefault="00F2000F" w:rsidP="00F2000F">
            <w:r>
              <w:t>%</w:t>
            </w:r>
          </w:p>
        </w:tc>
      </w:tr>
      <w:tr w:rsidR="00F2000F" w:rsidRPr="00D20CC9" w14:paraId="1163BA3E" w14:textId="77777777" w:rsidTr="00F2000F">
        <w:trPr>
          <w:trHeight w:val="283"/>
        </w:trPr>
        <w:tc>
          <w:tcPr>
            <w:tcW w:w="3774" w:type="dxa"/>
            <w:vAlign w:val="bottom"/>
          </w:tcPr>
          <w:p w14:paraId="1C84EFC4" w14:textId="004583B7" w:rsidR="00F2000F" w:rsidRPr="00F2000F" w:rsidRDefault="00F2000F" w:rsidP="00F2000F">
            <w:pPr>
              <w:rPr>
                <w:highlight w:val="cyan"/>
              </w:rPr>
            </w:pPr>
            <w:r w:rsidRPr="00F2000F">
              <w:rPr>
                <w:highlight w:val="cyan"/>
              </w:rPr>
              <w:t>[other surfaces]</w:t>
            </w:r>
          </w:p>
        </w:tc>
        <w:tc>
          <w:tcPr>
            <w:tcW w:w="1039" w:type="dxa"/>
            <w:vAlign w:val="bottom"/>
          </w:tcPr>
          <w:p w14:paraId="32EEE47B" w14:textId="4AD4AD5E" w:rsidR="00F2000F" w:rsidRPr="00F2000F" w:rsidRDefault="00F2000F" w:rsidP="00F2000F">
            <w:pPr>
              <w:rPr>
                <w:highlight w:val="cyan"/>
              </w:rPr>
            </w:pPr>
            <w:r w:rsidRPr="00F2000F">
              <w:rPr>
                <w:highlight w:val="cyan"/>
              </w:rPr>
              <w:t>[Number]</w:t>
            </w:r>
          </w:p>
        </w:tc>
        <w:tc>
          <w:tcPr>
            <w:tcW w:w="594" w:type="dxa"/>
            <w:vAlign w:val="bottom"/>
          </w:tcPr>
          <w:p w14:paraId="11C017F5" w14:textId="2DEAE6CB" w:rsidR="00F2000F" w:rsidRPr="00F2000F" w:rsidRDefault="00F2000F" w:rsidP="00F2000F">
            <w:pPr>
              <w:rPr>
                <w:highlight w:val="cyan"/>
              </w:rPr>
            </w:pPr>
            <w:r w:rsidRPr="00F2000F">
              <w:rPr>
                <w:highlight w:val="cyan"/>
              </w:rPr>
              <w:t>%</w:t>
            </w:r>
          </w:p>
        </w:tc>
      </w:tr>
    </w:tbl>
    <w:p w14:paraId="6BE52B9F" w14:textId="130F473B" w:rsidR="008A701B" w:rsidRDefault="008A701B" w:rsidP="000D3C56">
      <w:pPr>
        <w:outlineLvl w:val="1"/>
        <w:rPr>
          <w:lang w:val="fr-FR"/>
        </w:rPr>
      </w:pPr>
    </w:p>
    <w:p w14:paraId="2069B2E4" w14:textId="7D1CA569" w:rsidR="007A3236" w:rsidRPr="006D58A0" w:rsidRDefault="00493E70" w:rsidP="007A3236">
      <w:pPr>
        <w:ind w:left="142"/>
      </w:pPr>
      <w:r>
        <w:t>Stage</w:t>
      </w:r>
      <w:r w:rsidR="007A3236" w:rsidRPr="006D58A0">
        <w:t xml:space="preserve"> 1</w:t>
      </w:r>
      <w:r w:rsidR="007A3236" w:rsidRPr="006D58A0">
        <w:tab/>
      </w:r>
      <w:r w:rsidR="007A3236">
        <w:t>[</w:t>
      </w:r>
      <w:r w:rsidR="007A3236" w:rsidRPr="006D58A0">
        <w:rPr>
          <w:highlight w:val="yellow"/>
        </w:rPr>
        <w:t xml:space="preserve">Safety Type </w:t>
      </w:r>
      <w:r w:rsidR="000957A6">
        <w:rPr>
          <w:highlight w:val="yellow"/>
        </w:rPr>
        <w:t>Open</w:t>
      </w:r>
      <w:r w:rsidR="000957A6" w:rsidRPr="006D58A0">
        <w:rPr>
          <w:highlight w:val="yellow"/>
        </w:rPr>
        <w:t xml:space="preserve"> </w:t>
      </w:r>
      <w:r w:rsidR="007A3236" w:rsidRPr="006D58A0">
        <w:rPr>
          <w:highlight w:val="yellow"/>
        </w:rPr>
        <w:t xml:space="preserve">– Safety Type </w:t>
      </w:r>
      <w:r w:rsidR="000957A6">
        <w:rPr>
          <w:highlight w:val="yellow"/>
        </w:rPr>
        <w:t>Track</w:t>
      </w:r>
      <w:r w:rsidR="007A3236" w:rsidRPr="006D58A0">
        <w:rPr>
          <w:highlight w:val="yellow"/>
        </w:rPr>
        <w:t>]</w:t>
      </w:r>
    </w:p>
    <w:p w14:paraId="1200AA66" w14:textId="3456A5F1" w:rsidR="007A3236" w:rsidRPr="006D58A0" w:rsidRDefault="00493E70" w:rsidP="007A3236">
      <w:pPr>
        <w:ind w:left="142"/>
      </w:pPr>
      <w:r>
        <w:t>Stage</w:t>
      </w:r>
      <w:r w:rsidR="007A3236" w:rsidRPr="006D58A0">
        <w:t xml:space="preserve"> </w:t>
      </w:r>
      <w:r w:rsidR="007A3236">
        <w:t>2</w:t>
      </w:r>
      <w:r w:rsidR="007A3236" w:rsidRPr="006D58A0">
        <w:tab/>
      </w:r>
      <w:r w:rsidR="007A3236">
        <w:t>[</w:t>
      </w:r>
      <w:r w:rsidR="007A3236" w:rsidRPr="006D58A0">
        <w:rPr>
          <w:highlight w:val="yellow"/>
        </w:rPr>
        <w:t xml:space="preserve">Safety Type </w:t>
      </w:r>
      <w:r w:rsidR="000957A6">
        <w:rPr>
          <w:highlight w:val="yellow"/>
        </w:rPr>
        <w:t>Open</w:t>
      </w:r>
      <w:r w:rsidR="000957A6" w:rsidRPr="006D58A0">
        <w:rPr>
          <w:highlight w:val="yellow"/>
        </w:rPr>
        <w:t xml:space="preserve"> </w:t>
      </w:r>
      <w:r w:rsidR="007A3236" w:rsidRPr="006D58A0">
        <w:rPr>
          <w:highlight w:val="yellow"/>
        </w:rPr>
        <w:t xml:space="preserve">– Safety Type </w:t>
      </w:r>
      <w:r w:rsidR="000957A6">
        <w:rPr>
          <w:highlight w:val="yellow"/>
        </w:rPr>
        <w:t>Track</w:t>
      </w:r>
      <w:r w:rsidR="007A3236" w:rsidRPr="006D58A0">
        <w:rPr>
          <w:highlight w:val="yellow"/>
        </w:rPr>
        <w:t>]</w:t>
      </w:r>
    </w:p>
    <w:bookmarkEnd w:id="6"/>
    <w:p w14:paraId="4C2C5F33" w14:textId="5D4D0D47" w:rsidR="007A3236" w:rsidRPr="007A3236" w:rsidRDefault="007A3236" w:rsidP="000D3C56">
      <w:pPr>
        <w:outlineLvl w:val="1"/>
      </w:pPr>
    </w:p>
    <w:p w14:paraId="70035041" w14:textId="77777777" w:rsidR="007A3236" w:rsidRPr="007A3236" w:rsidRDefault="007A3236" w:rsidP="000D3C56">
      <w:pPr>
        <w:outlineLvl w:val="1"/>
      </w:pPr>
    </w:p>
    <w:p w14:paraId="51C76A46" w14:textId="0C8E047C" w:rsidR="00885AE6" w:rsidRPr="00D20CC9" w:rsidRDefault="00885AE6" w:rsidP="003C5A8D">
      <w:pPr>
        <w:pStyle w:val="Article1"/>
      </w:pPr>
      <w:bookmarkStart w:id="7" w:name="_Toc204178536"/>
      <w:r w:rsidRPr="00D20CC9">
        <w:t>Organisation</w:t>
      </w:r>
      <w:bookmarkEnd w:id="7"/>
    </w:p>
    <w:p w14:paraId="6A44CE7A" w14:textId="69495060" w:rsidR="00885AE6" w:rsidRPr="00D20CC9" w:rsidRDefault="00DF49A1" w:rsidP="000D3C56">
      <w:pPr>
        <w:pStyle w:val="FormatvorlageArticle21Links0cmHngend15cm"/>
        <w:numPr>
          <w:ilvl w:val="0"/>
          <w:numId w:val="0"/>
        </w:numPr>
        <w:ind w:left="851" w:hanging="851"/>
        <w:outlineLvl w:val="1"/>
      </w:pPr>
      <w:bookmarkStart w:id="8" w:name="_Toc204178537"/>
      <w:r w:rsidRPr="00D20CC9">
        <w:t xml:space="preserve">Art. 2.1 </w:t>
      </w:r>
      <w:r w:rsidR="000D3C56" w:rsidRPr="00D20CC9">
        <w:tab/>
      </w:r>
      <w:r w:rsidR="0066593C" w:rsidRPr="00D20CC9">
        <w:t>Championships and titles</w:t>
      </w:r>
      <w:r w:rsidR="00976CB7" w:rsidRPr="00D20CC9">
        <w:t xml:space="preserve"> for which the </w:t>
      </w:r>
      <w:r w:rsidR="0050526D">
        <w:t xml:space="preserve">Baja </w:t>
      </w:r>
      <w:r w:rsidR="00976CB7" w:rsidRPr="00D20CC9">
        <w:t>counts</w:t>
      </w:r>
      <w:bookmarkEnd w:id="8"/>
    </w:p>
    <w:p w14:paraId="6CB2105C" w14:textId="676A941E" w:rsidR="00EF5AF7" w:rsidRPr="00364E8F" w:rsidRDefault="002870C6" w:rsidP="00E25B26">
      <w:pPr>
        <w:rPr>
          <w:b/>
          <w:bCs/>
        </w:rPr>
      </w:pPr>
      <w:r w:rsidRPr="00364E8F">
        <w:rPr>
          <w:b/>
          <w:bCs/>
        </w:rPr>
        <w:t xml:space="preserve">FIA </w:t>
      </w:r>
      <w:r w:rsidR="005E0730" w:rsidRPr="009758F1">
        <w:rPr>
          <w:b/>
          <w:bCs/>
          <w:highlight w:val="yellow"/>
        </w:rPr>
        <w:t>World/Regional</w:t>
      </w:r>
      <w:r w:rsidR="009758F1" w:rsidRPr="009758F1">
        <w:rPr>
          <w:highlight w:val="yellow"/>
        </w:rPr>
        <w:t xml:space="preserve"> </w:t>
      </w:r>
      <w:r w:rsidR="009758F1" w:rsidRPr="009758F1">
        <w:rPr>
          <w:b/>
          <w:bCs/>
          <w:highlight w:val="yellow"/>
        </w:rPr>
        <w:t>Baja Cup</w:t>
      </w:r>
      <w:r w:rsidR="005E0730" w:rsidRPr="009758F1">
        <w:rPr>
          <w:b/>
          <w:bCs/>
          <w:highlight w:val="yellow"/>
        </w:rPr>
        <w:t xml:space="preserve"> [</w:t>
      </w:r>
      <w:r w:rsidR="005E0730" w:rsidRPr="00F31636">
        <w:rPr>
          <w:b/>
          <w:bCs/>
          <w:highlight w:val="yellow"/>
        </w:rPr>
        <w:t xml:space="preserve">specify which </w:t>
      </w:r>
      <w:r w:rsidR="005E0730">
        <w:rPr>
          <w:b/>
          <w:bCs/>
          <w:highlight w:val="yellow"/>
        </w:rPr>
        <w:t>Cup(s)</w:t>
      </w:r>
      <w:r w:rsidR="005E0730" w:rsidRPr="00F31636">
        <w:rPr>
          <w:b/>
          <w:bCs/>
          <w:highlight w:val="yellow"/>
        </w:rPr>
        <w:t xml:space="preserve"> and update the below list accordingly</w:t>
      </w:r>
      <w:r w:rsidR="005E0730">
        <w:rPr>
          <w:b/>
          <w:bCs/>
        </w:rPr>
        <w:t>]</w:t>
      </w:r>
      <w:r w:rsidR="000E1CCF">
        <w:rPr>
          <w:b/>
          <w:bCs/>
        </w:rPr>
        <w:t xml:space="preserve"> </w:t>
      </w:r>
    </w:p>
    <w:p w14:paraId="5449FC7E" w14:textId="7C1EAF77" w:rsidR="00364E8F" w:rsidRPr="005C489E" w:rsidRDefault="00364E8F" w:rsidP="005C489E">
      <w:pPr>
        <w:pStyle w:val="Paragraphedeliste"/>
        <w:numPr>
          <w:ilvl w:val="0"/>
          <w:numId w:val="32"/>
        </w:numPr>
        <w:rPr>
          <w:bCs/>
        </w:rPr>
      </w:pPr>
      <w:r w:rsidRPr="005C489E">
        <w:rPr>
          <w:bCs/>
        </w:rPr>
        <w:t xml:space="preserve">World </w:t>
      </w:r>
      <w:r w:rsidR="00211C97" w:rsidRPr="005C489E">
        <w:rPr>
          <w:bCs/>
        </w:rPr>
        <w:t xml:space="preserve">Baja </w:t>
      </w:r>
      <w:r w:rsidRPr="005C489E">
        <w:rPr>
          <w:bCs/>
        </w:rPr>
        <w:t>Cup for Drivers</w:t>
      </w:r>
    </w:p>
    <w:p w14:paraId="35685121" w14:textId="3658AF24" w:rsidR="00364E8F" w:rsidRPr="005C489E" w:rsidRDefault="00364E8F" w:rsidP="005C489E">
      <w:pPr>
        <w:pStyle w:val="Paragraphedeliste"/>
        <w:numPr>
          <w:ilvl w:val="0"/>
          <w:numId w:val="32"/>
        </w:numPr>
        <w:rPr>
          <w:bCs/>
        </w:rPr>
      </w:pPr>
      <w:r w:rsidRPr="005C489E">
        <w:rPr>
          <w:bCs/>
        </w:rPr>
        <w:t xml:space="preserve">World </w:t>
      </w:r>
      <w:r w:rsidR="00211C97" w:rsidRPr="005C489E">
        <w:rPr>
          <w:bCs/>
        </w:rPr>
        <w:t xml:space="preserve">Baja </w:t>
      </w:r>
      <w:r w:rsidRPr="005C489E">
        <w:rPr>
          <w:bCs/>
        </w:rPr>
        <w:t xml:space="preserve">Cup for </w:t>
      </w:r>
      <w:r w:rsidR="00D85E66" w:rsidRPr="005C489E">
        <w:rPr>
          <w:bCs/>
        </w:rPr>
        <w:t>Navigators</w:t>
      </w:r>
    </w:p>
    <w:p w14:paraId="4565FAEB" w14:textId="0343BBF8" w:rsidR="0028799F" w:rsidRPr="005C489E" w:rsidRDefault="00364E8F" w:rsidP="005C489E">
      <w:pPr>
        <w:pStyle w:val="Paragraphedeliste"/>
        <w:numPr>
          <w:ilvl w:val="0"/>
          <w:numId w:val="32"/>
        </w:numPr>
        <w:rPr>
          <w:bCs/>
        </w:rPr>
      </w:pPr>
      <w:r w:rsidRPr="005C489E">
        <w:rPr>
          <w:bCs/>
        </w:rPr>
        <w:lastRenderedPageBreak/>
        <w:t xml:space="preserve">World </w:t>
      </w:r>
      <w:r w:rsidR="00211C97" w:rsidRPr="005C489E">
        <w:rPr>
          <w:bCs/>
        </w:rPr>
        <w:t xml:space="preserve">Baja </w:t>
      </w:r>
      <w:r w:rsidRPr="005C489E">
        <w:rPr>
          <w:bCs/>
        </w:rPr>
        <w:t>Cup for Teams</w:t>
      </w:r>
    </w:p>
    <w:p w14:paraId="742408F9" w14:textId="2FD5A602" w:rsidR="005C489E" w:rsidRPr="005C489E" w:rsidRDefault="005C489E" w:rsidP="005C489E">
      <w:pPr>
        <w:pStyle w:val="Paragraphedeliste"/>
        <w:numPr>
          <w:ilvl w:val="0"/>
          <w:numId w:val="32"/>
        </w:numPr>
        <w:rPr>
          <w:bCs/>
        </w:rPr>
      </w:pPr>
      <w:r w:rsidRPr="005C489E">
        <w:rPr>
          <w:bCs/>
        </w:rPr>
        <w:t>World Baja Cup for Junior Drivers</w:t>
      </w:r>
    </w:p>
    <w:p w14:paraId="47BC0A02" w14:textId="3F47CC8A" w:rsidR="005C489E" w:rsidRPr="005C489E" w:rsidRDefault="005C489E" w:rsidP="005C489E">
      <w:pPr>
        <w:pStyle w:val="Paragraphedeliste"/>
        <w:numPr>
          <w:ilvl w:val="0"/>
          <w:numId w:val="32"/>
        </w:numPr>
        <w:rPr>
          <w:bCs/>
        </w:rPr>
      </w:pPr>
      <w:r w:rsidRPr="005C489E">
        <w:rPr>
          <w:bCs/>
        </w:rPr>
        <w:t>World Baja Cup for Master Drivers</w:t>
      </w:r>
    </w:p>
    <w:p w14:paraId="69C6F880" w14:textId="588EBBEF" w:rsidR="007E07EA" w:rsidRPr="005C489E" w:rsidRDefault="007E07EA" w:rsidP="005C489E">
      <w:pPr>
        <w:pStyle w:val="Paragraphedeliste"/>
        <w:numPr>
          <w:ilvl w:val="0"/>
          <w:numId w:val="32"/>
        </w:numPr>
        <w:rPr>
          <w:bCs/>
        </w:rPr>
      </w:pPr>
      <w:r w:rsidRPr="005C489E">
        <w:rPr>
          <w:bCs/>
        </w:rPr>
        <w:t>World Baja Cup for Ultimate Drivers</w:t>
      </w:r>
    </w:p>
    <w:p w14:paraId="11382609" w14:textId="24D938C9" w:rsidR="007E07EA" w:rsidRPr="005C489E" w:rsidRDefault="007E07EA" w:rsidP="005C489E">
      <w:pPr>
        <w:pStyle w:val="Paragraphedeliste"/>
        <w:numPr>
          <w:ilvl w:val="0"/>
          <w:numId w:val="32"/>
        </w:numPr>
        <w:rPr>
          <w:bCs/>
        </w:rPr>
      </w:pPr>
      <w:r w:rsidRPr="005C489E">
        <w:rPr>
          <w:bCs/>
        </w:rPr>
        <w:t xml:space="preserve">World Baja Cup for Ultimate </w:t>
      </w:r>
      <w:r w:rsidR="00D85E66" w:rsidRPr="005C489E">
        <w:rPr>
          <w:bCs/>
        </w:rPr>
        <w:t>Navigators</w:t>
      </w:r>
    </w:p>
    <w:p w14:paraId="3217F173" w14:textId="3C6435E3" w:rsidR="007E07EA" w:rsidRPr="005C489E" w:rsidRDefault="007E07EA" w:rsidP="005C489E">
      <w:pPr>
        <w:pStyle w:val="Paragraphedeliste"/>
        <w:numPr>
          <w:ilvl w:val="0"/>
          <w:numId w:val="32"/>
        </w:numPr>
        <w:rPr>
          <w:bCs/>
        </w:rPr>
      </w:pPr>
      <w:r w:rsidRPr="005C489E">
        <w:rPr>
          <w:bCs/>
        </w:rPr>
        <w:t>World Baja Cup for Challenger Drivers</w:t>
      </w:r>
    </w:p>
    <w:p w14:paraId="5B969BDF" w14:textId="5D698CF8" w:rsidR="007E07EA" w:rsidRPr="005C489E" w:rsidRDefault="007E07EA" w:rsidP="005C489E">
      <w:pPr>
        <w:pStyle w:val="Paragraphedeliste"/>
        <w:numPr>
          <w:ilvl w:val="0"/>
          <w:numId w:val="32"/>
        </w:numPr>
        <w:rPr>
          <w:bCs/>
        </w:rPr>
      </w:pPr>
      <w:r w:rsidRPr="005C489E">
        <w:rPr>
          <w:bCs/>
        </w:rPr>
        <w:t xml:space="preserve">World Baja Cup for Challenger </w:t>
      </w:r>
      <w:r w:rsidR="00D85E66" w:rsidRPr="005C489E">
        <w:rPr>
          <w:bCs/>
        </w:rPr>
        <w:t>Navigators</w:t>
      </w:r>
    </w:p>
    <w:p w14:paraId="3BE6A4B6" w14:textId="3551E6FA" w:rsidR="007E07EA" w:rsidRPr="005C489E" w:rsidRDefault="007E07EA" w:rsidP="005C489E">
      <w:pPr>
        <w:pStyle w:val="Paragraphedeliste"/>
        <w:numPr>
          <w:ilvl w:val="0"/>
          <w:numId w:val="32"/>
        </w:numPr>
        <w:rPr>
          <w:bCs/>
        </w:rPr>
      </w:pPr>
      <w:r w:rsidRPr="005C489E">
        <w:rPr>
          <w:bCs/>
        </w:rPr>
        <w:t>World Baja Cup for SSV Drivers</w:t>
      </w:r>
    </w:p>
    <w:p w14:paraId="1A49A6C5" w14:textId="53BBC654" w:rsidR="007E07EA" w:rsidRPr="005C489E" w:rsidRDefault="007E07EA" w:rsidP="005C489E">
      <w:pPr>
        <w:pStyle w:val="Paragraphedeliste"/>
        <w:numPr>
          <w:ilvl w:val="0"/>
          <w:numId w:val="32"/>
        </w:numPr>
        <w:rPr>
          <w:bCs/>
        </w:rPr>
      </w:pPr>
      <w:r w:rsidRPr="005C489E">
        <w:rPr>
          <w:bCs/>
        </w:rPr>
        <w:t xml:space="preserve">World Baja Cup for SSV </w:t>
      </w:r>
      <w:r w:rsidR="00D85E66" w:rsidRPr="005C489E">
        <w:rPr>
          <w:bCs/>
        </w:rPr>
        <w:t>Navigators</w:t>
      </w:r>
    </w:p>
    <w:p w14:paraId="168FA671" w14:textId="65B45E81" w:rsidR="007E07EA" w:rsidRPr="005C489E" w:rsidRDefault="007E07EA" w:rsidP="005C489E">
      <w:pPr>
        <w:pStyle w:val="Paragraphedeliste"/>
        <w:numPr>
          <w:ilvl w:val="0"/>
          <w:numId w:val="32"/>
        </w:numPr>
        <w:rPr>
          <w:bCs/>
        </w:rPr>
      </w:pPr>
      <w:r w:rsidRPr="005C489E">
        <w:rPr>
          <w:bCs/>
        </w:rPr>
        <w:t>World Baja Cup for Stock Drivers</w:t>
      </w:r>
    </w:p>
    <w:p w14:paraId="7DFD3347" w14:textId="638DA51A" w:rsidR="00364E8F" w:rsidRPr="005C489E" w:rsidRDefault="007E07EA" w:rsidP="005C489E">
      <w:pPr>
        <w:pStyle w:val="Paragraphedeliste"/>
        <w:numPr>
          <w:ilvl w:val="0"/>
          <w:numId w:val="32"/>
        </w:numPr>
        <w:rPr>
          <w:bCs/>
        </w:rPr>
      </w:pPr>
      <w:r w:rsidRPr="005C489E">
        <w:rPr>
          <w:bCs/>
        </w:rPr>
        <w:t xml:space="preserve">World Baja Cup for Stock </w:t>
      </w:r>
      <w:r w:rsidR="00D85E66" w:rsidRPr="005C489E">
        <w:rPr>
          <w:bCs/>
        </w:rPr>
        <w:t>Navigators</w:t>
      </w:r>
    </w:p>
    <w:p w14:paraId="0B61DC33" w14:textId="77777777" w:rsidR="0028799F" w:rsidRDefault="0028799F" w:rsidP="007E07EA">
      <w:pPr>
        <w:ind w:left="567"/>
        <w:rPr>
          <w:bCs/>
        </w:rPr>
      </w:pPr>
    </w:p>
    <w:p w14:paraId="4A60265B" w14:textId="48ADA2BB"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Cup for Drivers</w:t>
      </w:r>
    </w:p>
    <w:p w14:paraId="65AC4041" w14:textId="317959B8"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 xml:space="preserve">Cup for </w:t>
      </w:r>
      <w:r w:rsidR="00D85E66" w:rsidRPr="005C489E">
        <w:rPr>
          <w:bCs/>
        </w:rPr>
        <w:t>Navigators</w:t>
      </w:r>
    </w:p>
    <w:p w14:paraId="1C29FD98" w14:textId="4C17080F"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Cup for Teams</w:t>
      </w:r>
    </w:p>
    <w:p w14:paraId="5376D4F0" w14:textId="5F967E3F" w:rsidR="005C489E" w:rsidRPr="005C489E" w:rsidRDefault="005C489E" w:rsidP="005C489E">
      <w:pPr>
        <w:pStyle w:val="Paragraphedeliste"/>
        <w:numPr>
          <w:ilvl w:val="0"/>
          <w:numId w:val="32"/>
        </w:numPr>
        <w:rPr>
          <w:bCs/>
        </w:rPr>
      </w:pPr>
      <w:r w:rsidRPr="005C489E">
        <w:rPr>
          <w:bCs/>
          <w:highlight w:val="yellow"/>
        </w:rPr>
        <w:t xml:space="preserve">Regional </w:t>
      </w:r>
      <w:r w:rsidRPr="005C489E">
        <w:rPr>
          <w:bCs/>
        </w:rPr>
        <w:t>Baja Cup for Junior Drivers</w:t>
      </w:r>
    </w:p>
    <w:p w14:paraId="10D3D27B" w14:textId="767ECC3C" w:rsidR="005C489E" w:rsidRPr="005C489E" w:rsidRDefault="005C489E" w:rsidP="005C489E">
      <w:pPr>
        <w:pStyle w:val="Paragraphedeliste"/>
        <w:numPr>
          <w:ilvl w:val="0"/>
          <w:numId w:val="32"/>
        </w:numPr>
        <w:rPr>
          <w:bCs/>
        </w:rPr>
      </w:pPr>
      <w:r w:rsidRPr="005C489E">
        <w:rPr>
          <w:bCs/>
          <w:highlight w:val="yellow"/>
        </w:rPr>
        <w:t xml:space="preserve">Regional </w:t>
      </w:r>
      <w:r w:rsidRPr="005C489E">
        <w:rPr>
          <w:bCs/>
        </w:rPr>
        <w:t>Baja Cup for Master Drivers</w:t>
      </w:r>
    </w:p>
    <w:p w14:paraId="04809DEC" w14:textId="2A9D112D"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Ultimate Drivers</w:t>
      </w:r>
    </w:p>
    <w:p w14:paraId="55370EE5" w14:textId="6F93E2CB"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Ultimate </w:t>
      </w:r>
      <w:r w:rsidR="00D85E66" w:rsidRPr="005C489E">
        <w:rPr>
          <w:bCs/>
        </w:rPr>
        <w:t>Navigators</w:t>
      </w:r>
    </w:p>
    <w:p w14:paraId="3C434ED1" w14:textId="17707D09"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Challenger Drivers</w:t>
      </w:r>
    </w:p>
    <w:p w14:paraId="7D3389C7" w14:textId="3CA3E6AE"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Challenger </w:t>
      </w:r>
      <w:r w:rsidR="00D85E66" w:rsidRPr="005C489E">
        <w:rPr>
          <w:bCs/>
        </w:rPr>
        <w:t>Navigators</w:t>
      </w:r>
    </w:p>
    <w:p w14:paraId="3D39A00A" w14:textId="76D56937"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SSV Drivers</w:t>
      </w:r>
    </w:p>
    <w:p w14:paraId="66BD6623" w14:textId="4987511A"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SSV </w:t>
      </w:r>
      <w:r w:rsidR="00D85E66" w:rsidRPr="005C489E">
        <w:rPr>
          <w:bCs/>
        </w:rPr>
        <w:t>Navigators</w:t>
      </w:r>
    </w:p>
    <w:p w14:paraId="0B044A00" w14:textId="673F3AAB"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Stock Drivers</w:t>
      </w:r>
    </w:p>
    <w:p w14:paraId="3E978A16" w14:textId="3666A233"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Stock </w:t>
      </w:r>
      <w:r w:rsidR="00D85E66" w:rsidRPr="005C489E">
        <w:rPr>
          <w:bCs/>
        </w:rPr>
        <w:t>Navigators</w:t>
      </w:r>
    </w:p>
    <w:p w14:paraId="68C263EE" w14:textId="77777777" w:rsidR="0028799F" w:rsidRPr="005E0730" w:rsidRDefault="0028799F" w:rsidP="005E0730">
      <w:pPr>
        <w:ind w:left="567"/>
        <w:rPr>
          <w:bCs/>
        </w:rPr>
      </w:pPr>
    </w:p>
    <w:p w14:paraId="5E9B7D28" w14:textId="77777777" w:rsidR="00364E8F" w:rsidRDefault="00364E8F" w:rsidP="00E25B26"/>
    <w:p w14:paraId="062A84CC" w14:textId="77777777" w:rsidR="00976CB7" w:rsidRPr="00D20CC9" w:rsidRDefault="002870C6" w:rsidP="00E25B26">
      <w:r w:rsidRPr="00D20CC9">
        <w:rPr>
          <w:highlight w:val="cyan"/>
        </w:rPr>
        <w:t>[other Championships]</w:t>
      </w:r>
    </w:p>
    <w:p w14:paraId="283544D3" w14:textId="77777777" w:rsidR="002870C6" w:rsidRPr="00D20CC9" w:rsidRDefault="002870C6" w:rsidP="00E25B26"/>
    <w:p w14:paraId="1E9E2DC4" w14:textId="594B217D" w:rsidR="00885AE6" w:rsidRPr="00D20CC9" w:rsidRDefault="006D09E2" w:rsidP="000D3C56">
      <w:pPr>
        <w:pStyle w:val="FormatvorlageArticle21Links0cmHngend15cm"/>
        <w:numPr>
          <w:ilvl w:val="0"/>
          <w:numId w:val="0"/>
        </w:numPr>
        <w:ind w:left="851" w:hanging="851"/>
        <w:outlineLvl w:val="1"/>
      </w:pPr>
      <w:bookmarkStart w:id="9" w:name="_Toc204178538"/>
      <w:r w:rsidRPr="00D20CC9">
        <w:t>Art. 2.2</w:t>
      </w:r>
      <w:r w:rsidRPr="00D20CC9">
        <w:tab/>
        <w:t>Approvals</w:t>
      </w:r>
      <w:bookmarkEnd w:id="9"/>
    </w:p>
    <w:p w14:paraId="354E8D3F" w14:textId="77777777" w:rsidR="006D09E2" w:rsidRPr="00D20CC9" w:rsidRDefault="00B804D2" w:rsidP="00E25B26">
      <w:r w:rsidRPr="00D20CC9">
        <w:t>ASN</w:t>
      </w:r>
      <w:r w:rsidR="00076F5D" w:rsidRPr="00D20CC9">
        <w:t xml:space="preserve"> r</w:t>
      </w:r>
      <w:r w:rsidR="006D09E2" w:rsidRPr="00D20CC9">
        <w:t>egistration</w:t>
      </w:r>
      <w:r w:rsidR="00076F5D" w:rsidRPr="00D20CC9">
        <w:t xml:space="preserve"> number </w:t>
      </w:r>
      <w:r w:rsidR="006D09E2" w:rsidRPr="00D20CC9">
        <w:t>/</w:t>
      </w:r>
      <w:r w:rsidR="00076F5D" w:rsidRPr="00D20CC9">
        <w:t xml:space="preserve"> </w:t>
      </w:r>
      <w:r w:rsidR="00943C38" w:rsidRPr="00D20CC9">
        <w:t>Visa</w:t>
      </w:r>
    </w:p>
    <w:tbl>
      <w:tblPr>
        <w:tblW w:w="0" w:type="auto"/>
        <w:tblLook w:val="00A0" w:firstRow="1" w:lastRow="0" w:firstColumn="1" w:lastColumn="0" w:noHBand="0" w:noVBand="0"/>
      </w:tblPr>
      <w:tblGrid>
        <w:gridCol w:w="1772"/>
        <w:gridCol w:w="2079"/>
        <w:gridCol w:w="745"/>
        <w:gridCol w:w="1682"/>
        <w:gridCol w:w="3076"/>
      </w:tblGrid>
      <w:tr w:rsidR="00885AE6" w:rsidRPr="00D20CC9" w14:paraId="15AF3170" w14:textId="77777777" w:rsidTr="00D20CC9">
        <w:trPr>
          <w:trHeight w:val="283"/>
        </w:trPr>
        <w:tc>
          <w:tcPr>
            <w:tcW w:w="1809" w:type="dxa"/>
            <w:vAlign w:val="bottom"/>
          </w:tcPr>
          <w:p w14:paraId="218D89F2" w14:textId="77777777" w:rsidR="00885AE6" w:rsidRPr="00D20CC9" w:rsidRDefault="002870C6" w:rsidP="00E25B26">
            <w:r w:rsidRPr="00D20CC9">
              <w:t>Visa</w:t>
            </w:r>
            <w:r w:rsidR="00885AE6" w:rsidRPr="00D20CC9">
              <w:t xml:space="preserve"> </w:t>
            </w:r>
            <w:r w:rsidRPr="00D20CC9">
              <w:t>N</w:t>
            </w:r>
            <w:r w:rsidR="00885AE6" w:rsidRPr="00D20CC9">
              <w:t>o.:</w:t>
            </w:r>
          </w:p>
        </w:tc>
        <w:tc>
          <w:tcPr>
            <w:tcW w:w="2115" w:type="dxa"/>
            <w:vAlign w:val="bottom"/>
          </w:tcPr>
          <w:p w14:paraId="4DF1DD82" w14:textId="77777777" w:rsidR="00885AE6" w:rsidRPr="00D20CC9" w:rsidRDefault="00D20CC9" w:rsidP="00D20CC9">
            <w:r w:rsidRPr="00D20CC9">
              <w:rPr>
                <w:highlight w:val="yellow"/>
              </w:rPr>
              <w:t>[</w:t>
            </w:r>
            <w:r>
              <w:rPr>
                <w:highlight w:val="yellow"/>
              </w:rPr>
              <w:t>ASN Visa number</w:t>
            </w:r>
            <w:r w:rsidRPr="00D20CC9">
              <w:rPr>
                <w:highlight w:val="yellow"/>
              </w:rPr>
              <w:t>]</w:t>
            </w:r>
          </w:p>
        </w:tc>
        <w:tc>
          <w:tcPr>
            <w:tcW w:w="762" w:type="dxa"/>
          </w:tcPr>
          <w:p w14:paraId="52CBA0D6" w14:textId="77777777" w:rsidR="00885AE6" w:rsidRPr="00D20CC9" w:rsidRDefault="00885AE6" w:rsidP="00E25B26"/>
        </w:tc>
        <w:tc>
          <w:tcPr>
            <w:tcW w:w="1701" w:type="dxa"/>
            <w:vAlign w:val="bottom"/>
          </w:tcPr>
          <w:p w14:paraId="68E61F0F" w14:textId="77777777" w:rsidR="00885AE6" w:rsidRPr="00D20CC9" w:rsidRDefault="00885AE6" w:rsidP="00E25B26">
            <w:r w:rsidRPr="00D20CC9">
              <w:t>Approved on:</w:t>
            </w:r>
          </w:p>
        </w:tc>
        <w:tc>
          <w:tcPr>
            <w:tcW w:w="3150" w:type="dxa"/>
            <w:vAlign w:val="bottom"/>
          </w:tcPr>
          <w:p w14:paraId="5F42832D" w14:textId="77777777" w:rsidR="00885AE6" w:rsidRPr="00D20CC9" w:rsidRDefault="00D20CC9" w:rsidP="00D20CC9">
            <w:r w:rsidRPr="00D20CC9">
              <w:rPr>
                <w:highlight w:val="yellow"/>
              </w:rPr>
              <w:t>[</w:t>
            </w:r>
            <w:r>
              <w:rPr>
                <w:highlight w:val="yellow"/>
              </w:rPr>
              <w:t>Date</w:t>
            </w:r>
            <w:r w:rsidRPr="00D20CC9">
              <w:rPr>
                <w:highlight w:val="yellow"/>
              </w:rPr>
              <w:t>]</w:t>
            </w:r>
          </w:p>
        </w:tc>
      </w:tr>
    </w:tbl>
    <w:p w14:paraId="7D08523A" w14:textId="77777777" w:rsidR="00885AE6" w:rsidRPr="00D20CC9" w:rsidRDefault="00885AE6" w:rsidP="00E25B26"/>
    <w:p w14:paraId="43477248" w14:textId="77777777" w:rsidR="006D09E2" w:rsidRPr="00D20CC9" w:rsidRDefault="006D09E2" w:rsidP="00E25B26">
      <w:r w:rsidRPr="00D20CC9">
        <w:t>FIA VISA</w:t>
      </w:r>
    </w:p>
    <w:tbl>
      <w:tblPr>
        <w:tblW w:w="0" w:type="auto"/>
        <w:tblLook w:val="00A0" w:firstRow="1" w:lastRow="0" w:firstColumn="1" w:lastColumn="0" w:noHBand="0" w:noVBand="0"/>
      </w:tblPr>
      <w:tblGrid>
        <w:gridCol w:w="1809"/>
        <w:gridCol w:w="1932"/>
        <w:gridCol w:w="903"/>
        <w:gridCol w:w="1701"/>
        <w:gridCol w:w="3009"/>
      </w:tblGrid>
      <w:tr w:rsidR="006D09E2" w:rsidRPr="00D20CC9" w14:paraId="3C012274" w14:textId="77777777" w:rsidTr="00D20CC9">
        <w:trPr>
          <w:trHeight w:val="283"/>
        </w:trPr>
        <w:tc>
          <w:tcPr>
            <w:tcW w:w="1809" w:type="dxa"/>
            <w:vAlign w:val="bottom"/>
          </w:tcPr>
          <w:p w14:paraId="26F80DB3" w14:textId="77777777" w:rsidR="006D09E2" w:rsidRPr="00D20CC9" w:rsidRDefault="002870C6" w:rsidP="00E25B26">
            <w:r w:rsidRPr="00D20CC9">
              <w:t>Visa No</w:t>
            </w:r>
            <w:r w:rsidR="006D09E2" w:rsidRPr="00D20CC9">
              <w:t xml:space="preserve">.:    </w:t>
            </w:r>
          </w:p>
        </w:tc>
        <w:tc>
          <w:tcPr>
            <w:tcW w:w="1932" w:type="dxa"/>
            <w:vAlign w:val="bottom"/>
          </w:tcPr>
          <w:p w14:paraId="153241D4" w14:textId="77777777" w:rsidR="006D09E2" w:rsidRPr="00D20CC9" w:rsidRDefault="00D20CC9" w:rsidP="00D20CC9">
            <w:r w:rsidRPr="00D20CC9">
              <w:rPr>
                <w:highlight w:val="yellow"/>
              </w:rPr>
              <w:t>[</w:t>
            </w:r>
            <w:r>
              <w:rPr>
                <w:highlight w:val="yellow"/>
              </w:rPr>
              <w:t>FIA Visa number</w:t>
            </w:r>
            <w:r w:rsidRPr="00D20CC9">
              <w:rPr>
                <w:highlight w:val="yellow"/>
              </w:rPr>
              <w:t>]</w:t>
            </w:r>
          </w:p>
        </w:tc>
        <w:tc>
          <w:tcPr>
            <w:tcW w:w="903" w:type="dxa"/>
          </w:tcPr>
          <w:p w14:paraId="44142587" w14:textId="77777777" w:rsidR="006D09E2" w:rsidRPr="00D20CC9" w:rsidRDefault="006D09E2" w:rsidP="00E25B26"/>
        </w:tc>
        <w:tc>
          <w:tcPr>
            <w:tcW w:w="1701" w:type="dxa"/>
            <w:vAlign w:val="bottom"/>
          </w:tcPr>
          <w:p w14:paraId="53F078C5" w14:textId="77777777" w:rsidR="006D09E2" w:rsidRPr="00D20CC9" w:rsidRDefault="006D09E2" w:rsidP="00E25B26">
            <w:r w:rsidRPr="00D20CC9">
              <w:t>Issued on:</w:t>
            </w:r>
          </w:p>
        </w:tc>
        <w:tc>
          <w:tcPr>
            <w:tcW w:w="3009" w:type="dxa"/>
            <w:vAlign w:val="bottom"/>
          </w:tcPr>
          <w:p w14:paraId="4B55F768" w14:textId="77777777" w:rsidR="006D09E2" w:rsidRPr="00D20CC9" w:rsidRDefault="00D20CC9" w:rsidP="00D20CC9">
            <w:r w:rsidRPr="00D20CC9">
              <w:rPr>
                <w:highlight w:val="yellow"/>
              </w:rPr>
              <w:t>[</w:t>
            </w:r>
            <w:r>
              <w:rPr>
                <w:highlight w:val="yellow"/>
              </w:rPr>
              <w:t>Date</w:t>
            </w:r>
            <w:r w:rsidRPr="00D20CC9">
              <w:rPr>
                <w:highlight w:val="yellow"/>
              </w:rPr>
              <w:t>]</w:t>
            </w:r>
          </w:p>
        </w:tc>
      </w:tr>
    </w:tbl>
    <w:p w14:paraId="190E229B" w14:textId="50701C53" w:rsidR="00555CF2" w:rsidRPr="00D20CC9" w:rsidRDefault="00555CF2" w:rsidP="00E25B26"/>
    <w:p w14:paraId="4E526049" w14:textId="3ECF3058" w:rsidR="00885AE6" w:rsidRPr="00D20CC9" w:rsidRDefault="00885AE6" w:rsidP="00F2000F">
      <w:pPr>
        <w:pStyle w:val="FormatvorlageArticle21Links0cmHngend15cm"/>
        <w:numPr>
          <w:ilvl w:val="0"/>
          <w:numId w:val="0"/>
        </w:numPr>
        <w:outlineLvl w:val="1"/>
      </w:pPr>
      <w:bookmarkStart w:id="10" w:name="_Toc204178539"/>
      <w:r w:rsidRPr="00D20CC9">
        <w:t>Art. 2.3</w:t>
      </w:r>
      <w:r w:rsidRPr="00D20CC9">
        <w:tab/>
      </w:r>
      <w:r w:rsidR="005E4057" w:rsidRPr="00D20CC9">
        <w:t>Organiser’s</w:t>
      </w:r>
      <w:r w:rsidRPr="00D20CC9">
        <w:t xml:space="preserve"> name, </w:t>
      </w:r>
      <w:r w:rsidR="00F2000F" w:rsidRPr="00D20CC9">
        <w:t>address,</w:t>
      </w:r>
      <w:r w:rsidRPr="00D20CC9">
        <w:t xml:space="preserve"> and contact details</w:t>
      </w:r>
      <w:bookmarkEnd w:id="10"/>
    </w:p>
    <w:tbl>
      <w:tblPr>
        <w:tblW w:w="9322" w:type="dxa"/>
        <w:tblLook w:val="01E0" w:firstRow="1" w:lastRow="1" w:firstColumn="1" w:lastColumn="1" w:noHBand="0" w:noVBand="0"/>
      </w:tblPr>
      <w:tblGrid>
        <w:gridCol w:w="2835"/>
        <w:gridCol w:w="6487"/>
      </w:tblGrid>
      <w:tr w:rsidR="00885AE6" w:rsidRPr="00D20CC9" w14:paraId="73031CD4" w14:textId="77777777" w:rsidTr="00D20CC9">
        <w:trPr>
          <w:trHeight w:hRule="exact" w:val="283"/>
        </w:trPr>
        <w:tc>
          <w:tcPr>
            <w:tcW w:w="2835" w:type="dxa"/>
            <w:vAlign w:val="bottom"/>
          </w:tcPr>
          <w:p w14:paraId="4944B167" w14:textId="77777777" w:rsidR="00885AE6" w:rsidRPr="00D20CC9" w:rsidRDefault="005E4057" w:rsidP="00E25B26">
            <w:r w:rsidRPr="00D20CC9">
              <w:t>Organiser</w:t>
            </w:r>
            <w:r w:rsidR="00885AE6" w:rsidRPr="00D20CC9">
              <w:t xml:space="preserve">: </w:t>
            </w:r>
          </w:p>
        </w:tc>
        <w:tc>
          <w:tcPr>
            <w:tcW w:w="6487" w:type="dxa"/>
            <w:vAlign w:val="bottom"/>
          </w:tcPr>
          <w:p w14:paraId="6B5690EF" w14:textId="77777777" w:rsidR="00885AE6" w:rsidRPr="00D20CC9" w:rsidRDefault="00D20CC9" w:rsidP="00D20CC9">
            <w:r w:rsidRPr="00D20CC9">
              <w:rPr>
                <w:highlight w:val="yellow"/>
              </w:rPr>
              <w:t>[</w:t>
            </w:r>
            <w:r w:rsidR="007C0A51">
              <w:rPr>
                <w:highlight w:val="yellow"/>
              </w:rPr>
              <w:t>N</w:t>
            </w:r>
            <w:r>
              <w:rPr>
                <w:highlight w:val="yellow"/>
              </w:rPr>
              <w:t>ame</w:t>
            </w:r>
            <w:r w:rsidRPr="00D20CC9">
              <w:rPr>
                <w:highlight w:val="yellow"/>
              </w:rPr>
              <w:t>]</w:t>
            </w:r>
          </w:p>
        </w:tc>
      </w:tr>
      <w:tr w:rsidR="00885AE6" w:rsidRPr="00D20CC9" w14:paraId="49671725" w14:textId="77777777" w:rsidTr="00D20CC9">
        <w:trPr>
          <w:trHeight w:hRule="exact" w:val="283"/>
        </w:trPr>
        <w:tc>
          <w:tcPr>
            <w:tcW w:w="2835" w:type="dxa"/>
            <w:vAlign w:val="bottom"/>
          </w:tcPr>
          <w:p w14:paraId="5975E288" w14:textId="77777777" w:rsidR="00885AE6" w:rsidRPr="00D20CC9" w:rsidRDefault="005E4057" w:rsidP="00E25B26">
            <w:r w:rsidRPr="00D20CC9">
              <w:t>Organiser’s</w:t>
            </w:r>
            <w:r w:rsidR="00885AE6" w:rsidRPr="00D20CC9">
              <w:t xml:space="preserve"> representative:</w:t>
            </w:r>
          </w:p>
        </w:tc>
        <w:tc>
          <w:tcPr>
            <w:tcW w:w="6487" w:type="dxa"/>
            <w:vAlign w:val="bottom"/>
          </w:tcPr>
          <w:p w14:paraId="1A805C71" w14:textId="77777777" w:rsidR="00885AE6" w:rsidRPr="00D20CC9" w:rsidRDefault="00D20CC9" w:rsidP="00D20CC9">
            <w:r w:rsidRPr="00D20CC9">
              <w:rPr>
                <w:highlight w:val="yellow"/>
              </w:rPr>
              <w:t>[</w:t>
            </w:r>
            <w:r w:rsidR="007C0A51">
              <w:rPr>
                <w:highlight w:val="yellow"/>
              </w:rPr>
              <w:t>R</w:t>
            </w:r>
            <w:r>
              <w:rPr>
                <w:highlight w:val="yellow"/>
              </w:rPr>
              <w:t>epresentative</w:t>
            </w:r>
            <w:r w:rsidRPr="00D20CC9">
              <w:rPr>
                <w:highlight w:val="yellow"/>
              </w:rPr>
              <w:t>]</w:t>
            </w:r>
          </w:p>
        </w:tc>
      </w:tr>
      <w:tr w:rsidR="00EF5AF7" w:rsidRPr="00D20CC9" w14:paraId="1117038F" w14:textId="77777777" w:rsidTr="00D20CC9">
        <w:trPr>
          <w:trHeight w:hRule="exact" w:val="283"/>
        </w:trPr>
        <w:tc>
          <w:tcPr>
            <w:tcW w:w="2835" w:type="dxa"/>
            <w:vAlign w:val="bottom"/>
          </w:tcPr>
          <w:p w14:paraId="12EFB3D8" w14:textId="77777777" w:rsidR="00EF5AF7" w:rsidRPr="00D20CC9" w:rsidRDefault="00EF5AF7" w:rsidP="00E25B26">
            <w:r w:rsidRPr="00D20CC9">
              <w:t xml:space="preserve">Street/P.O. Box: </w:t>
            </w:r>
          </w:p>
        </w:tc>
        <w:tc>
          <w:tcPr>
            <w:tcW w:w="6487" w:type="dxa"/>
            <w:vAlign w:val="bottom"/>
          </w:tcPr>
          <w:p w14:paraId="10D3314D" w14:textId="77777777" w:rsidR="00EF5AF7" w:rsidRPr="00D20CC9" w:rsidRDefault="00D20CC9" w:rsidP="007C0A51">
            <w:r w:rsidRPr="00D20CC9">
              <w:rPr>
                <w:highlight w:val="yellow"/>
              </w:rPr>
              <w:t>[</w:t>
            </w:r>
            <w:r w:rsidR="007C0A51">
              <w:rPr>
                <w:highlight w:val="yellow"/>
              </w:rPr>
              <w:t>Ad</w:t>
            </w:r>
            <w:r>
              <w:rPr>
                <w:highlight w:val="yellow"/>
              </w:rPr>
              <w:t>dress</w:t>
            </w:r>
            <w:r w:rsidRPr="00D20CC9">
              <w:rPr>
                <w:highlight w:val="yellow"/>
              </w:rPr>
              <w:t>]</w:t>
            </w:r>
          </w:p>
        </w:tc>
      </w:tr>
      <w:tr w:rsidR="00EF5AF7" w:rsidRPr="00D20CC9" w14:paraId="7D267530" w14:textId="77777777" w:rsidTr="00D20CC9">
        <w:trPr>
          <w:trHeight w:hRule="exact" w:val="283"/>
        </w:trPr>
        <w:tc>
          <w:tcPr>
            <w:tcW w:w="2835" w:type="dxa"/>
            <w:vAlign w:val="bottom"/>
          </w:tcPr>
          <w:p w14:paraId="3AF03B59" w14:textId="77777777" w:rsidR="00EF5AF7" w:rsidRPr="00D20CC9" w:rsidRDefault="00EF5AF7" w:rsidP="00E25B26">
            <w:r w:rsidRPr="00D20CC9">
              <w:t xml:space="preserve">Post code/city: </w:t>
            </w:r>
          </w:p>
        </w:tc>
        <w:tc>
          <w:tcPr>
            <w:tcW w:w="6487" w:type="dxa"/>
            <w:vAlign w:val="bottom"/>
          </w:tcPr>
          <w:p w14:paraId="2D219A3A" w14:textId="77777777" w:rsidR="00EF5AF7" w:rsidRPr="00D20CC9" w:rsidRDefault="00D20CC9" w:rsidP="007C0A51">
            <w:r w:rsidRPr="00D20CC9">
              <w:rPr>
                <w:highlight w:val="yellow"/>
              </w:rPr>
              <w:t>[</w:t>
            </w:r>
            <w:r w:rsidR="007C0A51">
              <w:rPr>
                <w:highlight w:val="yellow"/>
              </w:rPr>
              <w:t>P</w:t>
            </w:r>
            <w:r>
              <w:rPr>
                <w:highlight w:val="yellow"/>
              </w:rPr>
              <w:t>ost code / City</w:t>
            </w:r>
            <w:r w:rsidRPr="00D20CC9">
              <w:rPr>
                <w:highlight w:val="yellow"/>
              </w:rPr>
              <w:t>]</w:t>
            </w:r>
          </w:p>
        </w:tc>
      </w:tr>
      <w:tr w:rsidR="00EF5AF7" w:rsidRPr="00D20CC9" w14:paraId="65DD4F22" w14:textId="77777777" w:rsidTr="00D20CC9">
        <w:trPr>
          <w:trHeight w:hRule="exact" w:val="283"/>
        </w:trPr>
        <w:tc>
          <w:tcPr>
            <w:tcW w:w="2835" w:type="dxa"/>
            <w:vAlign w:val="bottom"/>
          </w:tcPr>
          <w:p w14:paraId="476AB5A3" w14:textId="77777777" w:rsidR="00EF5AF7" w:rsidRPr="00D20CC9" w:rsidRDefault="00EF5AF7" w:rsidP="00E25B26">
            <w:r w:rsidRPr="00D20CC9">
              <w:t xml:space="preserve">Phone and fax: </w:t>
            </w:r>
          </w:p>
        </w:tc>
        <w:tc>
          <w:tcPr>
            <w:tcW w:w="6487" w:type="dxa"/>
            <w:vAlign w:val="bottom"/>
          </w:tcPr>
          <w:p w14:paraId="63C70A26" w14:textId="77777777" w:rsidR="00EF5AF7" w:rsidRPr="00D20CC9" w:rsidRDefault="007C0A51" w:rsidP="007C0A51">
            <w:r>
              <w:rPr>
                <w:highlight w:val="yellow"/>
              </w:rPr>
              <w:t>[Ph</w:t>
            </w:r>
            <w:r w:rsidR="00D20CC9">
              <w:rPr>
                <w:highlight w:val="yellow"/>
              </w:rPr>
              <w:t>one number</w:t>
            </w:r>
            <w:r w:rsidR="00D20CC9" w:rsidRPr="00D20CC9">
              <w:rPr>
                <w:highlight w:val="yellow"/>
              </w:rPr>
              <w:t>]</w:t>
            </w:r>
          </w:p>
        </w:tc>
      </w:tr>
      <w:tr w:rsidR="00EF5AF7" w:rsidRPr="00D20CC9" w14:paraId="3C671276" w14:textId="77777777" w:rsidTr="00D20CC9">
        <w:trPr>
          <w:trHeight w:hRule="exact" w:val="283"/>
        </w:trPr>
        <w:tc>
          <w:tcPr>
            <w:tcW w:w="2835" w:type="dxa"/>
            <w:vAlign w:val="bottom"/>
          </w:tcPr>
          <w:p w14:paraId="7631CACD" w14:textId="77777777" w:rsidR="00EF5AF7" w:rsidRPr="00D20CC9" w:rsidRDefault="00EF5AF7" w:rsidP="00E25B26">
            <w:r w:rsidRPr="00D20CC9">
              <w:t xml:space="preserve">E-mail: </w:t>
            </w:r>
          </w:p>
        </w:tc>
        <w:tc>
          <w:tcPr>
            <w:tcW w:w="6487" w:type="dxa"/>
            <w:vAlign w:val="bottom"/>
          </w:tcPr>
          <w:p w14:paraId="6F3E198C" w14:textId="77777777" w:rsidR="00EF5AF7" w:rsidRPr="00D20CC9" w:rsidRDefault="00D20CC9" w:rsidP="007C0A51">
            <w:r w:rsidRPr="00D20CC9">
              <w:rPr>
                <w:highlight w:val="yellow"/>
              </w:rPr>
              <w:t>[</w:t>
            </w:r>
            <w:r w:rsidR="007C0A51">
              <w:rPr>
                <w:highlight w:val="yellow"/>
              </w:rPr>
              <w:t>E</w:t>
            </w:r>
            <w:r>
              <w:rPr>
                <w:highlight w:val="yellow"/>
              </w:rPr>
              <w:t>mail address</w:t>
            </w:r>
            <w:r w:rsidRPr="00D20CC9">
              <w:rPr>
                <w:highlight w:val="yellow"/>
              </w:rPr>
              <w:t>]</w:t>
            </w:r>
          </w:p>
        </w:tc>
      </w:tr>
    </w:tbl>
    <w:p w14:paraId="593C036B" w14:textId="77777777" w:rsidR="00F25C13" w:rsidRPr="00D20CC9" w:rsidRDefault="00F25C13" w:rsidP="00E25B26"/>
    <w:p w14:paraId="6E5C15CE" w14:textId="77777777" w:rsidR="00885AE6" w:rsidRPr="00D20CC9" w:rsidRDefault="00885AE6" w:rsidP="00E25B26">
      <w:pPr>
        <w:pStyle w:val="FormatvorlageArticle21Links0cmHngend15cm"/>
        <w:numPr>
          <w:ilvl w:val="0"/>
          <w:numId w:val="0"/>
        </w:numPr>
        <w:ind w:left="851" w:hanging="851"/>
        <w:outlineLvl w:val="1"/>
      </w:pPr>
      <w:bookmarkStart w:id="11" w:name="_Toc204178540"/>
      <w:r w:rsidRPr="00D20CC9">
        <w:t>Art. 2.4</w:t>
      </w:r>
      <w:r w:rsidRPr="00D20CC9">
        <w:tab/>
        <w:t>Organising Committee</w:t>
      </w:r>
      <w:bookmarkEnd w:id="11"/>
      <w:r w:rsidRPr="00D20CC9">
        <w:t xml:space="preserve"> </w:t>
      </w:r>
    </w:p>
    <w:tbl>
      <w:tblPr>
        <w:tblW w:w="9322" w:type="dxa"/>
        <w:tblLook w:val="01E0" w:firstRow="1" w:lastRow="1" w:firstColumn="1" w:lastColumn="1" w:noHBand="0" w:noVBand="0"/>
      </w:tblPr>
      <w:tblGrid>
        <w:gridCol w:w="2376"/>
        <w:gridCol w:w="6946"/>
      </w:tblGrid>
      <w:tr w:rsidR="00885AE6" w:rsidRPr="00D20CC9" w14:paraId="06DDA811" w14:textId="77777777" w:rsidTr="00D20CC9">
        <w:trPr>
          <w:trHeight w:hRule="exact" w:val="283"/>
        </w:trPr>
        <w:tc>
          <w:tcPr>
            <w:tcW w:w="2376" w:type="dxa"/>
            <w:vAlign w:val="bottom"/>
          </w:tcPr>
          <w:p w14:paraId="5DBD7C4A" w14:textId="77777777" w:rsidR="00885AE6" w:rsidRPr="00D20CC9" w:rsidRDefault="00885AE6" w:rsidP="00E25B26">
            <w:r w:rsidRPr="00D20CC9">
              <w:t>Organising Committee:</w:t>
            </w:r>
          </w:p>
        </w:tc>
        <w:tc>
          <w:tcPr>
            <w:tcW w:w="6946" w:type="dxa"/>
            <w:vAlign w:val="bottom"/>
          </w:tcPr>
          <w:p w14:paraId="495617D8" w14:textId="77777777" w:rsidR="00885AE6"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43469C50" w14:textId="77777777" w:rsidTr="00D20CC9">
        <w:trPr>
          <w:trHeight w:hRule="exact" w:val="283"/>
        </w:trPr>
        <w:tc>
          <w:tcPr>
            <w:tcW w:w="2376" w:type="dxa"/>
            <w:vAlign w:val="bottom"/>
          </w:tcPr>
          <w:p w14:paraId="00854B8D" w14:textId="77777777" w:rsidR="00D20CC9" w:rsidRPr="00D20CC9" w:rsidRDefault="00D20CC9" w:rsidP="00D20CC9"/>
        </w:tc>
        <w:tc>
          <w:tcPr>
            <w:tcW w:w="6946" w:type="dxa"/>
            <w:vAlign w:val="bottom"/>
          </w:tcPr>
          <w:p w14:paraId="14B01C9E"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27DC9407" w14:textId="77777777" w:rsidTr="00D20CC9">
        <w:trPr>
          <w:trHeight w:hRule="exact" w:val="283"/>
        </w:trPr>
        <w:tc>
          <w:tcPr>
            <w:tcW w:w="2376" w:type="dxa"/>
            <w:vAlign w:val="bottom"/>
          </w:tcPr>
          <w:p w14:paraId="06E76FE9" w14:textId="77777777" w:rsidR="00D20CC9" w:rsidRPr="00D20CC9" w:rsidRDefault="00D20CC9" w:rsidP="00D20CC9"/>
        </w:tc>
        <w:tc>
          <w:tcPr>
            <w:tcW w:w="6946" w:type="dxa"/>
            <w:vAlign w:val="bottom"/>
          </w:tcPr>
          <w:p w14:paraId="77BCFA55"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1F868649" w14:textId="77777777" w:rsidTr="00D20CC9">
        <w:trPr>
          <w:trHeight w:hRule="exact" w:val="283"/>
        </w:trPr>
        <w:tc>
          <w:tcPr>
            <w:tcW w:w="2376" w:type="dxa"/>
            <w:vAlign w:val="bottom"/>
          </w:tcPr>
          <w:p w14:paraId="5427A1D7" w14:textId="77777777" w:rsidR="00D20CC9" w:rsidRPr="00D20CC9" w:rsidRDefault="00D20CC9" w:rsidP="00D20CC9"/>
        </w:tc>
        <w:tc>
          <w:tcPr>
            <w:tcW w:w="6946" w:type="dxa"/>
            <w:vAlign w:val="bottom"/>
          </w:tcPr>
          <w:p w14:paraId="0F78920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r w:rsidR="00D20CC9" w:rsidRPr="00D20CC9" w14:paraId="5A46DE65" w14:textId="77777777" w:rsidTr="00D20CC9">
        <w:trPr>
          <w:trHeight w:hRule="exact" w:val="283"/>
        </w:trPr>
        <w:tc>
          <w:tcPr>
            <w:tcW w:w="2376" w:type="dxa"/>
            <w:vAlign w:val="bottom"/>
          </w:tcPr>
          <w:p w14:paraId="06DA6867" w14:textId="77777777" w:rsidR="00D20CC9" w:rsidRPr="00D20CC9" w:rsidRDefault="00D20CC9" w:rsidP="00D20CC9"/>
        </w:tc>
        <w:tc>
          <w:tcPr>
            <w:tcW w:w="6946" w:type="dxa"/>
            <w:vAlign w:val="bottom"/>
          </w:tcPr>
          <w:p w14:paraId="03E3EEA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bl>
    <w:p w14:paraId="6BCEBA35" w14:textId="77777777" w:rsidR="008D0259" w:rsidRPr="00D20CC9" w:rsidRDefault="008D0259" w:rsidP="00E25B26"/>
    <w:p w14:paraId="74CA6435" w14:textId="7F54F3BA" w:rsidR="00885AE6" w:rsidRPr="00D20CC9" w:rsidRDefault="00885AE6" w:rsidP="00E25B26">
      <w:pPr>
        <w:pStyle w:val="FormatvorlageArticle21Links0cmHngend15cm"/>
        <w:numPr>
          <w:ilvl w:val="0"/>
          <w:numId w:val="0"/>
        </w:numPr>
        <w:ind w:left="851" w:hanging="851"/>
        <w:outlineLvl w:val="1"/>
      </w:pPr>
      <w:bookmarkStart w:id="12" w:name="_Toc204178541"/>
      <w:r w:rsidRPr="00D20CC9">
        <w:t>Art. 2.5</w:t>
      </w:r>
      <w:r w:rsidRPr="00D20CC9">
        <w:tab/>
        <w:t>Stewards of the Meeting</w:t>
      </w:r>
      <w:bookmarkEnd w:id="12"/>
    </w:p>
    <w:tbl>
      <w:tblPr>
        <w:tblW w:w="961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5862"/>
      </w:tblGrid>
      <w:tr w:rsidR="0041430C" w:rsidRPr="00D20CC9" w14:paraId="3E8DEDA5" w14:textId="77777777" w:rsidTr="00525481">
        <w:trPr>
          <w:cantSplit/>
          <w:trHeight w:val="283"/>
        </w:trPr>
        <w:tc>
          <w:tcPr>
            <w:tcW w:w="3752" w:type="dxa"/>
            <w:shd w:val="clear" w:color="auto" w:fill="BFBFBF" w:themeFill="background1" w:themeFillShade="BF"/>
            <w:vAlign w:val="center"/>
          </w:tcPr>
          <w:p w14:paraId="13734742" w14:textId="77777777" w:rsidR="0041430C" w:rsidRPr="00D20CC9" w:rsidRDefault="0041430C" w:rsidP="00E25B26"/>
        </w:tc>
        <w:tc>
          <w:tcPr>
            <w:tcW w:w="5862" w:type="dxa"/>
            <w:shd w:val="clear" w:color="auto" w:fill="BFBFBF" w:themeFill="background1" w:themeFillShade="BF"/>
            <w:vAlign w:val="center"/>
          </w:tcPr>
          <w:p w14:paraId="278543FC" w14:textId="31D423EA" w:rsidR="0041430C" w:rsidRPr="00D20CC9" w:rsidRDefault="0041430C" w:rsidP="00E25B26">
            <w:r w:rsidRPr="00D20CC9">
              <w:t xml:space="preserve">Name </w:t>
            </w:r>
          </w:p>
        </w:tc>
      </w:tr>
      <w:tr w:rsidR="0041430C" w:rsidRPr="00D20CC9" w14:paraId="00E0F151" w14:textId="77777777" w:rsidTr="001E752B">
        <w:trPr>
          <w:cantSplit/>
          <w:trHeight w:val="283"/>
        </w:trPr>
        <w:tc>
          <w:tcPr>
            <w:tcW w:w="3752" w:type="dxa"/>
            <w:vAlign w:val="center"/>
          </w:tcPr>
          <w:p w14:paraId="65E29746" w14:textId="3A999358" w:rsidR="0041430C" w:rsidRPr="00D20CC9" w:rsidRDefault="0041430C" w:rsidP="00364E8F">
            <w:pPr>
              <w:jc w:val="left"/>
              <w:rPr>
                <w:color w:val="FFC000"/>
                <w:szCs w:val="20"/>
                <w:lang w:eastAsia="de-DE"/>
              </w:rPr>
            </w:pPr>
            <w:r w:rsidRPr="00D20CC9">
              <w:lastRenderedPageBreak/>
              <w:t>Stewards of the Meeting (Chair</w:t>
            </w:r>
            <w:r>
              <w:t>person</w:t>
            </w:r>
            <w:r w:rsidRPr="00D20CC9">
              <w:t>):</w:t>
            </w:r>
          </w:p>
        </w:tc>
        <w:tc>
          <w:tcPr>
            <w:tcW w:w="5862" w:type="dxa"/>
            <w:vAlign w:val="center"/>
          </w:tcPr>
          <w:p w14:paraId="5EA52749" w14:textId="4296C458" w:rsidR="0041430C" w:rsidRPr="00D20CC9" w:rsidRDefault="0041430C" w:rsidP="00E25B26">
            <w:pPr>
              <w:rPr>
                <w:lang w:eastAsia="de-DE"/>
              </w:rPr>
            </w:pPr>
            <w:r w:rsidRPr="00D20CC9">
              <w:rPr>
                <w:highlight w:val="yellow"/>
                <w:lang w:eastAsia="de-DE"/>
              </w:rPr>
              <w:t>[Name]</w:t>
            </w:r>
          </w:p>
        </w:tc>
      </w:tr>
      <w:tr w:rsidR="0041430C" w:rsidRPr="00D20CC9" w14:paraId="6FFF0118" w14:textId="77777777" w:rsidTr="00BA4B48">
        <w:trPr>
          <w:cantSplit/>
          <w:trHeight w:val="283"/>
        </w:trPr>
        <w:tc>
          <w:tcPr>
            <w:tcW w:w="3752" w:type="dxa"/>
            <w:vAlign w:val="center"/>
          </w:tcPr>
          <w:p w14:paraId="50966314" w14:textId="77777777" w:rsidR="0041430C" w:rsidRPr="00D20CC9" w:rsidRDefault="0041430C" w:rsidP="00E25B26">
            <w:pPr>
              <w:rPr>
                <w:lang w:eastAsia="de-DE"/>
              </w:rPr>
            </w:pPr>
            <w:r w:rsidRPr="00D20CC9">
              <w:rPr>
                <w:lang w:eastAsia="de-DE"/>
              </w:rPr>
              <w:t>2</w:t>
            </w:r>
            <w:r w:rsidRPr="00D20CC9">
              <w:rPr>
                <w:vertAlign w:val="superscript"/>
                <w:lang w:eastAsia="de-DE"/>
              </w:rPr>
              <w:t>nd</w:t>
            </w:r>
            <w:r w:rsidRPr="00D20CC9">
              <w:rPr>
                <w:lang w:eastAsia="de-DE"/>
              </w:rPr>
              <w:t xml:space="preserve"> FIA Steward</w:t>
            </w:r>
          </w:p>
        </w:tc>
        <w:tc>
          <w:tcPr>
            <w:tcW w:w="5862" w:type="dxa"/>
            <w:vAlign w:val="center"/>
          </w:tcPr>
          <w:p w14:paraId="72FD06E9" w14:textId="4233664C" w:rsidR="0041430C" w:rsidRPr="00D20CC9" w:rsidRDefault="0041430C" w:rsidP="00E25B26">
            <w:pPr>
              <w:rPr>
                <w:lang w:eastAsia="de-DE"/>
              </w:rPr>
            </w:pPr>
            <w:r w:rsidRPr="00D20CC9">
              <w:rPr>
                <w:highlight w:val="yellow"/>
                <w:lang w:eastAsia="de-DE"/>
              </w:rPr>
              <w:t>[Name]</w:t>
            </w:r>
          </w:p>
        </w:tc>
      </w:tr>
      <w:tr w:rsidR="0041430C" w:rsidRPr="00D20CC9" w14:paraId="51EB412F" w14:textId="77777777" w:rsidTr="00C16DDD">
        <w:trPr>
          <w:cantSplit/>
          <w:trHeight w:val="283"/>
        </w:trPr>
        <w:tc>
          <w:tcPr>
            <w:tcW w:w="3752" w:type="dxa"/>
            <w:vAlign w:val="center"/>
          </w:tcPr>
          <w:p w14:paraId="24D9D7A7" w14:textId="77777777" w:rsidR="0041430C" w:rsidRPr="00D20CC9" w:rsidRDefault="0041430C" w:rsidP="00E25B26">
            <w:pPr>
              <w:rPr>
                <w:lang w:eastAsia="de-DE"/>
              </w:rPr>
            </w:pPr>
            <w:r w:rsidRPr="00D20CC9">
              <w:rPr>
                <w:lang w:eastAsia="de-DE"/>
              </w:rPr>
              <w:t>ASN Steward</w:t>
            </w:r>
          </w:p>
        </w:tc>
        <w:tc>
          <w:tcPr>
            <w:tcW w:w="5862" w:type="dxa"/>
            <w:vAlign w:val="center"/>
          </w:tcPr>
          <w:p w14:paraId="3F7DA337" w14:textId="104D8BC6" w:rsidR="0041430C" w:rsidRPr="00D20CC9" w:rsidRDefault="0041430C" w:rsidP="00E25B26">
            <w:pPr>
              <w:rPr>
                <w:lang w:eastAsia="de-DE"/>
              </w:rPr>
            </w:pPr>
            <w:r w:rsidRPr="00D20CC9">
              <w:rPr>
                <w:highlight w:val="yellow"/>
                <w:lang w:eastAsia="de-DE"/>
              </w:rPr>
              <w:t>[Name]</w:t>
            </w:r>
          </w:p>
        </w:tc>
      </w:tr>
    </w:tbl>
    <w:p w14:paraId="4930777F" w14:textId="77777777" w:rsidR="00943C38" w:rsidRPr="00D20CC9" w:rsidRDefault="00943C38" w:rsidP="00E25B26">
      <w:pPr>
        <w:pStyle w:val="FormatvorlageArticle21Links0cmHngend15cm"/>
        <w:numPr>
          <w:ilvl w:val="0"/>
          <w:numId w:val="0"/>
        </w:numPr>
        <w:ind w:left="851" w:hanging="851"/>
        <w:outlineLvl w:val="1"/>
      </w:pPr>
    </w:p>
    <w:p w14:paraId="636531A7" w14:textId="4643C99A" w:rsidR="00885AE6" w:rsidRPr="00D20CC9" w:rsidRDefault="00885AE6" w:rsidP="00E25B26">
      <w:pPr>
        <w:pStyle w:val="FormatvorlageArticle21Links0cmHngend15cm"/>
        <w:numPr>
          <w:ilvl w:val="0"/>
          <w:numId w:val="0"/>
        </w:numPr>
        <w:ind w:left="851" w:hanging="851"/>
        <w:outlineLvl w:val="1"/>
      </w:pPr>
      <w:bookmarkStart w:id="13" w:name="_Toc204178542"/>
      <w:r w:rsidRPr="00D20CC9">
        <w:t>Art. 2.6</w:t>
      </w:r>
      <w:r w:rsidRPr="00D20CC9">
        <w:tab/>
      </w:r>
      <w:r w:rsidR="002870C6" w:rsidRPr="00D20CC9">
        <w:t>FIA</w:t>
      </w:r>
      <w:r w:rsidR="007C0A51">
        <w:t xml:space="preserve"> </w:t>
      </w:r>
      <w:r w:rsidRPr="00D20CC9">
        <w:t>Delegates</w:t>
      </w:r>
      <w:r w:rsidR="007C0A51">
        <w:t xml:space="preserve"> &amp; Observer</w:t>
      </w:r>
      <w:bookmarkEnd w:id="13"/>
      <w:r w:rsidRPr="00D20CC9">
        <w:t xml:space="preserve"> </w:t>
      </w:r>
    </w:p>
    <w:tbl>
      <w:tblPr>
        <w:tblW w:w="956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5811"/>
      </w:tblGrid>
      <w:tr w:rsidR="0072446E" w:rsidRPr="00D20CC9" w14:paraId="6E1E9472" w14:textId="77777777" w:rsidTr="00364E8F">
        <w:trPr>
          <w:cantSplit/>
          <w:trHeight w:val="236"/>
        </w:trPr>
        <w:tc>
          <w:tcPr>
            <w:tcW w:w="3752" w:type="dxa"/>
            <w:shd w:val="clear" w:color="auto" w:fill="BFBFBF" w:themeFill="background1" w:themeFillShade="BF"/>
            <w:vAlign w:val="center"/>
          </w:tcPr>
          <w:p w14:paraId="3C2ED0CC" w14:textId="77777777" w:rsidR="0072446E" w:rsidRPr="00D20CC9" w:rsidRDefault="0072446E" w:rsidP="00E25B26"/>
        </w:tc>
        <w:tc>
          <w:tcPr>
            <w:tcW w:w="5811" w:type="dxa"/>
            <w:shd w:val="clear" w:color="auto" w:fill="BFBFBF" w:themeFill="background1" w:themeFillShade="BF"/>
            <w:vAlign w:val="center"/>
          </w:tcPr>
          <w:p w14:paraId="6B0D08FC" w14:textId="77777777" w:rsidR="0072446E" w:rsidRPr="00D20CC9" w:rsidRDefault="0072446E" w:rsidP="00E25B26">
            <w:r w:rsidRPr="00D20CC9">
              <w:t xml:space="preserve">Name </w:t>
            </w:r>
          </w:p>
        </w:tc>
      </w:tr>
      <w:tr w:rsidR="0072446E" w:rsidRPr="00D20CC9" w14:paraId="0082072A" w14:textId="77777777" w:rsidTr="00364E8F">
        <w:trPr>
          <w:cantSplit/>
          <w:trHeight w:val="283"/>
        </w:trPr>
        <w:tc>
          <w:tcPr>
            <w:tcW w:w="3752" w:type="dxa"/>
            <w:vAlign w:val="center"/>
          </w:tcPr>
          <w:p w14:paraId="2631BEA5" w14:textId="77777777" w:rsidR="0072446E" w:rsidRPr="00D20CC9" w:rsidRDefault="00B804D2" w:rsidP="00E25B26">
            <w:pPr>
              <w:rPr>
                <w:rFonts w:cs="Arial"/>
                <w:szCs w:val="20"/>
                <w:lang w:eastAsia="de-DE"/>
              </w:rPr>
            </w:pPr>
            <w:r w:rsidRPr="00D20CC9">
              <w:t>FIA Observer</w:t>
            </w:r>
          </w:p>
        </w:tc>
        <w:tc>
          <w:tcPr>
            <w:tcW w:w="5811" w:type="dxa"/>
            <w:vAlign w:val="center"/>
          </w:tcPr>
          <w:p w14:paraId="5D6B82B3" w14:textId="77777777" w:rsidR="0072446E" w:rsidRPr="00D20CC9" w:rsidRDefault="00D20CC9" w:rsidP="007C0A51">
            <w:pPr>
              <w:rPr>
                <w:lang w:eastAsia="de-DE"/>
              </w:rPr>
            </w:pPr>
            <w:r w:rsidRPr="00D20CC9">
              <w:rPr>
                <w:highlight w:val="yellow"/>
                <w:lang w:eastAsia="de-DE"/>
              </w:rPr>
              <w:t>[Name]</w:t>
            </w:r>
          </w:p>
        </w:tc>
      </w:tr>
      <w:tr w:rsidR="0050526D" w:rsidRPr="00D20CC9" w14:paraId="138940D5" w14:textId="77777777" w:rsidTr="00364E8F">
        <w:trPr>
          <w:cantSplit/>
          <w:trHeight w:val="283"/>
        </w:trPr>
        <w:tc>
          <w:tcPr>
            <w:tcW w:w="3752" w:type="dxa"/>
            <w:vAlign w:val="center"/>
          </w:tcPr>
          <w:p w14:paraId="17598C95" w14:textId="3199FC14" w:rsidR="0050526D" w:rsidRPr="00D20CC9" w:rsidRDefault="0050526D" w:rsidP="00E25B26">
            <w:r>
              <w:t>FIA Technical Delegate</w:t>
            </w:r>
          </w:p>
        </w:tc>
        <w:tc>
          <w:tcPr>
            <w:tcW w:w="5811" w:type="dxa"/>
            <w:vAlign w:val="center"/>
          </w:tcPr>
          <w:p w14:paraId="6172FE0E" w14:textId="77777777" w:rsidR="0050526D" w:rsidRPr="00D20CC9" w:rsidRDefault="0050526D" w:rsidP="007C0A51">
            <w:pPr>
              <w:rPr>
                <w:highlight w:val="yellow"/>
                <w:lang w:eastAsia="de-DE"/>
              </w:rPr>
            </w:pPr>
            <w:r w:rsidRPr="00D20CC9">
              <w:rPr>
                <w:highlight w:val="yellow"/>
                <w:lang w:eastAsia="de-DE"/>
              </w:rPr>
              <w:t>[Name]</w:t>
            </w:r>
          </w:p>
        </w:tc>
      </w:tr>
      <w:tr w:rsidR="0050526D" w:rsidRPr="00211C97" w14:paraId="46C1C291" w14:textId="77777777" w:rsidTr="00364E8F">
        <w:trPr>
          <w:cantSplit/>
          <w:trHeight w:val="283"/>
        </w:trPr>
        <w:tc>
          <w:tcPr>
            <w:tcW w:w="3752" w:type="dxa"/>
            <w:vAlign w:val="center"/>
          </w:tcPr>
          <w:p w14:paraId="1388F02B" w14:textId="5B3D957F" w:rsidR="0050526D" w:rsidRPr="00211C97" w:rsidRDefault="00364E8F" w:rsidP="00E25B26">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r w:rsidR="0050526D" w:rsidRPr="00211C97">
              <w:rPr>
                <w:highlight w:val="cyan"/>
              </w:rPr>
              <w:t>.</w:t>
            </w:r>
          </w:p>
        </w:tc>
        <w:tc>
          <w:tcPr>
            <w:tcW w:w="5811" w:type="dxa"/>
            <w:vAlign w:val="center"/>
          </w:tcPr>
          <w:p w14:paraId="07724B5C" w14:textId="77777777" w:rsidR="0050526D" w:rsidRPr="00211C97" w:rsidRDefault="0050526D" w:rsidP="007C0A51">
            <w:pPr>
              <w:rPr>
                <w:highlight w:val="cyan"/>
                <w:lang w:eastAsia="de-DE"/>
              </w:rPr>
            </w:pPr>
            <w:r w:rsidRPr="00211C97">
              <w:rPr>
                <w:highlight w:val="cyan"/>
                <w:lang w:eastAsia="de-DE"/>
              </w:rPr>
              <w:t>[Name]</w:t>
            </w:r>
          </w:p>
        </w:tc>
      </w:tr>
      <w:tr w:rsidR="00364E8F" w:rsidRPr="00D20CC9" w14:paraId="2FDE86EE" w14:textId="77777777" w:rsidTr="00364E8F">
        <w:trPr>
          <w:cantSplit/>
          <w:trHeight w:val="283"/>
        </w:trPr>
        <w:tc>
          <w:tcPr>
            <w:tcW w:w="3752" w:type="dxa"/>
            <w:vAlign w:val="center"/>
          </w:tcPr>
          <w:p w14:paraId="719AA110" w14:textId="00E54028" w:rsidR="00364E8F" w:rsidRPr="00211C97" w:rsidRDefault="00364E8F" w:rsidP="00364E8F">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p>
        </w:tc>
        <w:tc>
          <w:tcPr>
            <w:tcW w:w="5811" w:type="dxa"/>
            <w:vAlign w:val="center"/>
          </w:tcPr>
          <w:p w14:paraId="5421CDBC" w14:textId="1176F2BB" w:rsidR="00364E8F" w:rsidRPr="00211C97" w:rsidRDefault="00364E8F" w:rsidP="00364E8F">
            <w:pPr>
              <w:rPr>
                <w:highlight w:val="cyan"/>
                <w:lang w:eastAsia="de-DE"/>
              </w:rPr>
            </w:pPr>
            <w:r w:rsidRPr="00211C97">
              <w:rPr>
                <w:highlight w:val="cyan"/>
                <w:lang w:eastAsia="de-DE"/>
              </w:rPr>
              <w:t>[Name]</w:t>
            </w:r>
          </w:p>
        </w:tc>
      </w:tr>
      <w:tr w:rsidR="00364E8F" w:rsidRPr="00D20CC9" w14:paraId="1879A568" w14:textId="77777777" w:rsidTr="00364E8F">
        <w:trPr>
          <w:cantSplit/>
          <w:trHeight w:val="283"/>
        </w:trPr>
        <w:tc>
          <w:tcPr>
            <w:tcW w:w="3752" w:type="dxa"/>
            <w:vAlign w:val="center"/>
          </w:tcPr>
          <w:p w14:paraId="564B4235" w14:textId="19BBE17A" w:rsidR="00364E8F" w:rsidRPr="00BC652F" w:rsidRDefault="00364E8F" w:rsidP="00364E8F">
            <w:pPr>
              <w:rPr>
                <w:highlight w:val="cyan"/>
              </w:rPr>
            </w:pPr>
            <w:r w:rsidRPr="00BC652F">
              <w:rPr>
                <w:highlight w:val="cyan"/>
              </w:rPr>
              <w:t xml:space="preserve">FIA Safety </w:t>
            </w:r>
            <w:r w:rsidR="00612A86" w:rsidRPr="00BC652F">
              <w:rPr>
                <w:highlight w:val="cyan"/>
              </w:rPr>
              <w:t>Delegate</w:t>
            </w:r>
          </w:p>
        </w:tc>
        <w:tc>
          <w:tcPr>
            <w:tcW w:w="5811" w:type="dxa"/>
            <w:vAlign w:val="center"/>
          </w:tcPr>
          <w:p w14:paraId="2037D1D5" w14:textId="154123F0" w:rsidR="00364E8F" w:rsidRPr="00364E8F" w:rsidRDefault="00364E8F" w:rsidP="00364E8F">
            <w:pPr>
              <w:rPr>
                <w:highlight w:val="cyan"/>
                <w:lang w:eastAsia="de-DE"/>
              </w:rPr>
            </w:pPr>
            <w:r w:rsidRPr="00364E8F">
              <w:rPr>
                <w:highlight w:val="cyan"/>
                <w:lang w:eastAsia="de-DE"/>
              </w:rPr>
              <w:t>[Name]</w:t>
            </w:r>
          </w:p>
        </w:tc>
      </w:tr>
      <w:tr w:rsidR="00364E8F" w:rsidRPr="00D20CC9" w14:paraId="62A861D8" w14:textId="77777777" w:rsidTr="00364E8F">
        <w:trPr>
          <w:cantSplit/>
          <w:trHeight w:val="283"/>
        </w:trPr>
        <w:tc>
          <w:tcPr>
            <w:tcW w:w="3752" w:type="dxa"/>
            <w:vAlign w:val="center"/>
          </w:tcPr>
          <w:p w14:paraId="33F7E406" w14:textId="1AA02492" w:rsidR="00364E8F" w:rsidRPr="00BC652F" w:rsidRDefault="00364E8F" w:rsidP="00364E8F">
            <w:pPr>
              <w:rPr>
                <w:highlight w:val="cyan"/>
              </w:rPr>
            </w:pPr>
            <w:r w:rsidRPr="00BC652F">
              <w:rPr>
                <w:highlight w:val="cyan"/>
              </w:rPr>
              <w:t xml:space="preserve">FIA Medical </w:t>
            </w:r>
            <w:r w:rsidR="00612A86" w:rsidRPr="00BC652F">
              <w:rPr>
                <w:highlight w:val="cyan"/>
              </w:rPr>
              <w:t>Delegate</w:t>
            </w:r>
          </w:p>
        </w:tc>
        <w:tc>
          <w:tcPr>
            <w:tcW w:w="5811" w:type="dxa"/>
            <w:vAlign w:val="center"/>
          </w:tcPr>
          <w:p w14:paraId="47F37A51" w14:textId="18F1A999" w:rsidR="00364E8F" w:rsidRPr="00364E8F" w:rsidRDefault="00364E8F" w:rsidP="00364E8F">
            <w:pPr>
              <w:rPr>
                <w:highlight w:val="cyan"/>
                <w:lang w:eastAsia="de-DE"/>
              </w:rPr>
            </w:pPr>
            <w:r w:rsidRPr="00364E8F">
              <w:rPr>
                <w:highlight w:val="cyan"/>
                <w:lang w:eastAsia="de-DE"/>
              </w:rPr>
              <w:t>[Name]</w:t>
            </w:r>
          </w:p>
        </w:tc>
      </w:tr>
      <w:tr w:rsidR="00364E8F" w:rsidRPr="00D20CC9" w14:paraId="02F281A6" w14:textId="77777777" w:rsidTr="00364E8F">
        <w:trPr>
          <w:cantSplit/>
          <w:trHeight w:val="283"/>
        </w:trPr>
        <w:tc>
          <w:tcPr>
            <w:tcW w:w="3752" w:type="dxa"/>
            <w:vAlign w:val="center"/>
          </w:tcPr>
          <w:p w14:paraId="785D9A49" w14:textId="61672A90" w:rsidR="00364E8F" w:rsidRPr="00BC652F" w:rsidRDefault="00364E8F" w:rsidP="00364E8F">
            <w:pPr>
              <w:rPr>
                <w:highlight w:val="cyan"/>
              </w:rPr>
            </w:pPr>
            <w:r w:rsidRPr="00BC652F">
              <w:rPr>
                <w:highlight w:val="cyan"/>
              </w:rPr>
              <w:t xml:space="preserve">FIA Media </w:t>
            </w:r>
            <w:r w:rsidR="00612A86" w:rsidRPr="00BC652F">
              <w:rPr>
                <w:highlight w:val="cyan"/>
              </w:rPr>
              <w:t>Delegate</w:t>
            </w:r>
          </w:p>
        </w:tc>
        <w:tc>
          <w:tcPr>
            <w:tcW w:w="5811" w:type="dxa"/>
            <w:vAlign w:val="center"/>
          </w:tcPr>
          <w:p w14:paraId="39F4E499" w14:textId="572A01F7" w:rsidR="00364E8F" w:rsidRPr="00364E8F" w:rsidRDefault="00364E8F" w:rsidP="00364E8F">
            <w:pPr>
              <w:rPr>
                <w:highlight w:val="cyan"/>
                <w:lang w:eastAsia="de-DE"/>
              </w:rPr>
            </w:pPr>
            <w:r w:rsidRPr="00364E8F">
              <w:rPr>
                <w:highlight w:val="cyan"/>
                <w:lang w:eastAsia="de-DE"/>
              </w:rPr>
              <w:t>[Name]</w:t>
            </w:r>
          </w:p>
        </w:tc>
      </w:tr>
      <w:tr w:rsidR="00364E8F" w:rsidRPr="00D20CC9" w14:paraId="07B055E8" w14:textId="77777777" w:rsidTr="00364E8F">
        <w:trPr>
          <w:cantSplit/>
          <w:trHeight w:val="283"/>
        </w:trPr>
        <w:tc>
          <w:tcPr>
            <w:tcW w:w="3752" w:type="dxa"/>
            <w:vAlign w:val="center"/>
          </w:tcPr>
          <w:p w14:paraId="3A31C323" w14:textId="0ACA54B8" w:rsidR="00364E8F" w:rsidRPr="00364E8F" w:rsidRDefault="00364E8F" w:rsidP="00364E8F">
            <w:pPr>
              <w:rPr>
                <w:highlight w:val="cyan"/>
              </w:rPr>
            </w:pPr>
            <w:r w:rsidRPr="00364E8F">
              <w:rPr>
                <w:highlight w:val="cyan"/>
              </w:rPr>
              <w:t>FIA Opening Car Crew</w:t>
            </w:r>
          </w:p>
        </w:tc>
        <w:tc>
          <w:tcPr>
            <w:tcW w:w="5811" w:type="dxa"/>
            <w:vAlign w:val="center"/>
          </w:tcPr>
          <w:p w14:paraId="2217D76E" w14:textId="0F20D615" w:rsidR="00364E8F" w:rsidRPr="00364E8F" w:rsidRDefault="00364E8F" w:rsidP="00364E8F">
            <w:pPr>
              <w:rPr>
                <w:highlight w:val="cyan"/>
                <w:lang w:eastAsia="de-DE"/>
              </w:rPr>
            </w:pPr>
            <w:r w:rsidRPr="00364E8F">
              <w:rPr>
                <w:highlight w:val="cyan"/>
                <w:lang w:eastAsia="de-DE"/>
              </w:rPr>
              <w:t>[Names]</w:t>
            </w:r>
          </w:p>
        </w:tc>
      </w:tr>
    </w:tbl>
    <w:p w14:paraId="12520CB8" w14:textId="22D6B080" w:rsidR="00B804D2" w:rsidRDefault="00B804D2" w:rsidP="00E25B26"/>
    <w:p w14:paraId="213DDB6B" w14:textId="77777777" w:rsidR="00881ACD" w:rsidRPr="00D20CC9" w:rsidRDefault="00881ACD" w:rsidP="00E25B26"/>
    <w:p w14:paraId="70BEB2BA" w14:textId="7F265135" w:rsidR="00885AE6" w:rsidRPr="00D20CC9" w:rsidRDefault="00885AE6" w:rsidP="00E25B26">
      <w:pPr>
        <w:pStyle w:val="FormatvorlageArticle21Links0cmHngend15cm"/>
        <w:numPr>
          <w:ilvl w:val="0"/>
          <w:numId w:val="0"/>
        </w:numPr>
        <w:ind w:left="851" w:hanging="851"/>
        <w:outlineLvl w:val="1"/>
      </w:pPr>
      <w:bookmarkStart w:id="14" w:name="_Toc204178543"/>
      <w:r w:rsidRPr="00D20CC9">
        <w:t>Art. 2.7</w:t>
      </w:r>
      <w:r w:rsidRPr="00D20CC9">
        <w:tab/>
      </w:r>
      <w:r w:rsidR="002870C6" w:rsidRPr="00D20CC9">
        <w:t xml:space="preserve">Senior </w:t>
      </w:r>
      <w:r w:rsidRPr="00D20CC9">
        <w:t>Officials</w:t>
      </w:r>
      <w:bookmarkEnd w:id="14"/>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3478"/>
        <w:gridCol w:w="2268"/>
      </w:tblGrid>
      <w:tr w:rsidR="00FC5796" w:rsidRPr="00D20CC9" w14:paraId="1C647959" w14:textId="77777777" w:rsidTr="00364E8F">
        <w:trPr>
          <w:cantSplit/>
          <w:trHeight w:val="283"/>
        </w:trPr>
        <w:tc>
          <w:tcPr>
            <w:tcW w:w="3752" w:type="dxa"/>
            <w:shd w:val="clear" w:color="auto" w:fill="BFBFBF" w:themeFill="background1" w:themeFillShade="BF"/>
            <w:vAlign w:val="center"/>
          </w:tcPr>
          <w:p w14:paraId="5EDB7923" w14:textId="77777777" w:rsidR="00FC5796" w:rsidRPr="00D20CC9" w:rsidRDefault="00FC5796" w:rsidP="00E25B26"/>
        </w:tc>
        <w:tc>
          <w:tcPr>
            <w:tcW w:w="3478" w:type="dxa"/>
            <w:shd w:val="clear" w:color="auto" w:fill="BFBFBF" w:themeFill="background1" w:themeFillShade="BF"/>
            <w:vAlign w:val="center"/>
          </w:tcPr>
          <w:p w14:paraId="24C31F64" w14:textId="77777777" w:rsidR="00FC5796" w:rsidRPr="00D20CC9" w:rsidRDefault="00FC5796" w:rsidP="00E25B26">
            <w:r w:rsidRPr="00D20CC9">
              <w:t>Name</w:t>
            </w:r>
          </w:p>
        </w:tc>
        <w:tc>
          <w:tcPr>
            <w:tcW w:w="2268" w:type="dxa"/>
            <w:shd w:val="clear" w:color="auto" w:fill="BFBFBF" w:themeFill="background1" w:themeFillShade="BF"/>
            <w:vAlign w:val="center"/>
          </w:tcPr>
          <w:p w14:paraId="6C97F37A" w14:textId="77777777" w:rsidR="00FC5796" w:rsidRPr="00D20CC9" w:rsidRDefault="00B804D2" w:rsidP="00E25B26">
            <w:r w:rsidRPr="00D20CC9">
              <w:t>L</w:t>
            </w:r>
            <w:r w:rsidR="00FC5796" w:rsidRPr="00D20CC9">
              <w:t>icense</w:t>
            </w:r>
            <w:r w:rsidR="00845116" w:rsidRPr="00D20CC9">
              <w:t xml:space="preserve"> no.</w:t>
            </w:r>
          </w:p>
        </w:tc>
      </w:tr>
      <w:tr w:rsidR="00FC5796" w:rsidRPr="00D20CC9" w14:paraId="613FB01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58FFFB5" w14:textId="77777777" w:rsidR="00FC5796" w:rsidRPr="00D20CC9" w:rsidRDefault="00690A4E" w:rsidP="00E25B26">
            <w:pPr>
              <w:rPr>
                <w:lang w:eastAsia="de-DE"/>
              </w:rPr>
            </w:pPr>
            <w:r w:rsidRPr="00D20CC9">
              <w:rPr>
                <w:lang w:eastAsia="de-DE"/>
              </w:rPr>
              <w:t>Event Director</w:t>
            </w:r>
            <w:r w:rsidR="00845116" w:rsidRPr="00D20CC9">
              <w:rPr>
                <w:lang w:eastAsia="de-DE"/>
              </w:rPr>
              <w:t>:</w:t>
            </w:r>
            <w:r w:rsidR="00FC5796" w:rsidRPr="00D20CC9">
              <w:rPr>
                <w:lang w:eastAsia="de-DE"/>
              </w:rPr>
              <w:t xml:space="preserve"> </w:t>
            </w:r>
          </w:p>
        </w:tc>
        <w:tc>
          <w:tcPr>
            <w:tcW w:w="3478" w:type="dxa"/>
            <w:tcBorders>
              <w:top w:val="single" w:sz="4" w:space="0" w:color="auto"/>
              <w:left w:val="single" w:sz="4" w:space="0" w:color="auto"/>
              <w:bottom w:val="single" w:sz="4" w:space="0" w:color="auto"/>
              <w:right w:val="single" w:sz="4" w:space="0" w:color="auto"/>
            </w:tcBorders>
            <w:vAlign w:val="center"/>
          </w:tcPr>
          <w:p w14:paraId="10519B53" w14:textId="77777777" w:rsidR="00FC579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5C0671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19E1089"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352B71F" w14:textId="77777777" w:rsidR="008465C6" w:rsidRPr="00D20CC9" w:rsidRDefault="00F947BA" w:rsidP="00E25B26">
            <w:pPr>
              <w:rPr>
                <w:lang w:eastAsia="de-DE"/>
              </w:rPr>
            </w:pPr>
            <w:r w:rsidRPr="00D20CC9">
              <w:rPr>
                <w:lang w:eastAsia="de-DE"/>
              </w:rPr>
              <w:t>Clerk of the Course</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748018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06F1C51" w14:textId="77777777" w:rsidR="008465C6" w:rsidRPr="00D20CC9" w:rsidRDefault="007C0A51" w:rsidP="007C0A51">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438BB7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7ED520E" w14:textId="77777777" w:rsidR="008465C6" w:rsidRPr="00D20CC9" w:rsidRDefault="008465C6" w:rsidP="00E25B26">
            <w:pPr>
              <w:rPr>
                <w:lang w:eastAsia="de-DE"/>
              </w:rPr>
            </w:pPr>
            <w:r w:rsidRPr="00D20CC9">
              <w:rPr>
                <w:lang w:eastAsia="de-DE"/>
              </w:rPr>
              <w:t>Deputy Clerk of the Course:</w:t>
            </w:r>
          </w:p>
        </w:tc>
        <w:tc>
          <w:tcPr>
            <w:tcW w:w="3478" w:type="dxa"/>
            <w:tcBorders>
              <w:top w:val="single" w:sz="4" w:space="0" w:color="auto"/>
              <w:left w:val="single" w:sz="4" w:space="0" w:color="auto"/>
              <w:bottom w:val="single" w:sz="4" w:space="0" w:color="auto"/>
              <w:right w:val="single" w:sz="4" w:space="0" w:color="auto"/>
            </w:tcBorders>
            <w:vAlign w:val="center"/>
          </w:tcPr>
          <w:p w14:paraId="3671A75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12DC704"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237DEE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F7BD9D5" w14:textId="77777777" w:rsidR="008465C6" w:rsidRPr="00D20CC9" w:rsidRDefault="008465C6" w:rsidP="00E25B26">
            <w:pPr>
              <w:rPr>
                <w:lang w:eastAsia="de-DE"/>
              </w:rPr>
            </w:pPr>
            <w:r w:rsidRPr="00D20CC9">
              <w:rPr>
                <w:lang w:eastAsia="de-DE"/>
              </w:rPr>
              <w:t xml:space="preserve">Secretary of the </w:t>
            </w:r>
            <w:r w:rsidR="002870C6" w:rsidRPr="00D20CC9">
              <w:rPr>
                <w:lang w:eastAsia="de-DE"/>
              </w:rPr>
              <w:t>Event</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2D609CEB"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E70A35B"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725575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46F4611" w14:textId="77777777" w:rsidR="008465C6" w:rsidRPr="00D20CC9" w:rsidRDefault="00F947BA" w:rsidP="00E25B26">
            <w:pPr>
              <w:rPr>
                <w:lang w:eastAsia="de-DE"/>
              </w:rPr>
            </w:pPr>
            <w:r w:rsidRPr="00D20CC9">
              <w:rPr>
                <w:lang w:eastAsia="de-DE"/>
              </w:rPr>
              <w:t>Chief Safety Officer</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1BDFE7A6"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7C68D3D"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6A10AE" w:rsidRPr="00D20CC9" w14:paraId="118EF54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E9594E2" w14:textId="77777777" w:rsidR="006A10AE" w:rsidRPr="00D20CC9" w:rsidRDefault="006A10AE" w:rsidP="00E25B26">
            <w:pPr>
              <w:rPr>
                <w:lang w:eastAsia="de-DE"/>
              </w:rPr>
            </w:pPr>
            <w:r w:rsidRPr="00D20CC9">
              <w:rPr>
                <w:lang w:eastAsia="de-DE"/>
              </w:rPr>
              <w:t>Deputy Chief Safety Officer:</w:t>
            </w:r>
          </w:p>
        </w:tc>
        <w:tc>
          <w:tcPr>
            <w:tcW w:w="3478" w:type="dxa"/>
            <w:tcBorders>
              <w:top w:val="single" w:sz="4" w:space="0" w:color="auto"/>
              <w:left w:val="single" w:sz="4" w:space="0" w:color="auto"/>
              <w:bottom w:val="single" w:sz="4" w:space="0" w:color="auto"/>
              <w:right w:val="single" w:sz="4" w:space="0" w:color="auto"/>
            </w:tcBorders>
            <w:vAlign w:val="center"/>
          </w:tcPr>
          <w:p w14:paraId="1B7D4C83" w14:textId="77777777" w:rsidR="006A10AE"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30ED1016" w14:textId="77777777" w:rsidR="006A10AE"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9ADD102"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4659EF5" w14:textId="77777777" w:rsidR="008465C6" w:rsidRPr="00D20CC9" w:rsidRDefault="008465C6" w:rsidP="00E25B26">
            <w:pPr>
              <w:rPr>
                <w:lang w:eastAsia="de-DE"/>
              </w:rPr>
            </w:pPr>
            <w:r w:rsidRPr="00D20CC9">
              <w:rPr>
                <w:lang w:eastAsia="de-DE"/>
              </w:rPr>
              <w:t>Scrutineers (Chief Scrutineer):</w:t>
            </w:r>
          </w:p>
        </w:tc>
        <w:tc>
          <w:tcPr>
            <w:tcW w:w="3478" w:type="dxa"/>
            <w:tcBorders>
              <w:top w:val="single" w:sz="4" w:space="0" w:color="auto"/>
              <w:left w:val="single" w:sz="4" w:space="0" w:color="auto"/>
              <w:bottom w:val="single" w:sz="4" w:space="0" w:color="auto"/>
              <w:right w:val="single" w:sz="4" w:space="0" w:color="auto"/>
            </w:tcBorders>
            <w:vAlign w:val="center"/>
          </w:tcPr>
          <w:p w14:paraId="398FECE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17F3F57"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2FE1CECC"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4C3822DA"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209DD8F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299586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3A91539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04C73E5B"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6AAFDF2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810E0E9"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37E6C6"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7441895F"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113FEB7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C38E1B6"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E54E20" w:rsidRPr="00D20CC9" w14:paraId="5A447B0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349D03BC" w14:textId="77777777" w:rsidR="00E54E20" w:rsidRPr="00D20CC9" w:rsidRDefault="00E54E20"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06A519EB" w14:textId="77777777" w:rsidR="00E54E20"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06DFFEF4" w14:textId="77777777" w:rsidR="00E54E20"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54520A05"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1031AC91"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5CB6006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D3A656E"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2C83E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A575295" w14:textId="77777777" w:rsidR="008465C6" w:rsidRPr="00D20CC9" w:rsidRDefault="008465C6" w:rsidP="00E25B26">
            <w:pPr>
              <w:rPr>
                <w:lang w:eastAsia="de-DE"/>
              </w:rPr>
            </w:pPr>
            <w:r w:rsidRPr="00D20CC9">
              <w:rPr>
                <w:lang w:eastAsia="de-DE"/>
              </w:rPr>
              <w:t>Chief Medical Officer (CMO)</w:t>
            </w:r>
            <w:r w:rsidR="0084511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3308062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5DFFE52"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33D9CA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7FCE09C3" w14:textId="77777777" w:rsidR="008465C6" w:rsidRPr="00D20CC9" w:rsidRDefault="008465C6" w:rsidP="00E25B26">
            <w:pPr>
              <w:rPr>
                <w:lang w:eastAsia="de-DE"/>
              </w:rPr>
            </w:pPr>
            <w:r w:rsidRPr="00D20CC9">
              <w:rPr>
                <w:lang w:eastAsia="de-DE"/>
              </w:rPr>
              <w:t>Timekeeping (Chief Timekeeper):</w:t>
            </w:r>
          </w:p>
        </w:tc>
        <w:tc>
          <w:tcPr>
            <w:tcW w:w="3478" w:type="dxa"/>
            <w:tcBorders>
              <w:top w:val="single" w:sz="4" w:space="0" w:color="auto"/>
              <w:left w:val="single" w:sz="4" w:space="0" w:color="auto"/>
              <w:bottom w:val="single" w:sz="4" w:space="0" w:color="auto"/>
              <w:right w:val="single" w:sz="4" w:space="0" w:color="auto"/>
            </w:tcBorders>
            <w:vAlign w:val="center"/>
          </w:tcPr>
          <w:p w14:paraId="1E5988E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BE60AE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4450282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DAFB75E" w14:textId="77777777" w:rsidR="008465C6" w:rsidRPr="00D20CC9" w:rsidRDefault="008465C6" w:rsidP="00E25B26">
            <w:pPr>
              <w:rPr>
                <w:lang w:eastAsia="de-DE"/>
              </w:rPr>
            </w:pPr>
            <w:r w:rsidRPr="00D20CC9">
              <w:rPr>
                <w:lang w:eastAsia="de-DE"/>
              </w:rPr>
              <w:t xml:space="preserve">Competitors’ Relations Officer </w:t>
            </w:r>
            <w:r w:rsidRPr="00D20CC9">
              <w:rPr>
                <w:sz w:val="18"/>
                <w:szCs w:val="18"/>
                <w:lang w:eastAsia="de-DE"/>
              </w:rPr>
              <w:t>(CRO):</w:t>
            </w:r>
          </w:p>
        </w:tc>
        <w:tc>
          <w:tcPr>
            <w:tcW w:w="3478" w:type="dxa"/>
            <w:tcBorders>
              <w:top w:val="single" w:sz="4" w:space="0" w:color="auto"/>
              <w:left w:val="single" w:sz="4" w:space="0" w:color="auto"/>
              <w:bottom w:val="single" w:sz="4" w:space="0" w:color="auto"/>
              <w:right w:val="single" w:sz="4" w:space="0" w:color="auto"/>
            </w:tcBorders>
            <w:vAlign w:val="center"/>
          </w:tcPr>
          <w:p w14:paraId="791A5EFF"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BB5247" w14:textId="77777777" w:rsidR="00920CB1" w:rsidRPr="00D20CC9" w:rsidRDefault="00920CB1" w:rsidP="00E25B26">
            <w:pPr>
              <w:rPr>
                <w:lang w:eastAsia="de-DE"/>
              </w:rPr>
            </w:pPr>
          </w:p>
        </w:tc>
      </w:tr>
      <w:tr w:rsidR="008465C6" w:rsidRPr="00D20CC9" w14:paraId="480FA0F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22199D7" w14:textId="159EF0A3" w:rsidR="008465C6" w:rsidRPr="00D20CC9" w:rsidRDefault="00364E8F" w:rsidP="00E25B26">
            <w:pPr>
              <w:rPr>
                <w:lang w:eastAsia="de-DE"/>
              </w:rPr>
            </w:pPr>
            <w:r>
              <w:rPr>
                <w:lang w:eastAsia="de-DE"/>
              </w:rPr>
              <w:t>Results</w:t>
            </w:r>
          </w:p>
        </w:tc>
        <w:tc>
          <w:tcPr>
            <w:tcW w:w="3478" w:type="dxa"/>
            <w:tcBorders>
              <w:top w:val="single" w:sz="4" w:space="0" w:color="auto"/>
              <w:left w:val="single" w:sz="4" w:space="0" w:color="auto"/>
              <w:bottom w:val="single" w:sz="4" w:space="0" w:color="auto"/>
              <w:right w:val="single" w:sz="4" w:space="0" w:color="auto"/>
            </w:tcBorders>
            <w:vAlign w:val="center"/>
          </w:tcPr>
          <w:p w14:paraId="6E17AAFD"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079C9B" w14:textId="77777777" w:rsidR="008465C6" w:rsidRPr="00D20CC9" w:rsidRDefault="008465C6" w:rsidP="00E25B26">
            <w:pPr>
              <w:rPr>
                <w:lang w:eastAsia="de-DE"/>
              </w:rPr>
            </w:pPr>
          </w:p>
        </w:tc>
      </w:tr>
      <w:tr w:rsidR="008465C6" w:rsidRPr="00D20CC9" w14:paraId="2DE17E38"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A9F7947" w14:textId="77777777" w:rsidR="008465C6" w:rsidRPr="00D20CC9" w:rsidRDefault="008465C6" w:rsidP="00E25B26">
            <w:pPr>
              <w:rPr>
                <w:lang w:eastAsia="de-DE"/>
              </w:rPr>
            </w:pPr>
            <w:r w:rsidRPr="00D20CC9">
              <w:rPr>
                <w:lang w:eastAsia="de-DE"/>
              </w:rPr>
              <w:br w:type="page"/>
              <w:t xml:space="preserve">Press </w:t>
            </w:r>
            <w:r w:rsidR="00690A4E" w:rsidRPr="00D20CC9">
              <w:rPr>
                <w:lang w:eastAsia="de-DE"/>
              </w:rPr>
              <w:t>Officer</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2FC663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E957FE" w14:textId="77777777" w:rsidR="008465C6" w:rsidRPr="00D20CC9" w:rsidRDefault="008465C6" w:rsidP="00E25B26">
            <w:pPr>
              <w:rPr>
                <w:lang w:eastAsia="de-DE"/>
              </w:rPr>
            </w:pPr>
          </w:p>
        </w:tc>
      </w:tr>
      <w:tr w:rsidR="008465C6" w:rsidRPr="00D20CC9" w14:paraId="5A53406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EB4071B" w14:textId="77777777" w:rsidR="008465C6" w:rsidRPr="00D20CC9" w:rsidRDefault="008465C6" w:rsidP="00E25B26">
            <w:pPr>
              <w:rPr>
                <w:lang w:eastAsia="de-DE"/>
              </w:rPr>
            </w:pPr>
            <w:r w:rsidRPr="00D20CC9">
              <w:rPr>
                <w:lang w:eastAsia="de-DE"/>
              </w:rPr>
              <w:t>Environmental Officer:</w:t>
            </w:r>
          </w:p>
        </w:tc>
        <w:tc>
          <w:tcPr>
            <w:tcW w:w="3478" w:type="dxa"/>
            <w:tcBorders>
              <w:top w:val="single" w:sz="4" w:space="0" w:color="auto"/>
              <w:left w:val="single" w:sz="4" w:space="0" w:color="auto"/>
              <w:bottom w:val="single" w:sz="4" w:space="0" w:color="auto"/>
              <w:right w:val="single" w:sz="4" w:space="0" w:color="auto"/>
            </w:tcBorders>
            <w:vAlign w:val="center"/>
          </w:tcPr>
          <w:p w14:paraId="1B816BB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0DAA83" w14:textId="77777777" w:rsidR="008465C6" w:rsidRPr="00D20CC9" w:rsidRDefault="008465C6" w:rsidP="00E25B26">
            <w:pPr>
              <w:rPr>
                <w:lang w:eastAsia="de-DE"/>
              </w:rPr>
            </w:pPr>
          </w:p>
        </w:tc>
      </w:tr>
    </w:tbl>
    <w:p w14:paraId="7B215B8F" w14:textId="77777777" w:rsidR="0073450D" w:rsidRDefault="0073450D" w:rsidP="00E25B26">
      <w:pPr>
        <w:pStyle w:val="FormatvorlageArticle21Links0cmHngend15cm"/>
        <w:numPr>
          <w:ilvl w:val="0"/>
          <w:numId w:val="0"/>
        </w:numPr>
        <w:ind w:left="851" w:hanging="851"/>
        <w:outlineLvl w:val="1"/>
      </w:pPr>
    </w:p>
    <w:p w14:paraId="6B9C89DD" w14:textId="72947731" w:rsidR="00885AE6" w:rsidRPr="00D20CC9" w:rsidRDefault="00885AE6" w:rsidP="00E25B26">
      <w:pPr>
        <w:pStyle w:val="FormatvorlageArticle21Links0cmHngend15cm"/>
        <w:numPr>
          <w:ilvl w:val="0"/>
          <w:numId w:val="0"/>
        </w:numPr>
        <w:ind w:left="851" w:hanging="851"/>
        <w:outlineLvl w:val="1"/>
      </w:pPr>
      <w:bookmarkStart w:id="15" w:name="_Toc204178544"/>
      <w:r w:rsidRPr="00D20CC9">
        <w:t>Art. 2.8</w:t>
      </w:r>
      <w:r w:rsidRPr="00D20CC9">
        <w:tab/>
        <w:t>Location of Rally HQ and contact details</w:t>
      </w:r>
      <w:bookmarkEnd w:id="15"/>
    </w:p>
    <w:tbl>
      <w:tblPr>
        <w:tblW w:w="9322" w:type="dxa"/>
        <w:tblLook w:val="01E0" w:firstRow="1" w:lastRow="1" w:firstColumn="1" w:lastColumn="1" w:noHBand="0" w:noVBand="0"/>
      </w:tblPr>
      <w:tblGrid>
        <w:gridCol w:w="1668"/>
        <w:gridCol w:w="7654"/>
      </w:tblGrid>
      <w:tr w:rsidR="00885AE6" w:rsidRPr="00D20CC9" w14:paraId="1C47102D" w14:textId="77777777" w:rsidTr="007C0A51">
        <w:trPr>
          <w:trHeight w:hRule="exact" w:val="283"/>
        </w:trPr>
        <w:tc>
          <w:tcPr>
            <w:tcW w:w="1668" w:type="dxa"/>
            <w:vAlign w:val="bottom"/>
          </w:tcPr>
          <w:p w14:paraId="6F61E6DB" w14:textId="77777777" w:rsidR="00885AE6" w:rsidRPr="00D20CC9" w:rsidRDefault="00885AE6" w:rsidP="00E25B26">
            <w:r w:rsidRPr="00D20CC9">
              <w:t xml:space="preserve">Name: </w:t>
            </w:r>
          </w:p>
        </w:tc>
        <w:tc>
          <w:tcPr>
            <w:tcW w:w="7654" w:type="dxa"/>
            <w:vAlign w:val="bottom"/>
          </w:tcPr>
          <w:p w14:paraId="19E25E44" w14:textId="77777777" w:rsidR="00885AE6" w:rsidRPr="00D20CC9" w:rsidRDefault="007C0A51" w:rsidP="007C0A51">
            <w:r w:rsidRPr="00D20CC9">
              <w:rPr>
                <w:highlight w:val="yellow"/>
                <w:lang w:eastAsia="de-DE"/>
              </w:rPr>
              <w:t>[</w:t>
            </w:r>
            <w:r>
              <w:rPr>
                <w:highlight w:val="yellow"/>
                <w:lang w:eastAsia="de-DE"/>
              </w:rPr>
              <w:t>Name</w:t>
            </w:r>
            <w:r w:rsidRPr="00D20CC9">
              <w:rPr>
                <w:highlight w:val="yellow"/>
                <w:lang w:eastAsia="de-DE"/>
              </w:rPr>
              <w:t>]</w:t>
            </w:r>
          </w:p>
        </w:tc>
      </w:tr>
      <w:tr w:rsidR="00885AE6" w:rsidRPr="00D20CC9" w14:paraId="77476ECB" w14:textId="77777777" w:rsidTr="007C0A51">
        <w:trPr>
          <w:trHeight w:hRule="exact" w:val="283"/>
        </w:trPr>
        <w:tc>
          <w:tcPr>
            <w:tcW w:w="1668" w:type="dxa"/>
            <w:vAlign w:val="bottom"/>
          </w:tcPr>
          <w:p w14:paraId="6D444E09" w14:textId="77777777" w:rsidR="00885AE6" w:rsidRPr="00D20CC9" w:rsidRDefault="00885AE6" w:rsidP="00E25B26">
            <w:r w:rsidRPr="00D20CC9">
              <w:t xml:space="preserve">Street: </w:t>
            </w:r>
          </w:p>
        </w:tc>
        <w:tc>
          <w:tcPr>
            <w:tcW w:w="7654" w:type="dxa"/>
            <w:vAlign w:val="bottom"/>
          </w:tcPr>
          <w:p w14:paraId="7072983E" w14:textId="77777777" w:rsidR="00885AE6" w:rsidRPr="00D20CC9" w:rsidRDefault="007C0A51" w:rsidP="00B6475A">
            <w:r w:rsidRPr="00D20CC9">
              <w:rPr>
                <w:highlight w:val="yellow"/>
                <w:lang w:eastAsia="de-DE"/>
              </w:rPr>
              <w:t>[</w:t>
            </w:r>
            <w:r>
              <w:rPr>
                <w:highlight w:val="yellow"/>
                <w:lang w:eastAsia="de-DE"/>
              </w:rPr>
              <w:t>Address</w:t>
            </w:r>
            <w:r w:rsidRPr="00D20CC9">
              <w:rPr>
                <w:highlight w:val="yellow"/>
                <w:lang w:eastAsia="de-DE"/>
              </w:rPr>
              <w:t>]</w:t>
            </w:r>
          </w:p>
        </w:tc>
      </w:tr>
      <w:tr w:rsidR="00885AE6" w:rsidRPr="00D20CC9" w14:paraId="01000D10" w14:textId="77777777" w:rsidTr="007C0A51">
        <w:trPr>
          <w:trHeight w:hRule="exact" w:val="283"/>
        </w:trPr>
        <w:tc>
          <w:tcPr>
            <w:tcW w:w="1668" w:type="dxa"/>
            <w:vAlign w:val="bottom"/>
          </w:tcPr>
          <w:p w14:paraId="0A724DB9" w14:textId="77777777" w:rsidR="00885AE6" w:rsidRPr="00D20CC9" w:rsidRDefault="00885AE6" w:rsidP="00E25B26">
            <w:r w:rsidRPr="00D20CC9">
              <w:t xml:space="preserve">Post code, city: </w:t>
            </w:r>
          </w:p>
        </w:tc>
        <w:tc>
          <w:tcPr>
            <w:tcW w:w="7654" w:type="dxa"/>
            <w:vAlign w:val="bottom"/>
          </w:tcPr>
          <w:p w14:paraId="5E1C5BF1" w14:textId="77777777" w:rsidR="00885AE6" w:rsidRPr="00D20CC9" w:rsidRDefault="007C0A51" w:rsidP="00B6475A">
            <w:r w:rsidRPr="00D20CC9">
              <w:rPr>
                <w:highlight w:val="yellow"/>
                <w:lang w:eastAsia="de-DE"/>
              </w:rPr>
              <w:t>[</w:t>
            </w:r>
            <w:r>
              <w:rPr>
                <w:highlight w:val="yellow"/>
                <w:lang w:eastAsia="de-DE"/>
              </w:rPr>
              <w:t>City</w:t>
            </w:r>
            <w:r w:rsidRPr="00D20CC9">
              <w:rPr>
                <w:highlight w:val="yellow"/>
                <w:lang w:eastAsia="de-DE"/>
              </w:rPr>
              <w:t>]</w:t>
            </w:r>
          </w:p>
        </w:tc>
      </w:tr>
      <w:tr w:rsidR="00885AE6" w:rsidRPr="00D20CC9" w14:paraId="7A1F6923" w14:textId="77777777" w:rsidTr="007C0A51">
        <w:trPr>
          <w:trHeight w:hRule="exact" w:val="283"/>
        </w:trPr>
        <w:tc>
          <w:tcPr>
            <w:tcW w:w="1668" w:type="dxa"/>
            <w:vAlign w:val="bottom"/>
          </w:tcPr>
          <w:p w14:paraId="7A01D07D" w14:textId="26E30D02" w:rsidR="00885AE6" w:rsidRPr="00D20CC9" w:rsidRDefault="00885AE6" w:rsidP="00E25B26">
            <w:r w:rsidRPr="00D20CC9">
              <w:t xml:space="preserve">Phone: </w:t>
            </w:r>
          </w:p>
        </w:tc>
        <w:tc>
          <w:tcPr>
            <w:tcW w:w="7654" w:type="dxa"/>
            <w:vAlign w:val="bottom"/>
          </w:tcPr>
          <w:p w14:paraId="32A835A9" w14:textId="77777777" w:rsidR="00885AE6" w:rsidRPr="00D20CC9" w:rsidRDefault="007C0A51" w:rsidP="00B6475A">
            <w:r w:rsidRPr="00D20CC9">
              <w:rPr>
                <w:highlight w:val="yellow"/>
                <w:lang w:eastAsia="de-DE"/>
              </w:rPr>
              <w:t>[</w:t>
            </w:r>
            <w:r>
              <w:rPr>
                <w:highlight w:val="yellow"/>
                <w:lang w:eastAsia="de-DE"/>
              </w:rPr>
              <w:t>Phone</w:t>
            </w:r>
            <w:r w:rsidRPr="00D20CC9">
              <w:rPr>
                <w:highlight w:val="yellow"/>
                <w:lang w:eastAsia="de-DE"/>
              </w:rPr>
              <w:t>]</w:t>
            </w:r>
          </w:p>
        </w:tc>
      </w:tr>
      <w:tr w:rsidR="00885AE6" w:rsidRPr="00D20CC9" w14:paraId="121DB4BA" w14:textId="77777777" w:rsidTr="007C0A51">
        <w:trPr>
          <w:trHeight w:hRule="exact" w:val="283"/>
        </w:trPr>
        <w:tc>
          <w:tcPr>
            <w:tcW w:w="1668" w:type="dxa"/>
            <w:vAlign w:val="bottom"/>
          </w:tcPr>
          <w:p w14:paraId="22114E44" w14:textId="77777777" w:rsidR="00885AE6" w:rsidRPr="00D20CC9" w:rsidRDefault="00885AE6" w:rsidP="00E25B26">
            <w:r w:rsidRPr="00D20CC9">
              <w:t>E-mail</w:t>
            </w:r>
          </w:p>
        </w:tc>
        <w:tc>
          <w:tcPr>
            <w:tcW w:w="7654" w:type="dxa"/>
            <w:vAlign w:val="bottom"/>
          </w:tcPr>
          <w:p w14:paraId="0CF44592" w14:textId="77777777" w:rsidR="00885AE6" w:rsidRPr="00D20CC9" w:rsidRDefault="007C0A51" w:rsidP="00B6475A">
            <w:r w:rsidRPr="00D20CC9">
              <w:rPr>
                <w:highlight w:val="yellow"/>
                <w:lang w:eastAsia="de-DE"/>
              </w:rPr>
              <w:t>[</w:t>
            </w:r>
            <w:r>
              <w:rPr>
                <w:highlight w:val="yellow"/>
                <w:lang w:eastAsia="de-DE"/>
              </w:rPr>
              <w:t>Email address</w:t>
            </w:r>
            <w:r w:rsidRPr="00D20CC9">
              <w:rPr>
                <w:highlight w:val="yellow"/>
                <w:lang w:eastAsia="de-DE"/>
              </w:rPr>
              <w:t>]</w:t>
            </w:r>
          </w:p>
        </w:tc>
      </w:tr>
    </w:tbl>
    <w:p w14:paraId="18AB1060" w14:textId="77777777" w:rsidR="009B5BEB" w:rsidRPr="00D20CC9" w:rsidRDefault="009B5BEB" w:rsidP="00E25B26"/>
    <w:p w14:paraId="759FED51" w14:textId="77777777" w:rsidR="00943C38" w:rsidRPr="00D20CC9" w:rsidRDefault="00943C38" w:rsidP="00E25B26"/>
    <w:p w14:paraId="13603058" w14:textId="77777777" w:rsidR="009B5BEB" w:rsidRPr="00B6475A" w:rsidRDefault="009B5BEB" w:rsidP="00E25B26">
      <w:r w:rsidRPr="00B6475A">
        <w:t xml:space="preserve">Rally </w:t>
      </w:r>
      <w:r w:rsidR="00D87E47" w:rsidRPr="00B6475A">
        <w:t>HQ</w:t>
      </w:r>
      <w:r w:rsidRPr="00B6475A">
        <w:t xml:space="preserve">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6C2B5371" w14:textId="77777777" w:rsidR="00943C38" w:rsidRPr="00B6475A" w:rsidRDefault="00943C38" w:rsidP="00E25B26"/>
    <w:p w14:paraId="552D0E16" w14:textId="77777777" w:rsidR="009B5BEB" w:rsidRPr="00B6475A" w:rsidRDefault="009B5BEB" w:rsidP="00E25B26">
      <w:r w:rsidRPr="00B6475A">
        <w:t>Service parc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3C823B88" w14:textId="77777777" w:rsidR="00943C38" w:rsidRPr="00B6475A" w:rsidRDefault="00943C38" w:rsidP="00E25B26"/>
    <w:p w14:paraId="6B32AC91" w14:textId="126F00B6" w:rsidR="00D87E47" w:rsidRDefault="00D87E47" w:rsidP="001A4033">
      <w:pPr>
        <w:jc w:val="left"/>
        <w:rPr>
          <w:bCs/>
          <w:sz w:val="22"/>
          <w:szCs w:val="24"/>
        </w:rPr>
      </w:pPr>
    </w:p>
    <w:p w14:paraId="127F6E58" w14:textId="62DE61B8" w:rsidR="00195997" w:rsidRPr="00D20CC9" w:rsidRDefault="00195997" w:rsidP="00195997">
      <w:pPr>
        <w:pStyle w:val="FormatvorlageArticle21Links0cmHngend15cm"/>
        <w:numPr>
          <w:ilvl w:val="0"/>
          <w:numId w:val="0"/>
        </w:numPr>
        <w:ind w:left="851" w:hanging="851"/>
        <w:outlineLvl w:val="1"/>
      </w:pPr>
      <w:bookmarkStart w:id="16" w:name="_Toc204178545"/>
      <w:r w:rsidRPr="00D20CC9">
        <w:t>Art. 2.</w:t>
      </w:r>
      <w:r>
        <w:t>9</w:t>
      </w:r>
      <w:r w:rsidRPr="00D20CC9">
        <w:tab/>
      </w:r>
      <w:r w:rsidR="0084272A">
        <w:t>Digital</w:t>
      </w:r>
      <w:r w:rsidRPr="00195997">
        <w:t xml:space="preserve"> Official Notice Board</w:t>
      </w:r>
      <w:bookmarkEnd w:id="16"/>
    </w:p>
    <w:p w14:paraId="52BC240E" w14:textId="77777777" w:rsidR="00195997" w:rsidRPr="00B6475A" w:rsidRDefault="00195997" w:rsidP="00195997">
      <w:r w:rsidRPr="006E4753">
        <w:t>Digital Notice Board (DNB):</w:t>
      </w:r>
      <w:r w:rsidRPr="00B6475A">
        <w:t xml:space="preserve"> </w:t>
      </w:r>
      <w:r w:rsidRPr="00B6475A">
        <w:tab/>
      </w:r>
      <w:r w:rsidRPr="00B6475A">
        <w:rPr>
          <w:i/>
          <w:highlight w:val="yellow"/>
        </w:rPr>
        <w:t>[Website</w:t>
      </w:r>
      <w:r>
        <w:rPr>
          <w:i/>
          <w:highlight w:val="yellow"/>
        </w:rPr>
        <w:t>/Sportity</w:t>
      </w:r>
      <w:r w:rsidRPr="00B6475A">
        <w:rPr>
          <w:i/>
          <w:highlight w:val="yellow"/>
        </w:rPr>
        <w:t>]</w:t>
      </w:r>
    </w:p>
    <w:p w14:paraId="6294063D" w14:textId="0857AE68" w:rsidR="00195997" w:rsidRDefault="00195997" w:rsidP="00195997">
      <w:pPr>
        <w:jc w:val="left"/>
        <w:rPr>
          <w:bCs/>
          <w:sz w:val="22"/>
          <w:szCs w:val="24"/>
        </w:rPr>
      </w:pPr>
    </w:p>
    <w:p w14:paraId="6A6D9DF2" w14:textId="77777777" w:rsidR="00195997" w:rsidRPr="00B6475A" w:rsidRDefault="00195997" w:rsidP="001A4033">
      <w:pPr>
        <w:jc w:val="left"/>
        <w:rPr>
          <w:bCs/>
          <w:sz w:val="22"/>
          <w:szCs w:val="24"/>
        </w:rPr>
      </w:pPr>
    </w:p>
    <w:p w14:paraId="12512377" w14:textId="3871C9FE" w:rsidR="00885AE6" w:rsidRPr="00D20CC9" w:rsidRDefault="00885AE6" w:rsidP="003C5A8D">
      <w:pPr>
        <w:pStyle w:val="Article1"/>
      </w:pPr>
      <w:bookmarkStart w:id="17" w:name="_Hlk535751181"/>
      <w:bookmarkStart w:id="18" w:name="_Toc204178546"/>
      <w:r w:rsidRPr="00D20CC9">
        <w:t>Pro</w:t>
      </w:r>
      <w:r w:rsidR="00D87E47" w:rsidRPr="00D20CC9">
        <w:t>gramme</w:t>
      </w:r>
      <w:r w:rsidRPr="00D20CC9">
        <w:t xml:space="preserve"> in chronological order </w:t>
      </w:r>
      <w:bookmarkEnd w:id="17"/>
      <w:r w:rsidRPr="00D20CC9">
        <w:t>and locations</w:t>
      </w:r>
      <w:bookmarkEnd w:id="18"/>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34"/>
        <w:gridCol w:w="850"/>
        <w:gridCol w:w="5297"/>
        <w:gridCol w:w="2075"/>
      </w:tblGrid>
      <w:tr w:rsidR="007A3236" w:rsidRPr="00D20CC9" w14:paraId="37759362" w14:textId="77777777" w:rsidTr="00C43993">
        <w:trPr>
          <w:trHeight w:val="283"/>
        </w:trPr>
        <w:tc>
          <w:tcPr>
            <w:tcW w:w="1134" w:type="dxa"/>
            <w:shd w:val="clear" w:color="auto" w:fill="BFBFBF" w:themeFill="background1" w:themeFillShade="BF"/>
            <w:vAlign w:val="center"/>
          </w:tcPr>
          <w:p w14:paraId="4B75095E" w14:textId="046A339D" w:rsidR="007A3236" w:rsidRPr="00C951BE" w:rsidRDefault="007A3236" w:rsidP="007A3236">
            <w:r w:rsidRPr="00C951BE">
              <w:t>Date:</w:t>
            </w:r>
          </w:p>
        </w:tc>
        <w:tc>
          <w:tcPr>
            <w:tcW w:w="850" w:type="dxa"/>
            <w:shd w:val="clear" w:color="auto" w:fill="BFBFBF" w:themeFill="background1" w:themeFillShade="BF"/>
            <w:vAlign w:val="center"/>
          </w:tcPr>
          <w:p w14:paraId="195699B6" w14:textId="4C6958A1" w:rsidR="007A3236" w:rsidRPr="00C951BE" w:rsidRDefault="007A3236" w:rsidP="007A3236">
            <w:r w:rsidRPr="00C951BE">
              <w:t>Time:</w:t>
            </w:r>
          </w:p>
        </w:tc>
        <w:tc>
          <w:tcPr>
            <w:tcW w:w="5297" w:type="dxa"/>
            <w:shd w:val="clear" w:color="auto" w:fill="BFBFBF" w:themeFill="background1" w:themeFillShade="BF"/>
            <w:vAlign w:val="center"/>
          </w:tcPr>
          <w:p w14:paraId="4DCA56A2" w14:textId="0C5E5103" w:rsidR="007A3236" w:rsidRPr="00C951BE" w:rsidRDefault="007A3236" w:rsidP="007A3236"/>
        </w:tc>
        <w:tc>
          <w:tcPr>
            <w:tcW w:w="2075" w:type="dxa"/>
            <w:shd w:val="clear" w:color="auto" w:fill="BFBFBF" w:themeFill="background1" w:themeFillShade="BF"/>
            <w:vAlign w:val="center"/>
          </w:tcPr>
          <w:p w14:paraId="666A6CDA" w14:textId="77777777" w:rsidR="007A3236" w:rsidRPr="00C951BE" w:rsidRDefault="007A3236" w:rsidP="007A3236">
            <w:r w:rsidRPr="00C951BE">
              <w:t>Location:</w:t>
            </w:r>
          </w:p>
        </w:tc>
      </w:tr>
      <w:tr w:rsidR="00E961DB" w:rsidRPr="00D20CC9" w14:paraId="508858FE" w14:textId="77777777" w:rsidTr="00E961DB">
        <w:trPr>
          <w:trHeight w:val="283"/>
        </w:trPr>
        <w:tc>
          <w:tcPr>
            <w:tcW w:w="1134" w:type="dxa"/>
            <w:vAlign w:val="center"/>
          </w:tcPr>
          <w:p w14:paraId="72C9F7DB" w14:textId="77777777" w:rsidR="00E961DB" w:rsidRPr="00B6475A" w:rsidRDefault="00E961DB" w:rsidP="00CA3360">
            <w:r w:rsidRPr="00B6475A">
              <w:rPr>
                <w:highlight w:val="yellow"/>
              </w:rPr>
              <w:t>[Date]</w:t>
            </w:r>
          </w:p>
        </w:tc>
        <w:tc>
          <w:tcPr>
            <w:tcW w:w="850" w:type="dxa"/>
            <w:vAlign w:val="center"/>
          </w:tcPr>
          <w:p w14:paraId="49367143" w14:textId="77777777" w:rsidR="00E961DB" w:rsidRPr="00B6475A" w:rsidRDefault="00E961DB" w:rsidP="00CA3360">
            <w:r w:rsidRPr="00B6475A">
              <w:rPr>
                <w:highlight w:val="yellow"/>
              </w:rPr>
              <w:t>[Time]</w:t>
            </w:r>
          </w:p>
        </w:tc>
        <w:tc>
          <w:tcPr>
            <w:tcW w:w="5297" w:type="dxa"/>
            <w:vAlign w:val="center"/>
          </w:tcPr>
          <w:p w14:paraId="48A3F5F9" w14:textId="77777777" w:rsidR="00E961DB" w:rsidRPr="00B6475A" w:rsidRDefault="00E961DB" w:rsidP="00CA3360">
            <w:r w:rsidRPr="00B6475A">
              <w:t>Issuing of Rally Guide</w:t>
            </w:r>
          </w:p>
        </w:tc>
        <w:tc>
          <w:tcPr>
            <w:tcW w:w="2075" w:type="dxa"/>
            <w:shd w:val="clear" w:color="auto" w:fill="FFFFFF" w:themeFill="background1"/>
            <w:vAlign w:val="center"/>
          </w:tcPr>
          <w:p w14:paraId="55203B1B" w14:textId="38ACAC3D" w:rsidR="00E961DB" w:rsidRPr="00E961DB" w:rsidRDefault="005E0EDD" w:rsidP="00CA3360">
            <w:pPr>
              <w:rPr>
                <w:highlight w:val="yellow"/>
              </w:rPr>
            </w:pPr>
            <w:r>
              <w:rPr>
                <w:highlight w:val="yellow"/>
              </w:rPr>
              <w:t>[</w:t>
            </w:r>
            <w:r w:rsidR="00E961DB" w:rsidRPr="00E961DB">
              <w:rPr>
                <w:highlight w:val="yellow"/>
              </w:rPr>
              <w:t>Website</w:t>
            </w:r>
            <w:r>
              <w:rPr>
                <w:highlight w:val="yellow"/>
              </w:rPr>
              <w:t>]</w:t>
            </w:r>
          </w:p>
        </w:tc>
      </w:tr>
      <w:tr w:rsidR="00E961DB" w:rsidRPr="00D20CC9" w14:paraId="6DF45187" w14:textId="77777777" w:rsidTr="00E961DB">
        <w:trPr>
          <w:trHeight w:val="283"/>
        </w:trPr>
        <w:tc>
          <w:tcPr>
            <w:tcW w:w="1134" w:type="dxa"/>
            <w:vAlign w:val="center"/>
          </w:tcPr>
          <w:p w14:paraId="521852E8" w14:textId="1E36DA2D" w:rsidR="00E961DB" w:rsidRPr="00D20CC9" w:rsidRDefault="00E961DB" w:rsidP="00E961DB">
            <w:r w:rsidRPr="00B6475A">
              <w:rPr>
                <w:highlight w:val="yellow"/>
              </w:rPr>
              <w:t>[Date]</w:t>
            </w:r>
          </w:p>
        </w:tc>
        <w:tc>
          <w:tcPr>
            <w:tcW w:w="850" w:type="dxa"/>
            <w:vAlign w:val="center"/>
          </w:tcPr>
          <w:p w14:paraId="667D61C1" w14:textId="5597E8DB" w:rsidR="00E961DB" w:rsidRPr="00D20CC9" w:rsidRDefault="00E961DB" w:rsidP="00E961DB">
            <w:r w:rsidRPr="00B6475A">
              <w:rPr>
                <w:highlight w:val="yellow"/>
              </w:rPr>
              <w:t>[Time]</w:t>
            </w:r>
          </w:p>
        </w:tc>
        <w:tc>
          <w:tcPr>
            <w:tcW w:w="5297" w:type="dxa"/>
            <w:vAlign w:val="center"/>
          </w:tcPr>
          <w:p w14:paraId="34A3D4F1" w14:textId="2A53A8BF" w:rsidR="00E961DB" w:rsidRPr="00D20CC9" w:rsidRDefault="00E961DB" w:rsidP="00E961DB">
            <w:r w:rsidRPr="00D20CC9">
              <w:t>Publishing of the supplementary regulations</w:t>
            </w:r>
          </w:p>
        </w:tc>
        <w:tc>
          <w:tcPr>
            <w:tcW w:w="2075" w:type="dxa"/>
            <w:shd w:val="clear" w:color="auto" w:fill="FFFFFF" w:themeFill="background1"/>
            <w:vAlign w:val="center"/>
          </w:tcPr>
          <w:p w14:paraId="0C2D0030" w14:textId="00567154" w:rsidR="00E961DB" w:rsidRPr="00E961DB" w:rsidRDefault="005E0EDD" w:rsidP="00E961DB">
            <w:pPr>
              <w:rPr>
                <w:color w:val="000000" w:themeColor="text1"/>
                <w:highlight w:val="yellow"/>
              </w:rPr>
            </w:pPr>
            <w:r>
              <w:rPr>
                <w:color w:val="000000" w:themeColor="text1"/>
                <w:highlight w:val="yellow"/>
              </w:rPr>
              <w:t>[</w:t>
            </w:r>
            <w:r w:rsidR="00E961DB" w:rsidRPr="00E961DB">
              <w:rPr>
                <w:color w:val="000000" w:themeColor="text1"/>
                <w:highlight w:val="yellow"/>
              </w:rPr>
              <w:t>Website</w:t>
            </w:r>
            <w:r>
              <w:rPr>
                <w:color w:val="000000" w:themeColor="text1"/>
                <w:highlight w:val="yellow"/>
              </w:rPr>
              <w:t>]</w:t>
            </w:r>
          </w:p>
        </w:tc>
      </w:tr>
      <w:tr w:rsidR="00E961DB" w:rsidRPr="00D20CC9" w14:paraId="26BB01A8" w14:textId="77777777" w:rsidTr="00C43993">
        <w:trPr>
          <w:trHeight w:val="283"/>
        </w:trPr>
        <w:tc>
          <w:tcPr>
            <w:tcW w:w="1134" w:type="dxa"/>
            <w:vAlign w:val="center"/>
          </w:tcPr>
          <w:p w14:paraId="271AA06A" w14:textId="425662A0" w:rsidR="00E961DB" w:rsidRPr="00D20CC9" w:rsidRDefault="00E961DB" w:rsidP="00E961DB">
            <w:r w:rsidRPr="00B6475A">
              <w:rPr>
                <w:highlight w:val="yellow"/>
              </w:rPr>
              <w:t>[Date]</w:t>
            </w:r>
          </w:p>
        </w:tc>
        <w:tc>
          <w:tcPr>
            <w:tcW w:w="850" w:type="dxa"/>
            <w:vAlign w:val="center"/>
          </w:tcPr>
          <w:p w14:paraId="17871B56" w14:textId="628E83F6" w:rsidR="00E961DB" w:rsidRPr="00D20CC9" w:rsidRDefault="00E961DB" w:rsidP="00E961DB">
            <w:r w:rsidRPr="00B6475A">
              <w:rPr>
                <w:highlight w:val="yellow"/>
              </w:rPr>
              <w:t>[Time]</w:t>
            </w:r>
          </w:p>
        </w:tc>
        <w:tc>
          <w:tcPr>
            <w:tcW w:w="5297" w:type="dxa"/>
            <w:vAlign w:val="center"/>
          </w:tcPr>
          <w:p w14:paraId="50E89EF4" w14:textId="731C160E" w:rsidR="00E961DB" w:rsidRPr="00D20CC9" w:rsidRDefault="00E961DB" w:rsidP="00E961DB">
            <w:r w:rsidRPr="00D20CC9">
              <w:t>Entries open</w:t>
            </w:r>
          </w:p>
        </w:tc>
        <w:tc>
          <w:tcPr>
            <w:tcW w:w="2075" w:type="dxa"/>
            <w:shd w:val="clear" w:color="auto" w:fill="BFBFBF" w:themeFill="background1" w:themeFillShade="BF"/>
            <w:vAlign w:val="center"/>
          </w:tcPr>
          <w:p w14:paraId="0726DAAC" w14:textId="77777777" w:rsidR="00E961DB" w:rsidRPr="00D20CC9" w:rsidRDefault="00E961DB" w:rsidP="00E961DB"/>
        </w:tc>
      </w:tr>
      <w:tr w:rsidR="00E961DB" w:rsidRPr="00D20CC9" w14:paraId="35256B15" w14:textId="77777777" w:rsidTr="00C43993">
        <w:trPr>
          <w:trHeight w:val="283"/>
        </w:trPr>
        <w:tc>
          <w:tcPr>
            <w:tcW w:w="1134" w:type="dxa"/>
            <w:vAlign w:val="center"/>
          </w:tcPr>
          <w:p w14:paraId="72636C0E" w14:textId="07127742" w:rsidR="00E961DB" w:rsidRPr="00B6475A" w:rsidRDefault="00E961DB" w:rsidP="00E961DB">
            <w:pPr>
              <w:rPr>
                <w:highlight w:val="cyan"/>
              </w:rPr>
            </w:pPr>
            <w:r w:rsidRPr="00B6475A">
              <w:rPr>
                <w:highlight w:val="cyan"/>
              </w:rPr>
              <w:t>[Date]</w:t>
            </w:r>
          </w:p>
        </w:tc>
        <w:tc>
          <w:tcPr>
            <w:tcW w:w="850" w:type="dxa"/>
            <w:vAlign w:val="center"/>
          </w:tcPr>
          <w:p w14:paraId="202AADF2" w14:textId="106954CE" w:rsidR="00E961DB" w:rsidRPr="00B6475A" w:rsidRDefault="00E961DB" w:rsidP="00E961DB">
            <w:pPr>
              <w:rPr>
                <w:highlight w:val="cyan"/>
              </w:rPr>
            </w:pPr>
            <w:r w:rsidRPr="00B6475A">
              <w:rPr>
                <w:highlight w:val="cyan"/>
              </w:rPr>
              <w:t>[Time]</w:t>
            </w:r>
          </w:p>
        </w:tc>
        <w:tc>
          <w:tcPr>
            <w:tcW w:w="5297" w:type="dxa"/>
            <w:vAlign w:val="center"/>
          </w:tcPr>
          <w:p w14:paraId="6F3B4A2B" w14:textId="35307CA6" w:rsidR="00E961DB" w:rsidRPr="00B6475A" w:rsidRDefault="00E961DB" w:rsidP="00E961DB">
            <w:pPr>
              <w:rPr>
                <w:highlight w:val="cyan"/>
              </w:rPr>
            </w:pPr>
            <w:r w:rsidRPr="00B6475A">
              <w:rPr>
                <w:highlight w:val="cyan"/>
              </w:rPr>
              <w:t>Closure date of entries at reduced fees</w:t>
            </w:r>
          </w:p>
        </w:tc>
        <w:tc>
          <w:tcPr>
            <w:tcW w:w="2075" w:type="dxa"/>
            <w:shd w:val="clear" w:color="auto" w:fill="BFBFBF" w:themeFill="background1" w:themeFillShade="BF"/>
            <w:vAlign w:val="center"/>
          </w:tcPr>
          <w:p w14:paraId="5099400B" w14:textId="77777777" w:rsidR="00E961DB" w:rsidRPr="00B6475A" w:rsidRDefault="00E961DB" w:rsidP="00E961DB">
            <w:pPr>
              <w:rPr>
                <w:highlight w:val="cyan"/>
              </w:rPr>
            </w:pPr>
          </w:p>
        </w:tc>
      </w:tr>
      <w:tr w:rsidR="00E961DB" w:rsidRPr="00D20CC9" w14:paraId="4819802E" w14:textId="77777777" w:rsidTr="00C43993">
        <w:trPr>
          <w:trHeight w:val="283"/>
        </w:trPr>
        <w:tc>
          <w:tcPr>
            <w:tcW w:w="1134" w:type="dxa"/>
            <w:vAlign w:val="center"/>
          </w:tcPr>
          <w:p w14:paraId="77E7CBB2" w14:textId="6A75DE5D" w:rsidR="00E961DB" w:rsidRPr="00D20CC9" w:rsidRDefault="00E961DB" w:rsidP="00E961DB">
            <w:r w:rsidRPr="00B6475A">
              <w:rPr>
                <w:highlight w:val="yellow"/>
              </w:rPr>
              <w:t>[Date]</w:t>
            </w:r>
          </w:p>
        </w:tc>
        <w:tc>
          <w:tcPr>
            <w:tcW w:w="850" w:type="dxa"/>
            <w:vAlign w:val="center"/>
          </w:tcPr>
          <w:p w14:paraId="1776D63E" w14:textId="33E71903" w:rsidR="00E961DB" w:rsidRPr="00D20CC9" w:rsidRDefault="00E961DB" w:rsidP="00E961DB">
            <w:r w:rsidRPr="00B6475A">
              <w:rPr>
                <w:highlight w:val="yellow"/>
              </w:rPr>
              <w:t>[Time]</w:t>
            </w:r>
          </w:p>
        </w:tc>
        <w:tc>
          <w:tcPr>
            <w:tcW w:w="5297" w:type="dxa"/>
            <w:vAlign w:val="center"/>
          </w:tcPr>
          <w:p w14:paraId="7789D9BF" w14:textId="205FD4E3" w:rsidR="00E961DB" w:rsidRPr="00D20CC9" w:rsidRDefault="00E961DB" w:rsidP="00E961DB">
            <w:r w:rsidRPr="00D20CC9">
              <w:t>Closure date of entries</w:t>
            </w:r>
          </w:p>
        </w:tc>
        <w:tc>
          <w:tcPr>
            <w:tcW w:w="2075" w:type="dxa"/>
            <w:shd w:val="clear" w:color="auto" w:fill="BFBFBF" w:themeFill="background1" w:themeFillShade="BF"/>
            <w:vAlign w:val="center"/>
          </w:tcPr>
          <w:p w14:paraId="7E735B69" w14:textId="77777777" w:rsidR="00E961DB" w:rsidRPr="00D20CC9" w:rsidRDefault="00E961DB" w:rsidP="00E961DB"/>
        </w:tc>
      </w:tr>
      <w:tr w:rsidR="00E961DB" w:rsidRPr="00D20CC9" w14:paraId="7CBC508B" w14:textId="77777777" w:rsidTr="00C43993">
        <w:trPr>
          <w:trHeight w:val="283"/>
        </w:trPr>
        <w:tc>
          <w:tcPr>
            <w:tcW w:w="1134" w:type="dxa"/>
            <w:vAlign w:val="center"/>
          </w:tcPr>
          <w:p w14:paraId="165BFCA4" w14:textId="46E08940" w:rsidR="00E961DB" w:rsidRPr="00D20CC9" w:rsidRDefault="00E961DB" w:rsidP="00E961DB">
            <w:r w:rsidRPr="00B6475A">
              <w:rPr>
                <w:highlight w:val="yellow"/>
              </w:rPr>
              <w:t>[Date]</w:t>
            </w:r>
          </w:p>
        </w:tc>
        <w:tc>
          <w:tcPr>
            <w:tcW w:w="850" w:type="dxa"/>
            <w:vAlign w:val="center"/>
          </w:tcPr>
          <w:p w14:paraId="0B2939B9" w14:textId="43B74814" w:rsidR="00E961DB" w:rsidRPr="00D20CC9" w:rsidRDefault="00E961DB" w:rsidP="00E961DB">
            <w:r w:rsidRPr="00B6475A">
              <w:rPr>
                <w:highlight w:val="yellow"/>
              </w:rPr>
              <w:t>[Time]</w:t>
            </w:r>
          </w:p>
        </w:tc>
        <w:tc>
          <w:tcPr>
            <w:tcW w:w="5297" w:type="dxa"/>
            <w:vAlign w:val="center"/>
          </w:tcPr>
          <w:p w14:paraId="15574D17" w14:textId="4505D0D4" w:rsidR="00E961DB" w:rsidRPr="00D20CC9" w:rsidRDefault="00E961DB" w:rsidP="00E961DB">
            <w:pPr>
              <w:rPr>
                <w:color w:val="0070C0"/>
              </w:rPr>
            </w:pPr>
            <w:r w:rsidRPr="00D20CC9">
              <w:t>Publication date of entry list</w:t>
            </w:r>
          </w:p>
        </w:tc>
        <w:tc>
          <w:tcPr>
            <w:tcW w:w="2075" w:type="dxa"/>
            <w:vAlign w:val="center"/>
          </w:tcPr>
          <w:p w14:paraId="51351FCE" w14:textId="7ECACDAE" w:rsidR="00E961DB" w:rsidRPr="00E961DB" w:rsidRDefault="00A867B1" w:rsidP="00E961DB">
            <w:pPr>
              <w:rPr>
                <w:color w:val="000000" w:themeColor="text1"/>
              </w:rPr>
            </w:pPr>
            <w:r>
              <w:rPr>
                <w:color w:val="000000" w:themeColor="text1"/>
              </w:rPr>
              <w:t>Official</w:t>
            </w:r>
            <w:r w:rsidRPr="00E961DB">
              <w:rPr>
                <w:color w:val="000000" w:themeColor="text1"/>
              </w:rPr>
              <w:t xml:space="preserve"> </w:t>
            </w:r>
            <w:r w:rsidR="00E961DB" w:rsidRPr="00E961DB">
              <w:rPr>
                <w:color w:val="000000" w:themeColor="text1"/>
              </w:rPr>
              <w:t>Notice Board</w:t>
            </w:r>
          </w:p>
        </w:tc>
      </w:tr>
      <w:tr w:rsidR="005E0EDD" w:rsidRPr="00D20CC9" w14:paraId="7D0D67A7" w14:textId="77777777" w:rsidTr="00C43993">
        <w:trPr>
          <w:trHeight w:val="283"/>
        </w:trPr>
        <w:tc>
          <w:tcPr>
            <w:tcW w:w="1134" w:type="dxa"/>
            <w:vAlign w:val="center"/>
          </w:tcPr>
          <w:p w14:paraId="32C30E23" w14:textId="68E6C81A" w:rsidR="005E0EDD" w:rsidRPr="00B6475A" w:rsidRDefault="005E0EDD" w:rsidP="005E0EDD">
            <w:pPr>
              <w:rPr>
                <w:highlight w:val="cyan"/>
              </w:rPr>
            </w:pPr>
            <w:r w:rsidRPr="00B6475A">
              <w:rPr>
                <w:highlight w:val="cyan"/>
              </w:rPr>
              <w:t>[Date]</w:t>
            </w:r>
          </w:p>
        </w:tc>
        <w:tc>
          <w:tcPr>
            <w:tcW w:w="850" w:type="dxa"/>
            <w:vAlign w:val="center"/>
          </w:tcPr>
          <w:p w14:paraId="60C7A8FE" w14:textId="7DCA7275" w:rsidR="005E0EDD" w:rsidRPr="00B6475A" w:rsidRDefault="005E0EDD" w:rsidP="005E0EDD">
            <w:pPr>
              <w:rPr>
                <w:highlight w:val="cyan"/>
              </w:rPr>
            </w:pPr>
            <w:r w:rsidRPr="00B6475A">
              <w:rPr>
                <w:highlight w:val="cyan"/>
              </w:rPr>
              <w:t>[Time]</w:t>
            </w:r>
          </w:p>
        </w:tc>
        <w:tc>
          <w:tcPr>
            <w:tcW w:w="5297" w:type="dxa"/>
            <w:vAlign w:val="center"/>
          </w:tcPr>
          <w:p w14:paraId="14D86BE9" w14:textId="7B50AB46" w:rsidR="005E0EDD" w:rsidRPr="00B6475A" w:rsidRDefault="005E0EDD" w:rsidP="005E0EDD">
            <w:pPr>
              <w:rPr>
                <w:highlight w:val="cyan"/>
              </w:rPr>
            </w:pPr>
            <w:r w:rsidRPr="00B6475A">
              <w:rPr>
                <w:highlight w:val="cyan"/>
              </w:rPr>
              <w:t>Press conference before the rally</w:t>
            </w:r>
          </w:p>
        </w:tc>
        <w:tc>
          <w:tcPr>
            <w:tcW w:w="2075" w:type="dxa"/>
            <w:vAlign w:val="center"/>
          </w:tcPr>
          <w:p w14:paraId="4DB083F0" w14:textId="04A00FCD" w:rsidR="005E0EDD" w:rsidRPr="00B6475A" w:rsidRDefault="005E0EDD" w:rsidP="005E0EDD">
            <w:pPr>
              <w:rPr>
                <w:highlight w:val="cyan"/>
              </w:rPr>
            </w:pPr>
            <w:r w:rsidRPr="005E0EDD">
              <w:rPr>
                <w:color w:val="000000" w:themeColor="text1"/>
                <w:highlight w:val="cyan"/>
              </w:rPr>
              <w:t>[Location]</w:t>
            </w:r>
          </w:p>
        </w:tc>
      </w:tr>
      <w:tr w:rsidR="005E0EDD" w:rsidRPr="00D20CC9" w14:paraId="2400ECEE" w14:textId="77777777" w:rsidTr="00C43993">
        <w:trPr>
          <w:trHeight w:val="283"/>
        </w:trPr>
        <w:tc>
          <w:tcPr>
            <w:tcW w:w="1134" w:type="dxa"/>
            <w:vAlign w:val="center"/>
          </w:tcPr>
          <w:p w14:paraId="6E3F7513" w14:textId="78978F11" w:rsidR="005E0EDD" w:rsidRPr="00D20CC9" w:rsidRDefault="005E0EDD" w:rsidP="005E0EDD">
            <w:r w:rsidRPr="00B6475A">
              <w:rPr>
                <w:highlight w:val="yellow"/>
              </w:rPr>
              <w:t>[Date]</w:t>
            </w:r>
          </w:p>
        </w:tc>
        <w:tc>
          <w:tcPr>
            <w:tcW w:w="850" w:type="dxa"/>
            <w:vAlign w:val="center"/>
          </w:tcPr>
          <w:p w14:paraId="4B726207" w14:textId="5A95FF4B" w:rsidR="005E0EDD" w:rsidRPr="00D20CC9" w:rsidRDefault="005E0EDD" w:rsidP="005E0EDD">
            <w:r w:rsidRPr="00B6475A">
              <w:rPr>
                <w:highlight w:val="yellow"/>
              </w:rPr>
              <w:t>[Time]</w:t>
            </w:r>
          </w:p>
        </w:tc>
        <w:tc>
          <w:tcPr>
            <w:tcW w:w="5297" w:type="dxa"/>
            <w:vAlign w:val="center"/>
          </w:tcPr>
          <w:p w14:paraId="064E7C97" w14:textId="66AB0F2F" w:rsidR="005E0EDD" w:rsidRPr="00D20CC9" w:rsidRDefault="005E0EDD" w:rsidP="005E0EDD">
            <w:r w:rsidRPr="00D20CC9">
              <w:t>Closing date for order of extra service in SP</w:t>
            </w:r>
          </w:p>
        </w:tc>
        <w:tc>
          <w:tcPr>
            <w:tcW w:w="2075" w:type="dxa"/>
            <w:vAlign w:val="center"/>
          </w:tcPr>
          <w:p w14:paraId="0C0E5758" w14:textId="77777777" w:rsidR="005E0EDD" w:rsidRPr="00D20CC9" w:rsidRDefault="005E0EDD" w:rsidP="005E0EDD"/>
        </w:tc>
      </w:tr>
      <w:tr w:rsidR="005E0EDD" w:rsidRPr="00D20CC9" w14:paraId="015E5A25" w14:textId="77777777" w:rsidTr="00C43993">
        <w:trPr>
          <w:trHeight w:val="283"/>
        </w:trPr>
        <w:tc>
          <w:tcPr>
            <w:tcW w:w="1134" w:type="dxa"/>
            <w:vAlign w:val="center"/>
          </w:tcPr>
          <w:p w14:paraId="7D37092F" w14:textId="69588884" w:rsidR="005E0EDD" w:rsidRPr="00D20CC9" w:rsidRDefault="005E0EDD" w:rsidP="005E0EDD">
            <w:r w:rsidRPr="00B6475A">
              <w:rPr>
                <w:highlight w:val="yellow"/>
              </w:rPr>
              <w:t>[Date]</w:t>
            </w:r>
          </w:p>
        </w:tc>
        <w:tc>
          <w:tcPr>
            <w:tcW w:w="850" w:type="dxa"/>
            <w:vAlign w:val="center"/>
          </w:tcPr>
          <w:p w14:paraId="4E3B2CD7" w14:textId="476FC5C6" w:rsidR="005E0EDD" w:rsidRPr="00D20CC9" w:rsidRDefault="005E0EDD" w:rsidP="005E0EDD">
            <w:r w:rsidRPr="00B6475A">
              <w:rPr>
                <w:highlight w:val="yellow"/>
              </w:rPr>
              <w:t>[Time]</w:t>
            </w:r>
          </w:p>
        </w:tc>
        <w:tc>
          <w:tcPr>
            <w:tcW w:w="5297" w:type="dxa"/>
            <w:vAlign w:val="center"/>
          </w:tcPr>
          <w:p w14:paraId="528E32D0" w14:textId="7E278C38" w:rsidR="005E0EDD" w:rsidRPr="00D20CC9" w:rsidRDefault="005E0EDD" w:rsidP="005E0EDD">
            <w:pPr>
              <w:rPr>
                <w:color w:val="0070C0"/>
              </w:rPr>
            </w:pPr>
            <w:r w:rsidRPr="00D20CC9">
              <w:t>Issuing of the road book, maps</w:t>
            </w:r>
          </w:p>
        </w:tc>
        <w:tc>
          <w:tcPr>
            <w:tcW w:w="2075" w:type="dxa"/>
            <w:vAlign w:val="center"/>
          </w:tcPr>
          <w:p w14:paraId="344032ED" w14:textId="0C7C82CC" w:rsidR="005E0EDD" w:rsidRPr="00D20CC9" w:rsidRDefault="005E0EDD" w:rsidP="005E0EDD">
            <w:r>
              <w:rPr>
                <w:color w:val="000000" w:themeColor="text1"/>
                <w:highlight w:val="yellow"/>
              </w:rPr>
              <w:t>[Location]</w:t>
            </w:r>
          </w:p>
        </w:tc>
      </w:tr>
      <w:tr w:rsidR="005E0EDD" w:rsidRPr="00D20CC9" w14:paraId="7E7D2AF3" w14:textId="77777777" w:rsidTr="00C43993">
        <w:trPr>
          <w:trHeight w:val="283"/>
        </w:trPr>
        <w:tc>
          <w:tcPr>
            <w:tcW w:w="1134" w:type="dxa"/>
            <w:vAlign w:val="center"/>
          </w:tcPr>
          <w:p w14:paraId="11448358" w14:textId="047A2E36" w:rsidR="005E0EDD" w:rsidRPr="00D20CC9" w:rsidRDefault="005E0EDD" w:rsidP="005E0EDD">
            <w:r w:rsidRPr="00B6475A">
              <w:rPr>
                <w:highlight w:val="yellow"/>
              </w:rPr>
              <w:t>[Date]</w:t>
            </w:r>
          </w:p>
        </w:tc>
        <w:tc>
          <w:tcPr>
            <w:tcW w:w="850" w:type="dxa"/>
            <w:vAlign w:val="center"/>
          </w:tcPr>
          <w:p w14:paraId="1B1ECD8E" w14:textId="26031B7E" w:rsidR="005E0EDD" w:rsidRPr="00D20CC9" w:rsidRDefault="005E0EDD" w:rsidP="005E0EDD">
            <w:r w:rsidRPr="00B6475A">
              <w:rPr>
                <w:highlight w:val="yellow"/>
              </w:rPr>
              <w:t>[Time]</w:t>
            </w:r>
          </w:p>
        </w:tc>
        <w:tc>
          <w:tcPr>
            <w:tcW w:w="5297" w:type="dxa"/>
            <w:vAlign w:val="center"/>
          </w:tcPr>
          <w:p w14:paraId="1BB4FD22" w14:textId="4F340E8B" w:rsidR="005E0EDD" w:rsidRPr="00D20CC9" w:rsidRDefault="005E0EDD" w:rsidP="005E0EDD">
            <w:r w:rsidRPr="00D20CC9">
              <w:t>Collection of material and documents</w:t>
            </w:r>
          </w:p>
        </w:tc>
        <w:tc>
          <w:tcPr>
            <w:tcW w:w="2075" w:type="dxa"/>
            <w:vAlign w:val="center"/>
          </w:tcPr>
          <w:p w14:paraId="095FC3F8" w14:textId="1FA71A37" w:rsidR="005E0EDD" w:rsidRPr="00D20CC9" w:rsidRDefault="005E0EDD" w:rsidP="005E0EDD">
            <w:r>
              <w:rPr>
                <w:color w:val="000000" w:themeColor="text1"/>
                <w:highlight w:val="yellow"/>
              </w:rPr>
              <w:t>[Location]</w:t>
            </w:r>
          </w:p>
        </w:tc>
      </w:tr>
      <w:tr w:rsidR="005E0EDD" w:rsidRPr="00D20CC9" w14:paraId="40355244" w14:textId="77777777" w:rsidTr="00C43993">
        <w:trPr>
          <w:trHeight w:val="283"/>
        </w:trPr>
        <w:tc>
          <w:tcPr>
            <w:tcW w:w="1134" w:type="dxa"/>
            <w:vAlign w:val="center"/>
          </w:tcPr>
          <w:p w14:paraId="2A96E626" w14:textId="5E4B8390" w:rsidR="005E0EDD" w:rsidRPr="00B6475A" w:rsidRDefault="005E0EDD" w:rsidP="005E0EDD">
            <w:pPr>
              <w:rPr>
                <w:highlight w:val="cyan"/>
              </w:rPr>
            </w:pPr>
            <w:r w:rsidRPr="00B6475A">
              <w:rPr>
                <w:highlight w:val="cyan"/>
              </w:rPr>
              <w:t>[Date]</w:t>
            </w:r>
          </w:p>
        </w:tc>
        <w:tc>
          <w:tcPr>
            <w:tcW w:w="850" w:type="dxa"/>
            <w:vAlign w:val="center"/>
          </w:tcPr>
          <w:p w14:paraId="7DEF12F2" w14:textId="60426D17" w:rsidR="005E0EDD" w:rsidRPr="00B6475A" w:rsidRDefault="005E0EDD" w:rsidP="005E0EDD">
            <w:pPr>
              <w:rPr>
                <w:highlight w:val="cyan"/>
              </w:rPr>
            </w:pPr>
            <w:r w:rsidRPr="00B6475A">
              <w:rPr>
                <w:highlight w:val="cyan"/>
              </w:rPr>
              <w:t>[Time]</w:t>
            </w:r>
          </w:p>
        </w:tc>
        <w:tc>
          <w:tcPr>
            <w:tcW w:w="5297" w:type="dxa"/>
            <w:vAlign w:val="center"/>
          </w:tcPr>
          <w:p w14:paraId="22E5B360" w14:textId="07C07903" w:rsidR="005E0EDD" w:rsidRPr="00B6475A" w:rsidRDefault="005E0EDD" w:rsidP="005E0EDD">
            <w:pPr>
              <w:rPr>
                <w:highlight w:val="cyan"/>
              </w:rPr>
            </w:pPr>
            <w:r w:rsidRPr="00B6475A">
              <w:rPr>
                <w:highlight w:val="cyan"/>
              </w:rPr>
              <w:t>Closing date for shakedown registration</w:t>
            </w:r>
          </w:p>
        </w:tc>
        <w:tc>
          <w:tcPr>
            <w:tcW w:w="2075" w:type="dxa"/>
            <w:vAlign w:val="center"/>
          </w:tcPr>
          <w:p w14:paraId="611F3088" w14:textId="77777777" w:rsidR="005E0EDD" w:rsidRPr="00B6475A" w:rsidRDefault="005E0EDD" w:rsidP="005E0EDD">
            <w:pPr>
              <w:rPr>
                <w:highlight w:val="cyan"/>
              </w:rPr>
            </w:pPr>
          </w:p>
        </w:tc>
      </w:tr>
      <w:tr w:rsidR="00D85E66" w:rsidRPr="00D20CC9" w14:paraId="5D353683" w14:textId="77777777" w:rsidTr="00423C8A">
        <w:trPr>
          <w:trHeight w:val="283"/>
        </w:trPr>
        <w:tc>
          <w:tcPr>
            <w:tcW w:w="1134" w:type="dxa"/>
            <w:vAlign w:val="center"/>
          </w:tcPr>
          <w:p w14:paraId="49B0FEA2" w14:textId="77777777" w:rsidR="00D85E66" w:rsidRPr="00D20CC9" w:rsidRDefault="00D85E66" w:rsidP="00423C8A">
            <w:r w:rsidRPr="00B6475A">
              <w:rPr>
                <w:highlight w:val="yellow"/>
              </w:rPr>
              <w:t>[Date]</w:t>
            </w:r>
          </w:p>
        </w:tc>
        <w:tc>
          <w:tcPr>
            <w:tcW w:w="850" w:type="dxa"/>
            <w:vAlign w:val="center"/>
          </w:tcPr>
          <w:p w14:paraId="2625730E" w14:textId="77777777" w:rsidR="00D85E66" w:rsidRPr="00D20CC9" w:rsidRDefault="00D85E66" w:rsidP="00423C8A">
            <w:r w:rsidRPr="00B6475A">
              <w:rPr>
                <w:highlight w:val="yellow"/>
              </w:rPr>
              <w:t>[Time]</w:t>
            </w:r>
          </w:p>
        </w:tc>
        <w:tc>
          <w:tcPr>
            <w:tcW w:w="5297" w:type="dxa"/>
            <w:vAlign w:val="center"/>
          </w:tcPr>
          <w:p w14:paraId="05BBB0A3" w14:textId="77777777" w:rsidR="00D85E66" w:rsidRPr="00D20CC9" w:rsidRDefault="00D85E66" w:rsidP="00423C8A">
            <w:r w:rsidRPr="00D20CC9">
              <w:t xml:space="preserve">Publication of </w:t>
            </w:r>
            <w:r>
              <w:t>the Amended Entry List</w:t>
            </w:r>
          </w:p>
        </w:tc>
        <w:tc>
          <w:tcPr>
            <w:tcW w:w="2075" w:type="dxa"/>
            <w:vAlign w:val="center"/>
          </w:tcPr>
          <w:p w14:paraId="0C741ACF" w14:textId="45419076" w:rsidR="00D85E66" w:rsidRPr="00090B50" w:rsidRDefault="00A867B1" w:rsidP="00423C8A">
            <w:pPr>
              <w:rPr>
                <w:highlight w:val="yellow"/>
              </w:rPr>
            </w:pPr>
            <w:r>
              <w:rPr>
                <w:color w:val="000000" w:themeColor="text1"/>
              </w:rPr>
              <w:t>Official</w:t>
            </w:r>
            <w:r w:rsidRPr="00E961DB">
              <w:rPr>
                <w:color w:val="000000" w:themeColor="text1"/>
              </w:rPr>
              <w:t xml:space="preserve"> </w:t>
            </w:r>
            <w:r w:rsidR="00D85E66" w:rsidRPr="00E961DB">
              <w:rPr>
                <w:color w:val="000000" w:themeColor="text1"/>
              </w:rPr>
              <w:t>Notice Board</w:t>
            </w:r>
          </w:p>
        </w:tc>
      </w:tr>
      <w:tr w:rsidR="003072F1" w:rsidRPr="00D20CC9" w14:paraId="4C74AD3F" w14:textId="77777777" w:rsidTr="00CA3360">
        <w:trPr>
          <w:trHeight w:val="283"/>
        </w:trPr>
        <w:tc>
          <w:tcPr>
            <w:tcW w:w="1134" w:type="dxa"/>
            <w:shd w:val="clear" w:color="auto" w:fill="FFFFFF"/>
            <w:vAlign w:val="center"/>
          </w:tcPr>
          <w:p w14:paraId="05EC170F" w14:textId="77777777" w:rsidR="003072F1" w:rsidRPr="00370963" w:rsidRDefault="003072F1" w:rsidP="00CA3360">
            <w:r w:rsidRPr="00370963">
              <w:rPr>
                <w:highlight w:val="yellow"/>
              </w:rPr>
              <w:t>[Date]</w:t>
            </w:r>
          </w:p>
        </w:tc>
        <w:tc>
          <w:tcPr>
            <w:tcW w:w="850" w:type="dxa"/>
            <w:shd w:val="clear" w:color="auto" w:fill="FFFFFF"/>
            <w:vAlign w:val="center"/>
          </w:tcPr>
          <w:p w14:paraId="4D3D4396" w14:textId="77777777" w:rsidR="003072F1" w:rsidRPr="00370963" w:rsidRDefault="003072F1" w:rsidP="00CA3360">
            <w:r w:rsidRPr="00370963">
              <w:rPr>
                <w:highlight w:val="yellow"/>
              </w:rPr>
              <w:t>[Time]</w:t>
            </w:r>
          </w:p>
        </w:tc>
        <w:tc>
          <w:tcPr>
            <w:tcW w:w="5297" w:type="dxa"/>
            <w:shd w:val="clear" w:color="auto" w:fill="FFFFFF"/>
            <w:vAlign w:val="center"/>
          </w:tcPr>
          <w:p w14:paraId="4256A09E" w14:textId="64C5052B" w:rsidR="003072F1" w:rsidRPr="009B50E4" w:rsidRDefault="003072F1" w:rsidP="00CA3360">
            <w:pPr>
              <w:rPr>
                <w:highlight w:val="cyan"/>
              </w:rPr>
            </w:pPr>
            <w:r w:rsidRPr="00370963">
              <w:t>Collection of rally safety tracking system</w:t>
            </w:r>
            <w:r w:rsidR="00552D00">
              <w:t xml:space="preserve"> and NAV-GPS</w:t>
            </w:r>
          </w:p>
        </w:tc>
        <w:tc>
          <w:tcPr>
            <w:tcW w:w="2075" w:type="dxa"/>
            <w:vAlign w:val="center"/>
          </w:tcPr>
          <w:p w14:paraId="105CA00C" w14:textId="77777777" w:rsidR="003072F1" w:rsidRPr="009B50E4" w:rsidRDefault="003072F1" w:rsidP="00CA3360">
            <w:pPr>
              <w:rPr>
                <w:highlight w:val="cyan"/>
              </w:rPr>
            </w:pPr>
            <w:r>
              <w:rPr>
                <w:color w:val="000000" w:themeColor="text1"/>
                <w:highlight w:val="yellow"/>
              </w:rPr>
              <w:t>[Location]</w:t>
            </w:r>
          </w:p>
        </w:tc>
      </w:tr>
      <w:tr w:rsidR="005E0EDD" w:rsidRPr="00D20CC9" w14:paraId="3A8FF645" w14:textId="77777777" w:rsidTr="00C43993">
        <w:trPr>
          <w:trHeight w:val="283"/>
        </w:trPr>
        <w:tc>
          <w:tcPr>
            <w:tcW w:w="1134" w:type="dxa"/>
            <w:vAlign w:val="center"/>
          </w:tcPr>
          <w:p w14:paraId="22DE0B59" w14:textId="12032320" w:rsidR="005E0EDD" w:rsidRPr="00D20CC9" w:rsidRDefault="005E0EDD" w:rsidP="005E0EDD">
            <w:r w:rsidRPr="00B6475A">
              <w:rPr>
                <w:highlight w:val="yellow"/>
              </w:rPr>
              <w:t>[Date]</w:t>
            </w:r>
          </w:p>
        </w:tc>
        <w:tc>
          <w:tcPr>
            <w:tcW w:w="850" w:type="dxa"/>
            <w:vAlign w:val="center"/>
          </w:tcPr>
          <w:p w14:paraId="1A78AD5F" w14:textId="6F5FEDA9" w:rsidR="005E0EDD" w:rsidRPr="00D20CC9" w:rsidRDefault="005E0EDD" w:rsidP="005E0EDD">
            <w:r w:rsidRPr="00B6475A">
              <w:rPr>
                <w:highlight w:val="yellow"/>
              </w:rPr>
              <w:t>[Time]</w:t>
            </w:r>
          </w:p>
        </w:tc>
        <w:tc>
          <w:tcPr>
            <w:tcW w:w="5297" w:type="dxa"/>
            <w:vAlign w:val="center"/>
          </w:tcPr>
          <w:p w14:paraId="58A1D9A3" w14:textId="57B6CA38" w:rsidR="005E0EDD" w:rsidRPr="00D20CC9" w:rsidRDefault="005E0EDD" w:rsidP="005E0EDD">
            <w:pPr>
              <w:rPr>
                <w:color w:val="0070C0"/>
              </w:rPr>
            </w:pPr>
            <w:r w:rsidRPr="00D20CC9">
              <w:t>Administrative checks</w:t>
            </w:r>
          </w:p>
        </w:tc>
        <w:tc>
          <w:tcPr>
            <w:tcW w:w="2075" w:type="dxa"/>
            <w:vAlign w:val="center"/>
          </w:tcPr>
          <w:p w14:paraId="5427215F" w14:textId="68A579EF" w:rsidR="005E0EDD" w:rsidRPr="00D20CC9" w:rsidRDefault="005E0EDD" w:rsidP="005E0EDD">
            <w:r>
              <w:rPr>
                <w:color w:val="000000" w:themeColor="text1"/>
                <w:highlight w:val="yellow"/>
              </w:rPr>
              <w:t>[Location]</w:t>
            </w:r>
          </w:p>
        </w:tc>
      </w:tr>
      <w:tr w:rsidR="005E0EDD" w:rsidRPr="00D20CC9" w14:paraId="6BF82BFB" w14:textId="77777777" w:rsidTr="00C43993">
        <w:trPr>
          <w:trHeight w:val="283"/>
        </w:trPr>
        <w:tc>
          <w:tcPr>
            <w:tcW w:w="1134" w:type="dxa"/>
            <w:shd w:val="clear" w:color="auto" w:fill="FFFFFF"/>
            <w:vAlign w:val="center"/>
          </w:tcPr>
          <w:p w14:paraId="0E55653C" w14:textId="46A51E78" w:rsidR="005E0EDD" w:rsidRPr="00D20CC9" w:rsidRDefault="005E0EDD" w:rsidP="005E0EDD">
            <w:r w:rsidRPr="00B6475A">
              <w:rPr>
                <w:highlight w:val="yellow"/>
              </w:rPr>
              <w:t>[Date]</w:t>
            </w:r>
          </w:p>
        </w:tc>
        <w:tc>
          <w:tcPr>
            <w:tcW w:w="850" w:type="dxa"/>
            <w:shd w:val="clear" w:color="auto" w:fill="FFFFFF"/>
            <w:vAlign w:val="center"/>
          </w:tcPr>
          <w:p w14:paraId="0E6FF806" w14:textId="23040C5D" w:rsidR="005E0EDD" w:rsidRPr="00D20CC9" w:rsidRDefault="005E0EDD" w:rsidP="005E0EDD">
            <w:r w:rsidRPr="00B6475A">
              <w:rPr>
                <w:highlight w:val="yellow"/>
              </w:rPr>
              <w:t>[Time]</w:t>
            </w:r>
          </w:p>
        </w:tc>
        <w:tc>
          <w:tcPr>
            <w:tcW w:w="5297" w:type="dxa"/>
            <w:shd w:val="clear" w:color="auto" w:fill="FFFFFF"/>
            <w:vAlign w:val="center"/>
          </w:tcPr>
          <w:p w14:paraId="19DE6319" w14:textId="09EAC40E" w:rsidR="005E0EDD" w:rsidRPr="00D20CC9" w:rsidRDefault="005E0EDD" w:rsidP="005E0EDD">
            <w:r w:rsidRPr="00D20CC9">
              <w:t>Opening of media centre</w:t>
            </w:r>
          </w:p>
        </w:tc>
        <w:tc>
          <w:tcPr>
            <w:tcW w:w="2075" w:type="dxa"/>
            <w:vAlign w:val="center"/>
          </w:tcPr>
          <w:p w14:paraId="038C8463" w14:textId="2F43AA61" w:rsidR="005E0EDD" w:rsidRPr="00D20CC9" w:rsidRDefault="005E0EDD" w:rsidP="005E0EDD">
            <w:r>
              <w:rPr>
                <w:color w:val="000000" w:themeColor="text1"/>
                <w:highlight w:val="yellow"/>
              </w:rPr>
              <w:t>[Location]</w:t>
            </w:r>
          </w:p>
        </w:tc>
      </w:tr>
      <w:tr w:rsidR="005E0EDD" w:rsidRPr="00D20CC9" w14:paraId="78E723DD" w14:textId="77777777" w:rsidTr="00C43993">
        <w:trPr>
          <w:trHeight w:val="283"/>
        </w:trPr>
        <w:tc>
          <w:tcPr>
            <w:tcW w:w="1134" w:type="dxa"/>
            <w:shd w:val="clear" w:color="auto" w:fill="FFFFFF"/>
            <w:vAlign w:val="center"/>
          </w:tcPr>
          <w:p w14:paraId="32D9E97B" w14:textId="73FD76D6" w:rsidR="005E0EDD" w:rsidRPr="00D20CC9" w:rsidRDefault="005E0EDD" w:rsidP="005E0EDD">
            <w:r w:rsidRPr="00B6475A">
              <w:rPr>
                <w:highlight w:val="yellow"/>
              </w:rPr>
              <w:t>[Date]</w:t>
            </w:r>
          </w:p>
        </w:tc>
        <w:tc>
          <w:tcPr>
            <w:tcW w:w="850" w:type="dxa"/>
            <w:shd w:val="clear" w:color="auto" w:fill="FFFFFF"/>
            <w:vAlign w:val="center"/>
          </w:tcPr>
          <w:p w14:paraId="425D3ECB" w14:textId="3C2CB2F4" w:rsidR="005E0EDD" w:rsidRPr="00D20CC9" w:rsidRDefault="005E0EDD" w:rsidP="005E0EDD">
            <w:r w:rsidRPr="00B6475A">
              <w:rPr>
                <w:highlight w:val="yellow"/>
              </w:rPr>
              <w:t>[Time]</w:t>
            </w:r>
          </w:p>
        </w:tc>
        <w:tc>
          <w:tcPr>
            <w:tcW w:w="5297" w:type="dxa"/>
            <w:shd w:val="clear" w:color="auto" w:fill="FFFFFF"/>
            <w:vAlign w:val="center"/>
          </w:tcPr>
          <w:p w14:paraId="4322CE31" w14:textId="1E15B8BF" w:rsidR="005E0EDD" w:rsidRPr="00D20CC9" w:rsidRDefault="005E0EDD" w:rsidP="005E0EDD">
            <w:r w:rsidRPr="00D20CC9">
              <w:t>Scrutineering – sealing &amp; marking of components</w:t>
            </w:r>
          </w:p>
        </w:tc>
        <w:tc>
          <w:tcPr>
            <w:tcW w:w="2075" w:type="dxa"/>
            <w:vAlign w:val="center"/>
          </w:tcPr>
          <w:p w14:paraId="294D143B" w14:textId="7FFAF6EA" w:rsidR="005E0EDD" w:rsidRPr="00D20CC9" w:rsidRDefault="005E0EDD" w:rsidP="005E0EDD">
            <w:r>
              <w:rPr>
                <w:color w:val="000000" w:themeColor="text1"/>
                <w:highlight w:val="yellow"/>
              </w:rPr>
              <w:t>[Location]</w:t>
            </w:r>
          </w:p>
        </w:tc>
      </w:tr>
      <w:tr w:rsidR="005E0EDD" w:rsidRPr="00B6475A" w14:paraId="6A3610CD" w14:textId="77777777" w:rsidTr="00C43993">
        <w:trPr>
          <w:trHeight w:val="283"/>
        </w:trPr>
        <w:tc>
          <w:tcPr>
            <w:tcW w:w="1134" w:type="dxa"/>
            <w:vAlign w:val="center"/>
          </w:tcPr>
          <w:p w14:paraId="40537374" w14:textId="5DC4D3D8" w:rsidR="005E0EDD" w:rsidRPr="00B6475A" w:rsidRDefault="005E0EDD" w:rsidP="005E0EDD">
            <w:pPr>
              <w:rPr>
                <w:highlight w:val="cyan"/>
              </w:rPr>
            </w:pPr>
            <w:r w:rsidRPr="00B6475A">
              <w:rPr>
                <w:highlight w:val="cyan"/>
              </w:rPr>
              <w:t>[Date]</w:t>
            </w:r>
          </w:p>
        </w:tc>
        <w:tc>
          <w:tcPr>
            <w:tcW w:w="850" w:type="dxa"/>
            <w:vAlign w:val="center"/>
          </w:tcPr>
          <w:p w14:paraId="1AAD6450" w14:textId="19D9FFBA" w:rsidR="005E0EDD" w:rsidRPr="00B6475A" w:rsidRDefault="005E0EDD" w:rsidP="005E0EDD">
            <w:pPr>
              <w:rPr>
                <w:highlight w:val="cyan"/>
              </w:rPr>
            </w:pPr>
            <w:r w:rsidRPr="00B6475A">
              <w:rPr>
                <w:highlight w:val="cyan"/>
              </w:rPr>
              <w:t>[Time]</w:t>
            </w:r>
          </w:p>
        </w:tc>
        <w:tc>
          <w:tcPr>
            <w:tcW w:w="5297" w:type="dxa"/>
            <w:vAlign w:val="center"/>
          </w:tcPr>
          <w:p w14:paraId="5657DD94" w14:textId="0E3ECF8F" w:rsidR="005E0EDD" w:rsidRPr="00B6475A" w:rsidRDefault="005E0EDD" w:rsidP="005E0EDD">
            <w:pPr>
              <w:rPr>
                <w:highlight w:val="cyan"/>
              </w:rPr>
            </w:pPr>
            <w:r w:rsidRPr="00B6475A">
              <w:rPr>
                <w:highlight w:val="cyan"/>
              </w:rPr>
              <w:t>Team manage</w:t>
            </w:r>
            <w:r>
              <w:rPr>
                <w:highlight w:val="cyan"/>
              </w:rPr>
              <w:t>r</w:t>
            </w:r>
            <w:r w:rsidRPr="00B6475A">
              <w:rPr>
                <w:highlight w:val="cyan"/>
              </w:rPr>
              <w:t>s and/or Drivers’ briefing</w:t>
            </w:r>
          </w:p>
        </w:tc>
        <w:tc>
          <w:tcPr>
            <w:tcW w:w="2075" w:type="dxa"/>
            <w:vAlign w:val="center"/>
          </w:tcPr>
          <w:p w14:paraId="03DC6032" w14:textId="3429336F" w:rsidR="005E0EDD" w:rsidRPr="00B6475A" w:rsidRDefault="005E0EDD" w:rsidP="005E0EDD">
            <w:pPr>
              <w:rPr>
                <w:highlight w:val="cyan"/>
              </w:rPr>
            </w:pPr>
            <w:r w:rsidRPr="005E0EDD">
              <w:rPr>
                <w:color w:val="000000" w:themeColor="text1"/>
                <w:highlight w:val="cyan"/>
              </w:rPr>
              <w:t>[Location]</w:t>
            </w:r>
          </w:p>
        </w:tc>
      </w:tr>
      <w:tr w:rsidR="005E0EDD" w:rsidRPr="00D20CC9" w14:paraId="55F9F3DA" w14:textId="77777777" w:rsidTr="00C43993">
        <w:trPr>
          <w:trHeight w:val="283"/>
        </w:trPr>
        <w:tc>
          <w:tcPr>
            <w:tcW w:w="1134" w:type="dxa"/>
            <w:shd w:val="clear" w:color="auto" w:fill="FFFFFF"/>
            <w:vAlign w:val="center"/>
          </w:tcPr>
          <w:p w14:paraId="5CFD219D" w14:textId="62FFF915" w:rsidR="005E0EDD" w:rsidRPr="00B6475A" w:rsidRDefault="005E0EDD" w:rsidP="005E0EDD">
            <w:pPr>
              <w:rPr>
                <w:highlight w:val="cyan"/>
              </w:rPr>
            </w:pPr>
            <w:r w:rsidRPr="00B6475A">
              <w:rPr>
                <w:highlight w:val="cyan"/>
              </w:rPr>
              <w:t>[Date]</w:t>
            </w:r>
          </w:p>
        </w:tc>
        <w:tc>
          <w:tcPr>
            <w:tcW w:w="850" w:type="dxa"/>
            <w:shd w:val="clear" w:color="auto" w:fill="FFFFFF"/>
            <w:vAlign w:val="center"/>
          </w:tcPr>
          <w:p w14:paraId="2FE30047" w14:textId="5B34482D" w:rsidR="005E0EDD" w:rsidRPr="00B6475A" w:rsidRDefault="005E0EDD" w:rsidP="005E0EDD">
            <w:pPr>
              <w:rPr>
                <w:highlight w:val="cyan"/>
              </w:rPr>
            </w:pPr>
            <w:r w:rsidRPr="00B6475A">
              <w:rPr>
                <w:highlight w:val="cyan"/>
              </w:rPr>
              <w:t>[Time]</w:t>
            </w:r>
          </w:p>
        </w:tc>
        <w:tc>
          <w:tcPr>
            <w:tcW w:w="5297" w:type="dxa"/>
            <w:shd w:val="clear" w:color="auto" w:fill="FFFFFF"/>
            <w:vAlign w:val="center"/>
          </w:tcPr>
          <w:p w14:paraId="372F76FE" w14:textId="08EE0FDB" w:rsidR="005E0EDD" w:rsidRPr="00B6475A" w:rsidRDefault="005E0EDD" w:rsidP="005E0EDD">
            <w:pPr>
              <w:rPr>
                <w:highlight w:val="cyan"/>
              </w:rPr>
            </w:pPr>
            <w:r w:rsidRPr="00B6475A">
              <w:rPr>
                <w:highlight w:val="cyan"/>
              </w:rPr>
              <w:t>Helicopter pilots’ briefing</w:t>
            </w:r>
          </w:p>
        </w:tc>
        <w:tc>
          <w:tcPr>
            <w:tcW w:w="2075" w:type="dxa"/>
            <w:vAlign w:val="center"/>
          </w:tcPr>
          <w:p w14:paraId="32F4C50B" w14:textId="6E3A7A36" w:rsidR="005E0EDD" w:rsidRPr="00B6475A" w:rsidRDefault="005E0EDD" w:rsidP="005E0EDD">
            <w:pPr>
              <w:rPr>
                <w:highlight w:val="cyan"/>
              </w:rPr>
            </w:pPr>
            <w:r w:rsidRPr="005E0EDD">
              <w:rPr>
                <w:color w:val="000000" w:themeColor="text1"/>
                <w:highlight w:val="cyan"/>
              </w:rPr>
              <w:t>[Location]</w:t>
            </w:r>
          </w:p>
        </w:tc>
      </w:tr>
      <w:tr w:rsidR="005E0EDD" w:rsidRPr="00D20CC9" w14:paraId="1F4FB2D8" w14:textId="77777777" w:rsidTr="00C43993">
        <w:trPr>
          <w:trHeight w:val="283"/>
        </w:trPr>
        <w:tc>
          <w:tcPr>
            <w:tcW w:w="1134" w:type="dxa"/>
            <w:shd w:val="clear" w:color="auto" w:fill="FFFFFF"/>
            <w:vAlign w:val="center"/>
          </w:tcPr>
          <w:p w14:paraId="6098EDDB" w14:textId="11037EE3" w:rsidR="005E0EDD" w:rsidRPr="00A00DDC" w:rsidRDefault="005E0EDD" w:rsidP="005E0EDD">
            <w:r w:rsidRPr="00A00DDC">
              <w:rPr>
                <w:highlight w:val="yellow"/>
              </w:rPr>
              <w:t>[Date]</w:t>
            </w:r>
          </w:p>
        </w:tc>
        <w:tc>
          <w:tcPr>
            <w:tcW w:w="850" w:type="dxa"/>
            <w:shd w:val="clear" w:color="auto" w:fill="FFFFFF"/>
            <w:vAlign w:val="center"/>
          </w:tcPr>
          <w:p w14:paraId="1E2070EA" w14:textId="7FC1DCBB" w:rsidR="005E0EDD" w:rsidRPr="00A00DDC" w:rsidRDefault="005E0EDD" w:rsidP="005E0EDD">
            <w:r w:rsidRPr="00A00DDC">
              <w:rPr>
                <w:highlight w:val="yellow"/>
              </w:rPr>
              <w:t>[Time]</w:t>
            </w:r>
          </w:p>
        </w:tc>
        <w:tc>
          <w:tcPr>
            <w:tcW w:w="5297" w:type="dxa"/>
            <w:shd w:val="clear" w:color="auto" w:fill="FFFFFF"/>
            <w:vAlign w:val="center"/>
          </w:tcPr>
          <w:p w14:paraId="710CDB3E" w14:textId="328E74B7" w:rsidR="005E0EDD" w:rsidRPr="00A00DDC" w:rsidRDefault="005E0EDD" w:rsidP="005E0EDD">
            <w:r w:rsidRPr="00A00DDC">
              <w:t>Re-scrutineering</w:t>
            </w:r>
            <w:r>
              <w:t xml:space="preserve"> for car which did not pass</w:t>
            </w:r>
          </w:p>
        </w:tc>
        <w:tc>
          <w:tcPr>
            <w:tcW w:w="2075" w:type="dxa"/>
            <w:vAlign w:val="center"/>
          </w:tcPr>
          <w:p w14:paraId="1543CCB1" w14:textId="59DF5C41" w:rsidR="005E0EDD" w:rsidRPr="009B50E4" w:rsidRDefault="005E0EDD" w:rsidP="005E0EDD">
            <w:pPr>
              <w:rPr>
                <w:highlight w:val="cyan"/>
              </w:rPr>
            </w:pPr>
            <w:r>
              <w:rPr>
                <w:color w:val="000000" w:themeColor="text1"/>
                <w:highlight w:val="yellow"/>
              </w:rPr>
              <w:t>[Location]</w:t>
            </w:r>
          </w:p>
        </w:tc>
      </w:tr>
      <w:tr w:rsidR="005E0EDD" w:rsidRPr="00D20CC9" w14:paraId="01011E82" w14:textId="77777777" w:rsidTr="00C43993">
        <w:trPr>
          <w:trHeight w:val="283"/>
        </w:trPr>
        <w:tc>
          <w:tcPr>
            <w:tcW w:w="1134" w:type="dxa"/>
            <w:shd w:val="clear" w:color="auto" w:fill="FFFFFF"/>
            <w:vAlign w:val="center"/>
          </w:tcPr>
          <w:p w14:paraId="56F4AE23" w14:textId="4E277F4A" w:rsidR="005E0EDD" w:rsidRPr="009B50E4" w:rsidRDefault="005E0EDD" w:rsidP="005E0EDD">
            <w:pPr>
              <w:rPr>
                <w:highlight w:val="cyan"/>
              </w:rPr>
            </w:pPr>
            <w:r w:rsidRPr="009B50E4">
              <w:rPr>
                <w:highlight w:val="cyan"/>
              </w:rPr>
              <w:t>[Date]</w:t>
            </w:r>
          </w:p>
        </w:tc>
        <w:tc>
          <w:tcPr>
            <w:tcW w:w="850" w:type="dxa"/>
            <w:shd w:val="clear" w:color="auto" w:fill="FFFFFF"/>
            <w:vAlign w:val="center"/>
          </w:tcPr>
          <w:p w14:paraId="4128F7A3" w14:textId="4B3DF1D6" w:rsidR="005E0EDD" w:rsidRPr="009B50E4" w:rsidRDefault="005E0EDD" w:rsidP="005E0EDD">
            <w:pPr>
              <w:rPr>
                <w:highlight w:val="cyan"/>
              </w:rPr>
            </w:pPr>
            <w:r w:rsidRPr="009B50E4">
              <w:rPr>
                <w:highlight w:val="cyan"/>
              </w:rPr>
              <w:t>[Time]</w:t>
            </w:r>
          </w:p>
        </w:tc>
        <w:tc>
          <w:tcPr>
            <w:tcW w:w="5297" w:type="dxa"/>
            <w:shd w:val="clear" w:color="auto" w:fill="FFFFFF"/>
            <w:vAlign w:val="center"/>
          </w:tcPr>
          <w:p w14:paraId="4F8CD38C" w14:textId="5D989214" w:rsidR="005E0EDD" w:rsidRPr="009B50E4" w:rsidRDefault="005E0EDD" w:rsidP="005E0EDD">
            <w:pPr>
              <w:rPr>
                <w:highlight w:val="cyan"/>
              </w:rPr>
            </w:pPr>
            <w:r w:rsidRPr="009B50E4">
              <w:rPr>
                <w:highlight w:val="cyan"/>
              </w:rPr>
              <w:t>Shakedown</w:t>
            </w:r>
          </w:p>
        </w:tc>
        <w:tc>
          <w:tcPr>
            <w:tcW w:w="2075" w:type="dxa"/>
            <w:vAlign w:val="center"/>
          </w:tcPr>
          <w:p w14:paraId="689C7BD9" w14:textId="1D6F0C19" w:rsidR="005E0EDD" w:rsidRPr="009B50E4" w:rsidRDefault="005E0EDD" w:rsidP="005E0EDD">
            <w:pPr>
              <w:rPr>
                <w:highlight w:val="cyan"/>
              </w:rPr>
            </w:pPr>
            <w:r w:rsidRPr="005E0EDD">
              <w:rPr>
                <w:color w:val="000000" w:themeColor="text1"/>
                <w:highlight w:val="cyan"/>
              </w:rPr>
              <w:t>[Location]</w:t>
            </w:r>
          </w:p>
        </w:tc>
      </w:tr>
      <w:tr w:rsidR="00624EE8" w:rsidRPr="00D20CC9" w14:paraId="3F0251BF" w14:textId="77777777" w:rsidTr="00C43993">
        <w:trPr>
          <w:trHeight w:val="283"/>
        </w:trPr>
        <w:tc>
          <w:tcPr>
            <w:tcW w:w="1134" w:type="dxa"/>
            <w:shd w:val="clear" w:color="auto" w:fill="FFFFFF"/>
            <w:vAlign w:val="center"/>
          </w:tcPr>
          <w:p w14:paraId="5C5EB4B0" w14:textId="5C4B15E5" w:rsidR="00624EE8" w:rsidRPr="00B6475A" w:rsidRDefault="00624EE8" w:rsidP="00624EE8">
            <w:pPr>
              <w:rPr>
                <w:highlight w:val="cyan"/>
              </w:rPr>
            </w:pPr>
            <w:r w:rsidRPr="00B6475A">
              <w:rPr>
                <w:highlight w:val="cyan"/>
              </w:rPr>
              <w:t>[Date]</w:t>
            </w:r>
          </w:p>
        </w:tc>
        <w:tc>
          <w:tcPr>
            <w:tcW w:w="850" w:type="dxa"/>
            <w:shd w:val="clear" w:color="auto" w:fill="FFFFFF"/>
            <w:vAlign w:val="center"/>
          </w:tcPr>
          <w:p w14:paraId="2E1C221E" w14:textId="22737AFB" w:rsidR="00624EE8" w:rsidRPr="00B6475A" w:rsidRDefault="00624EE8" w:rsidP="00624EE8">
            <w:pPr>
              <w:rPr>
                <w:highlight w:val="cyan"/>
              </w:rPr>
            </w:pPr>
            <w:r w:rsidRPr="00B6475A">
              <w:rPr>
                <w:highlight w:val="cyan"/>
              </w:rPr>
              <w:t>[Time]</w:t>
            </w:r>
          </w:p>
        </w:tc>
        <w:tc>
          <w:tcPr>
            <w:tcW w:w="5297" w:type="dxa"/>
            <w:shd w:val="clear" w:color="auto" w:fill="FFFFFF"/>
            <w:vAlign w:val="center"/>
          </w:tcPr>
          <w:p w14:paraId="22FBFF93" w14:textId="5BB0F10B" w:rsidR="00624EE8" w:rsidRPr="00B6475A" w:rsidRDefault="00624EE8" w:rsidP="00624EE8">
            <w:pPr>
              <w:rPr>
                <w:highlight w:val="cyan"/>
              </w:rPr>
            </w:pPr>
            <w:r w:rsidRPr="00B6475A">
              <w:rPr>
                <w:highlight w:val="cyan"/>
              </w:rPr>
              <w:t>Publication of start list for Ceremonial Start</w:t>
            </w:r>
          </w:p>
        </w:tc>
        <w:tc>
          <w:tcPr>
            <w:tcW w:w="2075" w:type="dxa"/>
            <w:vAlign w:val="center"/>
          </w:tcPr>
          <w:p w14:paraId="38887389" w14:textId="7F4FC944" w:rsidR="00624EE8" w:rsidRPr="00090B50" w:rsidRDefault="004C6757" w:rsidP="00624EE8">
            <w:pPr>
              <w:rPr>
                <w:color w:val="FF0000"/>
                <w:highlight w:val="yellow"/>
              </w:rPr>
            </w:pPr>
            <w:r>
              <w:rPr>
                <w:color w:val="000000" w:themeColor="text1"/>
              </w:rPr>
              <w:t>Official</w:t>
            </w:r>
            <w:r w:rsidRPr="00E961DB">
              <w:rPr>
                <w:color w:val="000000" w:themeColor="text1"/>
              </w:rPr>
              <w:t xml:space="preserve"> </w:t>
            </w:r>
            <w:r w:rsidR="00624EE8" w:rsidRPr="00E961DB">
              <w:rPr>
                <w:color w:val="000000" w:themeColor="text1"/>
              </w:rPr>
              <w:t>Notice Board</w:t>
            </w:r>
          </w:p>
        </w:tc>
      </w:tr>
      <w:tr w:rsidR="00624EE8" w:rsidRPr="00D20CC9" w14:paraId="080A69CB" w14:textId="77777777" w:rsidTr="00C43993">
        <w:trPr>
          <w:trHeight w:val="283"/>
        </w:trPr>
        <w:tc>
          <w:tcPr>
            <w:tcW w:w="1134" w:type="dxa"/>
            <w:vAlign w:val="center"/>
          </w:tcPr>
          <w:p w14:paraId="4626FC65" w14:textId="0C579CF6" w:rsidR="00624EE8" w:rsidRPr="00D20CC9" w:rsidRDefault="00624EE8" w:rsidP="00624EE8">
            <w:r w:rsidRPr="00B6475A">
              <w:rPr>
                <w:highlight w:val="yellow"/>
              </w:rPr>
              <w:t>[Date]</w:t>
            </w:r>
          </w:p>
        </w:tc>
        <w:tc>
          <w:tcPr>
            <w:tcW w:w="850" w:type="dxa"/>
            <w:vAlign w:val="center"/>
          </w:tcPr>
          <w:p w14:paraId="7E93D033" w14:textId="4B7C775D" w:rsidR="00624EE8" w:rsidRPr="00D20CC9" w:rsidRDefault="00624EE8" w:rsidP="00624EE8">
            <w:r w:rsidRPr="00B6475A">
              <w:rPr>
                <w:highlight w:val="yellow"/>
              </w:rPr>
              <w:t>[Time]</w:t>
            </w:r>
          </w:p>
        </w:tc>
        <w:tc>
          <w:tcPr>
            <w:tcW w:w="5297" w:type="dxa"/>
            <w:vAlign w:val="center"/>
          </w:tcPr>
          <w:p w14:paraId="473D193B" w14:textId="02D48C17" w:rsidR="00624EE8" w:rsidRPr="00D20CC9" w:rsidRDefault="00624EE8" w:rsidP="00624EE8">
            <w:r w:rsidRPr="00D20CC9">
              <w:t xml:space="preserve">Publication of start list for </w:t>
            </w:r>
            <w:r>
              <w:t>Stage</w:t>
            </w:r>
            <w:r w:rsidRPr="00D20CC9">
              <w:t xml:space="preserve"> 1</w:t>
            </w:r>
          </w:p>
        </w:tc>
        <w:tc>
          <w:tcPr>
            <w:tcW w:w="2075" w:type="dxa"/>
            <w:vAlign w:val="center"/>
          </w:tcPr>
          <w:p w14:paraId="0DFDD1AA" w14:textId="32E94411" w:rsidR="00624EE8" w:rsidRPr="00090B50" w:rsidRDefault="004C6757" w:rsidP="00624EE8">
            <w:pPr>
              <w:rPr>
                <w:color w:val="FF0000"/>
                <w:highlight w:val="yellow"/>
              </w:rPr>
            </w:pPr>
            <w:r>
              <w:rPr>
                <w:color w:val="000000" w:themeColor="text1"/>
              </w:rPr>
              <w:t>Official</w:t>
            </w:r>
            <w:r w:rsidRPr="00E961DB">
              <w:rPr>
                <w:color w:val="000000" w:themeColor="text1"/>
              </w:rPr>
              <w:t xml:space="preserve"> </w:t>
            </w:r>
            <w:r w:rsidR="00624EE8" w:rsidRPr="00E961DB">
              <w:rPr>
                <w:color w:val="000000" w:themeColor="text1"/>
              </w:rPr>
              <w:t>Notice Board</w:t>
            </w:r>
          </w:p>
        </w:tc>
      </w:tr>
      <w:tr w:rsidR="005E0EDD" w:rsidRPr="00D20CC9" w14:paraId="396DF7B8" w14:textId="77777777" w:rsidTr="00C43993">
        <w:trPr>
          <w:trHeight w:val="283"/>
        </w:trPr>
        <w:tc>
          <w:tcPr>
            <w:tcW w:w="1134" w:type="dxa"/>
            <w:vAlign w:val="center"/>
          </w:tcPr>
          <w:p w14:paraId="7D1F1248" w14:textId="182D3C19" w:rsidR="005E0EDD" w:rsidRPr="00B6475A" w:rsidRDefault="005E0EDD" w:rsidP="005E0EDD">
            <w:pPr>
              <w:rPr>
                <w:highlight w:val="cyan"/>
              </w:rPr>
            </w:pPr>
            <w:r w:rsidRPr="00B6475A">
              <w:rPr>
                <w:highlight w:val="cyan"/>
              </w:rPr>
              <w:t>[Date]</w:t>
            </w:r>
          </w:p>
        </w:tc>
        <w:tc>
          <w:tcPr>
            <w:tcW w:w="850" w:type="dxa"/>
            <w:vAlign w:val="center"/>
          </w:tcPr>
          <w:p w14:paraId="353434F5" w14:textId="00FC0501" w:rsidR="005E0EDD" w:rsidRPr="00B6475A" w:rsidRDefault="005E0EDD" w:rsidP="005E0EDD">
            <w:pPr>
              <w:rPr>
                <w:highlight w:val="cyan"/>
              </w:rPr>
            </w:pPr>
            <w:r w:rsidRPr="00B6475A">
              <w:rPr>
                <w:highlight w:val="cyan"/>
              </w:rPr>
              <w:t>[Time]</w:t>
            </w:r>
          </w:p>
        </w:tc>
        <w:tc>
          <w:tcPr>
            <w:tcW w:w="5297" w:type="dxa"/>
            <w:vAlign w:val="center"/>
          </w:tcPr>
          <w:p w14:paraId="128937F0" w14:textId="07A738A1" w:rsidR="005E0EDD" w:rsidRPr="00B6475A" w:rsidRDefault="005E0EDD" w:rsidP="005E0EDD">
            <w:pPr>
              <w:rPr>
                <w:highlight w:val="cyan"/>
              </w:rPr>
            </w:pPr>
            <w:r w:rsidRPr="00B6475A">
              <w:rPr>
                <w:highlight w:val="cyan"/>
              </w:rPr>
              <w:t>Ceremonial Start</w:t>
            </w:r>
          </w:p>
        </w:tc>
        <w:tc>
          <w:tcPr>
            <w:tcW w:w="2075" w:type="dxa"/>
            <w:vAlign w:val="center"/>
          </w:tcPr>
          <w:p w14:paraId="3533A597" w14:textId="791EE5B1" w:rsidR="005E0EDD" w:rsidRPr="00B6475A" w:rsidRDefault="00624EE8" w:rsidP="005E0EDD">
            <w:pPr>
              <w:rPr>
                <w:highlight w:val="cyan"/>
              </w:rPr>
            </w:pPr>
            <w:r w:rsidRPr="005E0EDD">
              <w:rPr>
                <w:color w:val="000000" w:themeColor="text1"/>
                <w:highlight w:val="cyan"/>
              </w:rPr>
              <w:t>[Location]</w:t>
            </w:r>
          </w:p>
        </w:tc>
      </w:tr>
      <w:tr w:rsidR="005E0EDD" w:rsidRPr="00D20CC9" w14:paraId="0D0A7E8B" w14:textId="77777777" w:rsidTr="00C43993">
        <w:trPr>
          <w:trHeight w:val="283"/>
        </w:trPr>
        <w:tc>
          <w:tcPr>
            <w:tcW w:w="1134" w:type="dxa"/>
            <w:vAlign w:val="center"/>
          </w:tcPr>
          <w:p w14:paraId="1498741F" w14:textId="1A673D70" w:rsidR="005E0EDD" w:rsidRPr="00366F0A" w:rsidRDefault="005E0EDD" w:rsidP="005E0EDD">
            <w:pPr>
              <w:rPr>
                <w:highlight w:val="yellow"/>
              </w:rPr>
            </w:pPr>
            <w:r w:rsidRPr="00366F0A">
              <w:rPr>
                <w:highlight w:val="yellow"/>
              </w:rPr>
              <w:t>[Date]</w:t>
            </w:r>
          </w:p>
        </w:tc>
        <w:tc>
          <w:tcPr>
            <w:tcW w:w="850" w:type="dxa"/>
            <w:vAlign w:val="center"/>
          </w:tcPr>
          <w:p w14:paraId="718B0FAF" w14:textId="5F589F26" w:rsidR="005E0EDD" w:rsidRPr="00366F0A" w:rsidRDefault="005E0EDD" w:rsidP="005E0EDD">
            <w:pPr>
              <w:rPr>
                <w:highlight w:val="yellow"/>
              </w:rPr>
            </w:pPr>
            <w:r w:rsidRPr="00366F0A">
              <w:rPr>
                <w:highlight w:val="yellow"/>
              </w:rPr>
              <w:t>[Time]</w:t>
            </w:r>
          </w:p>
        </w:tc>
        <w:tc>
          <w:tcPr>
            <w:tcW w:w="5297" w:type="dxa"/>
            <w:vAlign w:val="center"/>
          </w:tcPr>
          <w:p w14:paraId="4AC51D1E" w14:textId="1A694809" w:rsidR="005E0EDD" w:rsidRPr="00366F0A" w:rsidRDefault="005E0EDD" w:rsidP="005E0EDD">
            <w:pPr>
              <w:jc w:val="left"/>
              <w:rPr>
                <w:highlight w:val="yellow"/>
              </w:rPr>
            </w:pPr>
            <w:r w:rsidRPr="00366F0A">
              <w:rPr>
                <w:highlight w:val="yellow"/>
              </w:rPr>
              <w:t>Start of the Rally –</w:t>
            </w:r>
            <w:r w:rsidR="00366F0A" w:rsidRPr="00366F0A">
              <w:rPr>
                <w:highlight w:val="yellow"/>
              </w:rPr>
              <w:t xml:space="preserve"> </w:t>
            </w:r>
            <w:r w:rsidRPr="00366F0A">
              <w:rPr>
                <w:highlight w:val="yellow"/>
              </w:rPr>
              <w:t>Prologue</w:t>
            </w:r>
            <w:r w:rsidR="002E757D" w:rsidRPr="00366F0A">
              <w:rPr>
                <w:highlight w:val="yellow"/>
              </w:rPr>
              <w:t xml:space="preserve"> (TCP0)</w:t>
            </w:r>
          </w:p>
        </w:tc>
        <w:tc>
          <w:tcPr>
            <w:tcW w:w="2075" w:type="dxa"/>
            <w:vAlign w:val="center"/>
          </w:tcPr>
          <w:p w14:paraId="06FAE87C" w14:textId="315EABD1" w:rsidR="005E0EDD" w:rsidRPr="00366F0A" w:rsidRDefault="00624EE8" w:rsidP="005E0EDD">
            <w:pPr>
              <w:rPr>
                <w:highlight w:val="yellow"/>
              </w:rPr>
            </w:pPr>
            <w:r w:rsidRPr="00366F0A">
              <w:rPr>
                <w:color w:val="000000" w:themeColor="text1"/>
                <w:highlight w:val="yellow"/>
              </w:rPr>
              <w:t>[Location]</w:t>
            </w:r>
          </w:p>
        </w:tc>
      </w:tr>
      <w:tr w:rsidR="005E0EDD" w:rsidRPr="00D20CC9" w14:paraId="7BEC8CB3" w14:textId="77777777" w:rsidTr="00C43993">
        <w:trPr>
          <w:trHeight w:val="283"/>
        </w:trPr>
        <w:tc>
          <w:tcPr>
            <w:tcW w:w="1134" w:type="dxa"/>
            <w:shd w:val="clear" w:color="auto" w:fill="FFFFFF"/>
            <w:vAlign w:val="center"/>
          </w:tcPr>
          <w:p w14:paraId="4C276A70" w14:textId="05ACA791"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4B6188A1" w14:textId="65DE5FF4"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66A55C5B" w14:textId="7EE5A7C1" w:rsidR="005E0EDD" w:rsidRPr="00964247" w:rsidRDefault="005E0EDD" w:rsidP="005E0EDD">
            <w:pPr>
              <w:rPr>
                <w:highlight w:val="cyan"/>
              </w:rPr>
            </w:pPr>
            <w:r w:rsidRPr="00964247">
              <w:rPr>
                <w:highlight w:val="cyan"/>
              </w:rPr>
              <w:t>Finish of Section 1 (estimated time of 1</w:t>
            </w:r>
            <w:r w:rsidRPr="00964247">
              <w:rPr>
                <w:highlight w:val="cyan"/>
                <w:vertAlign w:val="superscript"/>
              </w:rPr>
              <w:t>st</w:t>
            </w:r>
            <w:r w:rsidRPr="00964247">
              <w:rPr>
                <w:highlight w:val="cyan"/>
              </w:rPr>
              <w:t xml:space="preserve"> car)</w:t>
            </w:r>
          </w:p>
        </w:tc>
        <w:tc>
          <w:tcPr>
            <w:tcW w:w="2075" w:type="dxa"/>
            <w:vAlign w:val="center"/>
          </w:tcPr>
          <w:p w14:paraId="70D5024C" w14:textId="17F235CA" w:rsidR="005E0EDD" w:rsidRPr="00D20CC9" w:rsidRDefault="00624EE8" w:rsidP="005E0EDD">
            <w:r w:rsidRPr="005E0EDD">
              <w:rPr>
                <w:color w:val="000000" w:themeColor="text1"/>
                <w:highlight w:val="cyan"/>
              </w:rPr>
              <w:t>[Location]</w:t>
            </w:r>
          </w:p>
        </w:tc>
      </w:tr>
      <w:tr w:rsidR="005E0EDD" w:rsidRPr="00D20CC9" w14:paraId="6E1F7D37" w14:textId="77777777" w:rsidTr="00C43993">
        <w:trPr>
          <w:trHeight w:val="283"/>
        </w:trPr>
        <w:tc>
          <w:tcPr>
            <w:tcW w:w="1134" w:type="dxa"/>
            <w:shd w:val="clear" w:color="auto" w:fill="FFFFFF"/>
            <w:vAlign w:val="center"/>
          </w:tcPr>
          <w:p w14:paraId="1BE326E7" w14:textId="1CE3BD2A"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745835DF" w14:textId="67DCB19F"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77179090" w14:textId="391AF729" w:rsidR="005E0EDD" w:rsidRPr="00964247" w:rsidRDefault="005E0EDD" w:rsidP="005E0EDD">
            <w:pPr>
              <w:rPr>
                <w:highlight w:val="cyan"/>
              </w:rPr>
            </w:pPr>
            <w:r w:rsidRPr="00964247">
              <w:rPr>
                <w:highlight w:val="cyan"/>
              </w:rPr>
              <w:t>Selection of Starting Position after QS</w:t>
            </w:r>
          </w:p>
        </w:tc>
        <w:tc>
          <w:tcPr>
            <w:tcW w:w="2075" w:type="dxa"/>
            <w:vAlign w:val="center"/>
          </w:tcPr>
          <w:p w14:paraId="5E11DB86" w14:textId="42063716" w:rsidR="005E0EDD" w:rsidRPr="00D20CC9" w:rsidRDefault="00624EE8" w:rsidP="005E0EDD">
            <w:r w:rsidRPr="005E0EDD">
              <w:rPr>
                <w:color w:val="000000" w:themeColor="text1"/>
                <w:highlight w:val="cyan"/>
              </w:rPr>
              <w:t>[Location]</w:t>
            </w:r>
          </w:p>
        </w:tc>
      </w:tr>
      <w:tr w:rsidR="00624EE8" w:rsidRPr="00D20CC9" w14:paraId="1BCEAAF9" w14:textId="77777777" w:rsidTr="00C43993">
        <w:trPr>
          <w:trHeight w:val="283"/>
        </w:trPr>
        <w:tc>
          <w:tcPr>
            <w:tcW w:w="1134" w:type="dxa"/>
            <w:vAlign w:val="center"/>
          </w:tcPr>
          <w:p w14:paraId="58191EB3" w14:textId="4BA509CA" w:rsidR="00624EE8" w:rsidRPr="00D20CC9" w:rsidRDefault="00624EE8" w:rsidP="00624EE8">
            <w:r w:rsidRPr="00B6475A">
              <w:rPr>
                <w:highlight w:val="yellow"/>
              </w:rPr>
              <w:t>[Date]</w:t>
            </w:r>
          </w:p>
        </w:tc>
        <w:tc>
          <w:tcPr>
            <w:tcW w:w="850" w:type="dxa"/>
            <w:vAlign w:val="center"/>
          </w:tcPr>
          <w:p w14:paraId="1EB3F5C6" w14:textId="1F13EF35" w:rsidR="00624EE8" w:rsidRPr="00D20CC9" w:rsidRDefault="00624EE8" w:rsidP="00624EE8">
            <w:r w:rsidRPr="00B6475A">
              <w:rPr>
                <w:highlight w:val="yellow"/>
              </w:rPr>
              <w:t>[Time]</w:t>
            </w:r>
          </w:p>
        </w:tc>
        <w:tc>
          <w:tcPr>
            <w:tcW w:w="5297" w:type="dxa"/>
            <w:vAlign w:val="center"/>
          </w:tcPr>
          <w:p w14:paraId="3CDE9874" w14:textId="6A22DCD5" w:rsidR="00624EE8" w:rsidRPr="00D20CC9" w:rsidRDefault="00624EE8" w:rsidP="00624EE8">
            <w:r w:rsidRPr="00D20CC9">
              <w:t xml:space="preserve">Publication of start list for </w:t>
            </w:r>
            <w:r>
              <w:t>Stage</w:t>
            </w:r>
            <w:r w:rsidRPr="00D20CC9">
              <w:t xml:space="preserve"> </w:t>
            </w:r>
            <w:r>
              <w:t xml:space="preserve">1, </w:t>
            </w:r>
            <w:r w:rsidRPr="00964247">
              <w:rPr>
                <w:highlight w:val="cyan"/>
              </w:rPr>
              <w:t>Section 2</w:t>
            </w:r>
          </w:p>
        </w:tc>
        <w:tc>
          <w:tcPr>
            <w:tcW w:w="2075" w:type="dxa"/>
            <w:vAlign w:val="center"/>
          </w:tcPr>
          <w:p w14:paraId="428B637F" w14:textId="39E51E83" w:rsidR="00624EE8" w:rsidRPr="00D20CC9" w:rsidRDefault="004C6757" w:rsidP="00624EE8">
            <w:r>
              <w:rPr>
                <w:color w:val="000000" w:themeColor="text1"/>
              </w:rPr>
              <w:t>Official</w:t>
            </w:r>
            <w:r w:rsidRPr="00E961DB">
              <w:rPr>
                <w:color w:val="000000" w:themeColor="text1"/>
              </w:rPr>
              <w:t xml:space="preserve"> </w:t>
            </w:r>
            <w:r w:rsidR="00624EE8" w:rsidRPr="00E961DB">
              <w:rPr>
                <w:color w:val="000000" w:themeColor="text1"/>
              </w:rPr>
              <w:t>Notice Board</w:t>
            </w:r>
          </w:p>
        </w:tc>
      </w:tr>
      <w:tr w:rsidR="00624EE8" w:rsidRPr="00D20CC9" w14:paraId="016E44BE" w14:textId="77777777" w:rsidTr="00C43993">
        <w:trPr>
          <w:trHeight w:val="283"/>
        </w:trPr>
        <w:tc>
          <w:tcPr>
            <w:tcW w:w="1134" w:type="dxa"/>
            <w:vAlign w:val="center"/>
          </w:tcPr>
          <w:p w14:paraId="7939CF90" w14:textId="1575795B" w:rsidR="00624EE8" w:rsidRPr="00D20CC9" w:rsidRDefault="00624EE8" w:rsidP="00624EE8">
            <w:r w:rsidRPr="00B6475A">
              <w:rPr>
                <w:highlight w:val="yellow"/>
              </w:rPr>
              <w:t>[Date]</w:t>
            </w:r>
          </w:p>
        </w:tc>
        <w:tc>
          <w:tcPr>
            <w:tcW w:w="850" w:type="dxa"/>
            <w:vAlign w:val="center"/>
          </w:tcPr>
          <w:p w14:paraId="09AF9A74" w14:textId="5ACC7661" w:rsidR="00624EE8" w:rsidRPr="00D20CC9" w:rsidRDefault="00624EE8" w:rsidP="00624EE8">
            <w:r w:rsidRPr="00B6475A">
              <w:rPr>
                <w:highlight w:val="yellow"/>
              </w:rPr>
              <w:t>[Time]</w:t>
            </w:r>
          </w:p>
        </w:tc>
        <w:tc>
          <w:tcPr>
            <w:tcW w:w="5297" w:type="dxa"/>
            <w:vAlign w:val="center"/>
          </w:tcPr>
          <w:p w14:paraId="6281C64E" w14:textId="78E87A7A" w:rsidR="00624EE8" w:rsidRPr="00D20CC9" w:rsidRDefault="00624EE8" w:rsidP="00624EE8">
            <w:r w:rsidRPr="00D20CC9">
              <w:t>Re-scrutineering, cars to re-start after retirement</w:t>
            </w:r>
          </w:p>
        </w:tc>
        <w:tc>
          <w:tcPr>
            <w:tcW w:w="2075" w:type="dxa"/>
            <w:vAlign w:val="center"/>
          </w:tcPr>
          <w:p w14:paraId="27A192DA" w14:textId="6499E9C0" w:rsidR="00624EE8" w:rsidRPr="00D20CC9" w:rsidRDefault="00624EE8" w:rsidP="00624EE8">
            <w:r>
              <w:rPr>
                <w:color w:val="000000" w:themeColor="text1"/>
                <w:highlight w:val="yellow"/>
              </w:rPr>
              <w:t>[Location]</w:t>
            </w:r>
          </w:p>
        </w:tc>
      </w:tr>
      <w:tr w:rsidR="00624EE8" w:rsidRPr="00D20CC9" w14:paraId="40DA40B6" w14:textId="77777777" w:rsidTr="00C43993">
        <w:trPr>
          <w:trHeight w:val="283"/>
        </w:trPr>
        <w:tc>
          <w:tcPr>
            <w:tcW w:w="1134" w:type="dxa"/>
            <w:vAlign w:val="center"/>
          </w:tcPr>
          <w:p w14:paraId="62F0A687" w14:textId="56BD4BE8" w:rsidR="00624EE8" w:rsidRPr="00D20CC9" w:rsidRDefault="00624EE8" w:rsidP="00624EE8">
            <w:r w:rsidRPr="00B6475A">
              <w:rPr>
                <w:highlight w:val="yellow"/>
              </w:rPr>
              <w:t>[Date]</w:t>
            </w:r>
          </w:p>
        </w:tc>
        <w:tc>
          <w:tcPr>
            <w:tcW w:w="850" w:type="dxa"/>
            <w:vAlign w:val="center"/>
          </w:tcPr>
          <w:p w14:paraId="0F8323F0" w14:textId="70E654EE" w:rsidR="00624EE8" w:rsidRPr="00D20CC9" w:rsidRDefault="00624EE8" w:rsidP="00624EE8">
            <w:r w:rsidRPr="00B6475A">
              <w:rPr>
                <w:highlight w:val="yellow"/>
              </w:rPr>
              <w:t>[Time]</w:t>
            </w:r>
          </w:p>
        </w:tc>
        <w:tc>
          <w:tcPr>
            <w:tcW w:w="5297" w:type="dxa"/>
            <w:vAlign w:val="center"/>
          </w:tcPr>
          <w:p w14:paraId="7E4FE5AA" w14:textId="5F1585FA" w:rsidR="00624EE8" w:rsidRPr="00D20CC9" w:rsidRDefault="00624EE8" w:rsidP="00624EE8">
            <w:r w:rsidRPr="00D20CC9">
              <w:t xml:space="preserve">Start of </w:t>
            </w:r>
            <w:r>
              <w:t>Stage</w:t>
            </w:r>
            <w:r w:rsidRPr="00D20CC9">
              <w:t xml:space="preserve"> 1</w:t>
            </w:r>
            <w:r>
              <w:t xml:space="preserve">, Section 2 </w:t>
            </w:r>
            <w:r w:rsidRPr="00D20CC9">
              <w:t>(estimated time of 1</w:t>
            </w:r>
            <w:r w:rsidRPr="00D20CC9">
              <w:rPr>
                <w:vertAlign w:val="superscript"/>
              </w:rPr>
              <w:t>st</w:t>
            </w:r>
            <w:r w:rsidRPr="00D20CC9">
              <w:t xml:space="preserve"> car)</w:t>
            </w:r>
          </w:p>
        </w:tc>
        <w:tc>
          <w:tcPr>
            <w:tcW w:w="2075" w:type="dxa"/>
            <w:vAlign w:val="center"/>
          </w:tcPr>
          <w:p w14:paraId="5A2AB740" w14:textId="301AB5FB" w:rsidR="00624EE8" w:rsidRPr="00D20CC9" w:rsidRDefault="00624EE8" w:rsidP="00624EE8">
            <w:r>
              <w:rPr>
                <w:color w:val="000000" w:themeColor="text1"/>
                <w:highlight w:val="yellow"/>
              </w:rPr>
              <w:t>[Location]</w:t>
            </w:r>
          </w:p>
        </w:tc>
      </w:tr>
      <w:tr w:rsidR="00624EE8" w:rsidRPr="00D20CC9" w14:paraId="6AA6C30F" w14:textId="77777777" w:rsidTr="00C43993">
        <w:trPr>
          <w:trHeight w:val="283"/>
        </w:trPr>
        <w:tc>
          <w:tcPr>
            <w:tcW w:w="1134" w:type="dxa"/>
            <w:vAlign w:val="center"/>
          </w:tcPr>
          <w:p w14:paraId="14E7500A" w14:textId="3715F7CC" w:rsidR="00624EE8" w:rsidRPr="00D20CC9" w:rsidRDefault="00624EE8" w:rsidP="00624EE8">
            <w:r w:rsidRPr="00B6475A">
              <w:rPr>
                <w:highlight w:val="yellow"/>
              </w:rPr>
              <w:t>[Date]</w:t>
            </w:r>
          </w:p>
        </w:tc>
        <w:tc>
          <w:tcPr>
            <w:tcW w:w="850" w:type="dxa"/>
            <w:vAlign w:val="center"/>
          </w:tcPr>
          <w:p w14:paraId="53952922" w14:textId="4F552BAA" w:rsidR="00624EE8" w:rsidRPr="00D20CC9" w:rsidRDefault="00624EE8" w:rsidP="00624EE8">
            <w:r w:rsidRPr="00B6475A">
              <w:rPr>
                <w:highlight w:val="yellow"/>
              </w:rPr>
              <w:t>[Time]</w:t>
            </w:r>
          </w:p>
        </w:tc>
        <w:tc>
          <w:tcPr>
            <w:tcW w:w="5297" w:type="dxa"/>
            <w:vAlign w:val="center"/>
          </w:tcPr>
          <w:p w14:paraId="0FF1637B" w14:textId="1A42EC3C" w:rsidR="00624EE8" w:rsidRPr="00D20CC9" w:rsidRDefault="00624EE8" w:rsidP="00624EE8">
            <w:r w:rsidRPr="00D20CC9">
              <w:t xml:space="preserve">Finish of </w:t>
            </w:r>
            <w:r>
              <w:t>Stage 1</w:t>
            </w:r>
            <w:r w:rsidRPr="00D20CC9">
              <w:t xml:space="preserve"> (estimated time of 1</w:t>
            </w:r>
            <w:r w:rsidRPr="00D20CC9">
              <w:rPr>
                <w:vertAlign w:val="superscript"/>
              </w:rPr>
              <w:t>st</w:t>
            </w:r>
            <w:r w:rsidRPr="00D20CC9">
              <w:t xml:space="preserve"> car)</w:t>
            </w:r>
          </w:p>
        </w:tc>
        <w:tc>
          <w:tcPr>
            <w:tcW w:w="2075" w:type="dxa"/>
            <w:vAlign w:val="center"/>
          </w:tcPr>
          <w:p w14:paraId="3A822599" w14:textId="61159958" w:rsidR="00624EE8" w:rsidRPr="00D20CC9" w:rsidRDefault="00624EE8" w:rsidP="00624EE8">
            <w:r>
              <w:rPr>
                <w:color w:val="000000" w:themeColor="text1"/>
                <w:highlight w:val="yellow"/>
              </w:rPr>
              <w:t>[Location]</w:t>
            </w:r>
          </w:p>
        </w:tc>
      </w:tr>
      <w:tr w:rsidR="00624EE8" w:rsidRPr="00D20CC9" w14:paraId="019531A7" w14:textId="77777777" w:rsidTr="00C43993">
        <w:trPr>
          <w:trHeight w:val="283"/>
        </w:trPr>
        <w:tc>
          <w:tcPr>
            <w:tcW w:w="1134" w:type="dxa"/>
            <w:vAlign w:val="center"/>
          </w:tcPr>
          <w:p w14:paraId="6DFD125D" w14:textId="60D011E4" w:rsidR="00624EE8" w:rsidRPr="00D20CC9" w:rsidRDefault="00624EE8" w:rsidP="00624EE8">
            <w:r w:rsidRPr="00B6475A">
              <w:rPr>
                <w:highlight w:val="yellow"/>
              </w:rPr>
              <w:t>[Date]</w:t>
            </w:r>
          </w:p>
        </w:tc>
        <w:tc>
          <w:tcPr>
            <w:tcW w:w="850" w:type="dxa"/>
            <w:vAlign w:val="center"/>
          </w:tcPr>
          <w:p w14:paraId="70DBC4FD" w14:textId="117906AE" w:rsidR="00624EE8" w:rsidRPr="00D20CC9" w:rsidRDefault="00624EE8" w:rsidP="00624EE8">
            <w:r w:rsidRPr="00B6475A">
              <w:rPr>
                <w:highlight w:val="yellow"/>
              </w:rPr>
              <w:t>[Time]</w:t>
            </w:r>
          </w:p>
        </w:tc>
        <w:tc>
          <w:tcPr>
            <w:tcW w:w="5297" w:type="dxa"/>
            <w:vAlign w:val="center"/>
          </w:tcPr>
          <w:p w14:paraId="1A95FF6D" w14:textId="60B75616" w:rsidR="00624EE8" w:rsidRPr="00D20CC9" w:rsidRDefault="00624EE8" w:rsidP="00624EE8">
            <w:r w:rsidRPr="00D20CC9">
              <w:t xml:space="preserve">Publication of start list for </w:t>
            </w:r>
            <w:r>
              <w:t>Stage</w:t>
            </w:r>
            <w:r w:rsidRPr="00D20CC9">
              <w:t xml:space="preserve"> </w:t>
            </w:r>
            <w:r>
              <w:t>2</w:t>
            </w:r>
          </w:p>
        </w:tc>
        <w:tc>
          <w:tcPr>
            <w:tcW w:w="2075" w:type="dxa"/>
            <w:vAlign w:val="center"/>
          </w:tcPr>
          <w:p w14:paraId="0774BE6F" w14:textId="25D0555E" w:rsidR="00624EE8" w:rsidRPr="00D20CC9" w:rsidRDefault="004C6757" w:rsidP="00624EE8">
            <w:r>
              <w:rPr>
                <w:color w:val="000000" w:themeColor="text1"/>
              </w:rPr>
              <w:t>Official</w:t>
            </w:r>
            <w:r w:rsidRPr="00E961DB">
              <w:rPr>
                <w:color w:val="000000" w:themeColor="text1"/>
              </w:rPr>
              <w:t xml:space="preserve"> </w:t>
            </w:r>
            <w:r w:rsidR="00624EE8" w:rsidRPr="00E961DB">
              <w:rPr>
                <w:color w:val="000000" w:themeColor="text1"/>
              </w:rPr>
              <w:t>Notice Board</w:t>
            </w:r>
          </w:p>
        </w:tc>
      </w:tr>
      <w:tr w:rsidR="00624EE8" w:rsidRPr="00D20CC9" w14:paraId="68333A1C" w14:textId="77777777" w:rsidTr="00C43993">
        <w:trPr>
          <w:trHeight w:val="283"/>
        </w:trPr>
        <w:tc>
          <w:tcPr>
            <w:tcW w:w="1134" w:type="dxa"/>
            <w:vAlign w:val="center"/>
          </w:tcPr>
          <w:p w14:paraId="0FCC7AC4" w14:textId="294B4E4B" w:rsidR="00624EE8" w:rsidRPr="00D20CC9" w:rsidRDefault="00624EE8" w:rsidP="00624EE8">
            <w:r w:rsidRPr="00B6475A">
              <w:rPr>
                <w:highlight w:val="yellow"/>
              </w:rPr>
              <w:t>[Date]</w:t>
            </w:r>
          </w:p>
        </w:tc>
        <w:tc>
          <w:tcPr>
            <w:tcW w:w="850" w:type="dxa"/>
            <w:vAlign w:val="center"/>
          </w:tcPr>
          <w:p w14:paraId="203476D3" w14:textId="6B020698" w:rsidR="00624EE8" w:rsidRPr="00D20CC9" w:rsidRDefault="00624EE8" w:rsidP="00624EE8">
            <w:r w:rsidRPr="00B6475A">
              <w:rPr>
                <w:highlight w:val="yellow"/>
              </w:rPr>
              <w:t>[Time]</w:t>
            </w:r>
          </w:p>
        </w:tc>
        <w:tc>
          <w:tcPr>
            <w:tcW w:w="5297" w:type="dxa"/>
            <w:vAlign w:val="center"/>
          </w:tcPr>
          <w:p w14:paraId="539E8C9D" w14:textId="3A2107C9" w:rsidR="00624EE8" w:rsidRPr="00D20CC9" w:rsidRDefault="00624EE8" w:rsidP="00624EE8">
            <w:r w:rsidRPr="00D20CC9">
              <w:t>Re-scrutineering, cars to re-start after retirement</w:t>
            </w:r>
          </w:p>
        </w:tc>
        <w:tc>
          <w:tcPr>
            <w:tcW w:w="2075" w:type="dxa"/>
            <w:vAlign w:val="center"/>
          </w:tcPr>
          <w:p w14:paraId="04853EAD" w14:textId="1A26EEF9" w:rsidR="00624EE8" w:rsidRPr="00D20CC9" w:rsidRDefault="00624EE8" w:rsidP="00624EE8">
            <w:r>
              <w:rPr>
                <w:color w:val="000000" w:themeColor="text1"/>
                <w:highlight w:val="yellow"/>
              </w:rPr>
              <w:t>[Location]</w:t>
            </w:r>
          </w:p>
        </w:tc>
      </w:tr>
      <w:tr w:rsidR="00624EE8" w:rsidRPr="00D20CC9" w14:paraId="2026F1AF" w14:textId="77777777" w:rsidTr="00C43993">
        <w:trPr>
          <w:trHeight w:val="283"/>
        </w:trPr>
        <w:tc>
          <w:tcPr>
            <w:tcW w:w="1134" w:type="dxa"/>
            <w:vAlign w:val="center"/>
          </w:tcPr>
          <w:p w14:paraId="1D3D476D" w14:textId="49074D64" w:rsidR="00624EE8" w:rsidRPr="00D20CC9" w:rsidRDefault="00624EE8" w:rsidP="00624EE8">
            <w:r w:rsidRPr="00B6475A">
              <w:rPr>
                <w:highlight w:val="yellow"/>
              </w:rPr>
              <w:t>[Date]</w:t>
            </w:r>
          </w:p>
        </w:tc>
        <w:tc>
          <w:tcPr>
            <w:tcW w:w="850" w:type="dxa"/>
            <w:vAlign w:val="center"/>
          </w:tcPr>
          <w:p w14:paraId="1DB187A3" w14:textId="47C3D6B3" w:rsidR="00624EE8" w:rsidRPr="00D20CC9" w:rsidRDefault="00624EE8" w:rsidP="00624EE8">
            <w:r w:rsidRPr="00B6475A">
              <w:rPr>
                <w:highlight w:val="yellow"/>
              </w:rPr>
              <w:t>[Time]</w:t>
            </w:r>
          </w:p>
        </w:tc>
        <w:tc>
          <w:tcPr>
            <w:tcW w:w="5297" w:type="dxa"/>
            <w:vAlign w:val="center"/>
          </w:tcPr>
          <w:p w14:paraId="10494175" w14:textId="08809ECB" w:rsidR="00624EE8" w:rsidRPr="00D20CC9" w:rsidRDefault="00624EE8" w:rsidP="00624EE8">
            <w:r w:rsidRPr="00D20CC9">
              <w:t xml:space="preserve">Start </w:t>
            </w:r>
            <w:r>
              <w:t>Stage</w:t>
            </w:r>
            <w:r w:rsidRPr="00D20CC9">
              <w:t xml:space="preserve"> </w:t>
            </w:r>
            <w:r>
              <w:t xml:space="preserve">2 </w:t>
            </w:r>
            <w:r w:rsidRPr="00D20CC9">
              <w:t>(estimated time of 1</w:t>
            </w:r>
            <w:r w:rsidRPr="00D20CC9">
              <w:rPr>
                <w:vertAlign w:val="superscript"/>
              </w:rPr>
              <w:t>st</w:t>
            </w:r>
            <w:r w:rsidRPr="00D20CC9">
              <w:t xml:space="preserve"> car)</w:t>
            </w:r>
          </w:p>
        </w:tc>
        <w:tc>
          <w:tcPr>
            <w:tcW w:w="2075" w:type="dxa"/>
            <w:vAlign w:val="center"/>
          </w:tcPr>
          <w:p w14:paraId="6560CD97" w14:textId="7C265D12" w:rsidR="00624EE8" w:rsidRPr="00D20CC9" w:rsidRDefault="00624EE8" w:rsidP="00624EE8">
            <w:r>
              <w:rPr>
                <w:color w:val="000000" w:themeColor="text1"/>
                <w:highlight w:val="yellow"/>
              </w:rPr>
              <w:t>[Location]</w:t>
            </w:r>
          </w:p>
        </w:tc>
      </w:tr>
      <w:tr w:rsidR="00624EE8" w:rsidRPr="00D20CC9" w14:paraId="44219103" w14:textId="77777777" w:rsidTr="00C43993">
        <w:trPr>
          <w:trHeight w:val="283"/>
        </w:trPr>
        <w:tc>
          <w:tcPr>
            <w:tcW w:w="1134" w:type="dxa"/>
            <w:vAlign w:val="center"/>
          </w:tcPr>
          <w:p w14:paraId="72456E5F" w14:textId="3830CD5F" w:rsidR="00624EE8" w:rsidRPr="00D20CC9" w:rsidRDefault="00624EE8" w:rsidP="00624EE8">
            <w:r w:rsidRPr="00B6475A">
              <w:rPr>
                <w:highlight w:val="yellow"/>
              </w:rPr>
              <w:t>[Date]</w:t>
            </w:r>
          </w:p>
        </w:tc>
        <w:tc>
          <w:tcPr>
            <w:tcW w:w="850" w:type="dxa"/>
            <w:vAlign w:val="center"/>
          </w:tcPr>
          <w:p w14:paraId="146F171B" w14:textId="3F107701" w:rsidR="00624EE8" w:rsidRPr="00D20CC9" w:rsidRDefault="00624EE8" w:rsidP="00624EE8">
            <w:r w:rsidRPr="00B6475A">
              <w:rPr>
                <w:highlight w:val="yellow"/>
              </w:rPr>
              <w:t>[Time]</w:t>
            </w:r>
          </w:p>
        </w:tc>
        <w:tc>
          <w:tcPr>
            <w:tcW w:w="5297" w:type="dxa"/>
            <w:vAlign w:val="center"/>
          </w:tcPr>
          <w:p w14:paraId="11129088" w14:textId="5EA77EDB" w:rsidR="00624EE8" w:rsidRPr="00D20CC9" w:rsidRDefault="00624EE8" w:rsidP="00624EE8">
            <w:r w:rsidRPr="00D20CC9">
              <w:t xml:space="preserve">Finish of </w:t>
            </w:r>
            <w:r>
              <w:t>Stage 2</w:t>
            </w:r>
            <w:r w:rsidRPr="00D20CC9">
              <w:t xml:space="preserve"> (estimated time of 1</w:t>
            </w:r>
            <w:r w:rsidRPr="00D20CC9">
              <w:rPr>
                <w:vertAlign w:val="superscript"/>
              </w:rPr>
              <w:t>st</w:t>
            </w:r>
            <w:r w:rsidRPr="00D20CC9">
              <w:t xml:space="preserve"> car)</w:t>
            </w:r>
          </w:p>
        </w:tc>
        <w:tc>
          <w:tcPr>
            <w:tcW w:w="2075" w:type="dxa"/>
            <w:vAlign w:val="center"/>
          </w:tcPr>
          <w:p w14:paraId="103F6F9A" w14:textId="66F84E12" w:rsidR="00624EE8" w:rsidRPr="00D20CC9" w:rsidRDefault="00624EE8" w:rsidP="00624EE8">
            <w:r>
              <w:rPr>
                <w:color w:val="000000" w:themeColor="text1"/>
                <w:highlight w:val="yellow"/>
              </w:rPr>
              <w:t>[Location]</w:t>
            </w:r>
          </w:p>
        </w:tc>
      </w:tr>
      <w:tr w:rsidR="00624EE8" w:rsidRPr="00D20CC9" w14:paraId="2F7E43A6" w14:textId="77777777" w:rsidTr="00C43993">
        <w:trPr>
          <w:trHeight w:val="283"/>
        </w:trPr>
        <w:tc>
          <w:tcPr>
            <w:tcW w:w="1134" w:type="dxa"/>
            <w:vAlign w:val="center"/>
          </w:tcPr>
          <w:p w14:paraId="07503A9D" w14:textId="43437966" w:rsidR="00624EE8" w:rsidRPr="00D20CC9" w:rsidRDefault="00624EE8" w:rsidP="00624EE8">
            <w:r w:rsidRPr="00B6475A">
              <w:rPr>
                <w:highlight w:val="yellow"/>
              </w:rPr>
              <w:t>[Date]</w:t>
            </w:r>
          </w:p>
        </w:tc>
        <w:tc>
          <w:tcPr>
            <w:tcW w:w="850" w:type="dxa"/>
            <w:vAlign w:val="center"/>
          </w:tcPr>
          <w:p w14:paraId="25480DDB" w14:textId="75B2435E" w:rsidR="00624EE8" w:rsidRPr="00D20CC9" w:rsidRDefault="00624EE8" w:rsidP="00624EE8">
            <w:r w:rsidRPr="00B6475A">
              <w:rPr>
                <w:highlight w:val="yellow"/>
              </w:rPr>
              <w:t>[Time]</w:t>
            </w:r>
          </w:p>
        </w:tc>
        <w:tc>
          <w:tcPr>
            <w:tcW w:w="5297" w:type="dxa"/>
            <w:vAlign w:val="center"/>
          </w:tcPr>
          <w:p w14:paraId="56C4E6F9" w14:textId="04D61DF6" w:rsidR="00624EE8" w:rsidRPr="00D20CC9" w:rsidRDefault="00624EE8" w:rsidP="00624EE8">
            <w:r w:rsidRPr="00D20CC9">
              <w:t xml:space="preserve">Podiums </w:t>
            </w:r>
            <w:r w:rsidRPr="00B6475A">
              <w:t xml:space="preserve">Ceremony </w:t>
            </w:r>
            <w:r w:rsidRPr="00B6475A">
              <w:rPr>
                <w:highlight w:val="cyan"/>
              </w:rPr>
              <w:t>/ Prize-giving</w:t>
            </w:r>
          </w:p>
        </w:tc>
        <w:tc>
          <w:tcPr>
            <w:tcW w:w="2075" w:type="dxa"/>
            <w:vAlign w:val="center"/>
          </w:tcPr>
          <w:p w14:paraId="5ADDB1DA" w14:textId="33955FF6" w:rsidR="00624EE8" w:rsidRPr="00D20CC9" w:rsidRDefault="00624EE8" w:rsidP="00624EE8">
            <w:r>
              <w:rPr>
                <w:color w:val="000000" w:themeColor="text1"/>
                <w:highlight w:val="yellow"/>
              </w:rPr>
              <w:t>[Location]</w:t>
            </w:r>
          </w:p>
        </w:tc>
      </w:tr>
      <w:tr w:rsidR="00624EE8" w:rsidRPr="00D20CC9" w14:paraId="3E32999C" w14:textId="77777777" w:rsidTr="00C43993">
        <w:trPr>
          <w:trHeight w:val="283"/>
        </w:trPr>
        <w:tc>
          <w:tcPr>
            <w:tcW w:w="1134" w:type="dxa"/>
            <w:vAlign w:val="center"/>
          </w:tcPr>
          <w:p w14:paraId="178405F4" w14:textId="0E950743" w:rsidR="00624EE8" w:rsidRPr="00B6475A" w:rsidRDefault="00624EE8" w:rsidP="00624EE8">
            <w:pPr>
              <w:rPr>
                <w:highlight w:val="cyan"/>
              </w:rPr>
            </w:pPr>
            <w:r w:rsidRPr="00B6475A">
              <w:rPr>
                <w:highlight w:val="cyan"/>
              </w:rPr>
              <w:t>[Date]</w:t>
            </w:r>
          </w:p>
        </w:tc>
        <w:tc>
          <w:tcPr>
            <w:tcW w:w="850" w:type="dxa"/>
            <w:vAlign w:val="center"/>
          </w:tcPr>
          <w:p w14:paraId="6AAB20F6" w14:textId="52CF5D77" w:rsidR="00624EE8" w:rsidRPr="00B6475A" w:rsidRDefault="00624EE8" w:rsidP="00624EE8">
            <w:pPr>
              <w:rPr>
                <w:highlight w:val="cyan"/>
              </w:rPr>
            </w:pPr>
            <w:r w:rsidRPr="00B6475A">
              <w:rPr>
                <w:highlight w:val="cyan"/>
              </w:rPr>
              <w:t>[Time]</w:t>
            </w:r>
          </w:p>
        </w:tc>
        <w:tc>
          <w:tcPr>
            <w:tcW w:w="5297" w:type="dxa"/>
            <w:vAlign w:val="center"/>
          </w:tcPr>
          <w:p w14:paraId="19F5FF04" w14:textId="584859D5" w:rsidR="00624EE8" w:rsidRPr="00B6475A" w:rsidRDefault="00624EE8" w:rsidP="00624EE8">
            <w:pPr>
              <w:rPr>
                <w:highlight w:val="cyan"/>
              </w:rPr>
            </w:pPr>
            <w:r w:rsidRPr="00B6475A">
              <w:rPr>
                <w:highlight w:val="cyan"/>
              </w:rPr>
              <w:t>Post-rally Press Conference</w:t>
            </w:r>
          </w:p>
        </w:tc>
        <w:tc>
          <w:tcPr>
            <w:tcW w:w="2075" w:type="dxa"/>
            <w:vAlign w:val="center"/>
          </w:tcPr>
          <w:p w14:paraId="0D44E96A" w14:textId="2E347AE0" w:rsidR="00624EE8" w:rsidRPr="00B6475A" w:rsidRDefault="00624EE8" w:rsidP="00624EE8">
            <w:pPr>
              <w:rPr>
                <w:highlight w:val="cyan"/>
              </w:rPr>
            </w:pPr>
            <w:r w:rsidRPr="005E0EDD">
              <w:rPr>
                <w:color w:val="000000" w:themeColor="text1"/>
                <w:highlight w:val="cyan"/>
              </w:rPr>
              <w:t>[Location]</w:t>
            </w:r>
          </w:p>
        </w:tc>
      </w:tr>
      <w:tr w:rsidR="00624EE8" w:rsidRPr="00D20CC9" w14:paraId="650260C4" w14:textId="77777777" w:rsidTr="00C43993">
        <w:trPr>
          <w:trHeight w:val="283"/>
        </w:trPr>
        <w:tc>
          <w:tcPr>
            <w:tcW w:w="1134" w:type="dxa"/>
            <w:vAlign w:val="center"/>
          </w:tcPr>
          <w:p w14:paraId="76DDA0C1" w14:textId="06445A94" w:rsidR="00624EE8" w:rsidRPr="00D20CC9" w:rsidRDefault="00624EE8" w:rsidP="00624EE8">
            <w:pPr>
              <w:jc w:val="left"/>
            </w:pPr>
            <w:r w:rsidRPr="00B6475A">
              <w:rPr>
                <w:highlight w:val="yellow"/>
              </w:rPr>
              <w:t>[Date]</w:t>
            </w:r>
          </w:p>
        </w:tc>
        <w:tc>
          <w:tcPr>
            <w:tcW w:w="850" w:type="dxa"/>
            <w:vAlign w:val="center"/>
          </w:tcPr>
          <w:p w14:paraId="5510B500" w14:textId="111BD569" w:rsidR="00624EE8" w:rsidRPr="00D20CC9" w:rsidRDefault="00624EE8" w:rsidP="00624EE8">
            <w:pPr>
              <w:jc w:val="left"/>
            </w:pPr>
          </w:p>
        </w:tc>
        <w:tc>
          <w:tcPr>
            <w:tcW w:w="5297" w:type="dxa"/>
            <w:vAlign w:val="center"/>
          </w:tcPr>
          <w:p w14:paraId="363BC0E7" w14:textId="58DC28F3" w:rsidR="00624EE8" w:rsidRPr="00D20CC9" w:rsidRDefault="00624EE8" w:rsidP="00624EE8">
            <w:pPr>
              <w:jc w:val="left"/>
            </w:pPr>
            <w:r w:rsidRPr="00D20CC9">
              <w:t>Final scrutineering</w:t>
            </w:r>
            <w:r>
              <w:t xml:space="preserve">; </w:t>
            </w:r>
            <w:r w:rsidRPr="00D20CC9">
              <w:t>Immediate after arrival in the finish</w:t>
            </w:r>
            <w:r w:rsidRPr="00D20CC9">
              <w:br/>
              <w:t>(following the marshals’ instructions)</w:t>
            </w:r>
          </w:p>
        </w:tc>
        <w:tc>
          <w:tcPr>
            <w:tcW w:w="2075" w:type="dxa"/>
            <w:vAlign w:val="center"/>
          </w:tcPr>
          <w:p w14:paraId="2D641F7B" w14:textId="0EE0A339" w:rsidR="00624EE8" w:rsidRPr="00D20CC9" w:rsidRDefault="00624EE8" w:rsidP="00624EE8">
            <w:r w:rsidRPr="00964247">
              <w:rPr>
                <w:highlight w:val="yellow"/>
              </w:rPr>
              <w:t>[</w:t>
            </w:r>
            <w:r>
              <w:rPr>
                <w:highlight w:val="yellow"/>
              </w:rPr>
              <w:t>L</w:t>
            </w:r>
            <w:r w:rsidRPr="00964247">
              <w:rPr>
                <w:highlight w:val="yellow"/>
              </w:rPr>
              <w:t>ocation]</w:t>
            </w:r>
          </w:p>
        </w:tc>
      </w:tr>
      <w:tr w:rsidR="00624EE8" w:rsidRPr="00D20CC9" w14:paraId="5C68B195" w14:textId="77777777" w:rsidTr="00C43993">
        <w:trPr>
          <w:trHeight w:val="283"/>
        </w:trPr>
        <w:tc>
          <w:tcPr>
            <w:tcW w:w="1134" w:type="dxa"/>
            <w:vAlign w:val="center"/>
          </w:tcPr>
          <w:p w14:paraId="05A0CFA0" w14:textId="07538CF4" w:rsidR="00624EE8" w:rsidRPr="00D20CC9" w:rsidRDefault="00624EE8" w:rsidP="00624EE8">
            <w:r w:rsidRPr="00B6475A">
              <w:rPr>
                <w:highlight w:val="yellow"/>
              </w:rPr>
              <w:t>[Date]</w:t>
            </w:r>
          </w:p>
        </w:tc>
        <w:tc>
          <w:tcPr>
            <w:tcW w:w="850" w:type="dxa"/>
            <w:vAlign w:val="center"/>
          </w:tcPr>
          <w:p w14:paraId="051CF5A1" w14:textId="04460998" w:rsidR="00624EE8" w:rsidRPr="00D20CC9" w:rsidRDefault="00624EE8" w:rsidP="00624EE8">
            <w:r w:rsidRPr="00B6475A">
              <w:rPr>
                <w:highlight w:val="yellow"/>
              </w:rPr>
              <w:t>[Time]</w:t>
            </w:r>
          </w:p>
        </w:tc>
        <w:tc>
          <w:tcPr>
            <w:tcW w:w="5297" w:type="dxa"/>
            <w:vAlign w:val="center"/>
          </w:tcPr>
          <w:p w14:paraId="27472E66" w14:textId="02FA9296" w:rsidR="00624EE8" w:rsidRPr="00964247" w:rsidRDefault="00624EE8" w:rsidP="00624EE8">
            <w:r w:rsidRPr="00964247">
              <w:t>Publication of Provisional Classification</w:t>
            </w:r>
            <w:r w:rsidR="00467D7D">
              <w:t>s</w:t>
            </w:r>
            <w:r w:rsidR="00C86E36">
              <w:t xml:space="preserve"> </w:t>
            </w:r>
            <w:r w:rsidR="00C86E36" w:rsidRPr="00C86E36">
              <w:t>(overall and by groups)</w:t>
            </w:r>
          </w:p>
        </w:tc>
        <w:tc>
          <w:tcPr>
            <w:tcW w:w="2075" w:type="dxa"/>
            <w:vAlign w:val="center"/>
          </w:tcPr>
          <w:p w14:paraId="70CBC7CF" w14:textId="4467BF74" w:rsidR="00624EE8" w:rsidRPr="00D20CC9" w:rsidRDefault="004C6757" w:rsidP="00624EE8">
            <w:pPr>
              <w:rPr>
                <w:color w:val="FF0000"/>
              </w:rPr>
            </w:pPr>
            <w:r>
              <w:rPr>
                <w:color w:val="000000" w:themeColor="text1"/>
              </w:rPr>
              <w:t>Official</w:t>
            </w:r>
            <w:r w:rsidRPr="00E961DB">
              <w:rPr>
                <w:color w:val="000000" w:themeColor="text1"/>
              </w:rPr>
              <w:t xml:space="preserve"> </w:t>
            </w:r>
            <w:r w:rsidR="00624EE8" w:rsidRPr="00E961DB">
              <w:rPr>
                <w:color w:val="000000" w:themeColor="text1"/>
              </w:rPr>
              <w:t>Notice Board</w:t>
            </w:r>
          </w:p>
        </w:tc>
      </w:tr>
      <w:tr w:rsidR="00624EE8" w:rsidRPr="00D20CC9" w14:paraId="508AE996" w14:textId="77777777" w:rsidTr="00C43993">
        <w:trPr>
          <w:trHeight w:val="283"/>
        </w:trPr>
        <w:tc>
          <w:tcPr>
            <w:tcW w:w="1134" w:type="dxa"/>
            <w:vAlign w:val="center"/>
          </w:tcPr>
          <w:p w14:paraId="7D8AED81" w14:textId="0883237B" w:rsidR="00624EE8" w:rsidRDefault="00624EE8" w:rsidP="00624EE8"/>
        </w:tc>
        <w:tc>
          <w:tcPr>
            <w:tcW w:w="850" w:type="dxa"/>
            <w:vAlign w:val="center"/>
          </w:tcPr>
          <w:p w14:paraId="203C857D" w14:textId="4AEC3105" w:rsidR="00624EE8" w:rsidRDefault="00624EE8" w:rsidP="00624EE8"/>
        </w:tc>
        <w:tc>
          <w:tcPr>
            <w:tcW w:w="5297" w:type="dxa"/>
            <w:vAlign w:val="center"/>
          </w:tcPr>
          <w:p w14:paraId="4ABD7468" w14:textId="754B8243" w:rsidR="003072F1" w:rsidRDefault="00624EE8" w:rsidP="00624EE8">
            <w:r w:rsidRPr="00964247">
              <w:t>Publication of Final Classification</w:t>
            </w:r>
            <w:r w:rsidR="00467D7D">
              <w:t>s</w:t>
            </w:r>
            <w:r>
              <w:t xml:space="preserve"> </w:t>
            </w:r>
          </w:p>
          <w:p w14:paraId="37718875" w14:textId="5AC4CB70" w:rsidR="00624EE8" w:rsidRPr="00D20CC9" w:rsidRDefault="00624EE8" w:rsidP="00624EE8">
            <w:r>
              <w:t>After the Stewards have declared the Classification final.</w:t>
            </w:r>
          </w:p>
        </w:tc>
        <w:tc>
          <w:tcPr>
            <w:tcW w:w="2075" w:type="dxa"/>
            <w:vAlign w:val="center"/>
          </w:tcPr>
          <w:p w14:paraId="198CB67D" w14:textId="5B28A9D8" w:rsidR="00624EE8" w:rsidRPr="00D20CC9" w:rsidRDefault="004C6757" w:rsidP="00624EE8">
            <w:r>
              <w:rPr>
                <w:color w:val="000000" w:themeColor="text1"/>
              </w:rPr>
              <w:t>Official</w:t>
            </w:r>
            <w:r w:rsidRPr="00E961DB">
              <w:rPr>
                <w:color w:val="000000" w:themeColor="text1"/>
              </w:rPr>
              <w:t xml:space="preserve"> </w:t>
            </w:r>
            <w:r w:rsidR="00624EE8" w:rsidRPr="00E961DB">
              <w:rPr>
                <w:color w:val="000000" w:themeColor="text1"/>
              </w:rPr>
              <w:t>Notice Board</w:t>
            </w:r>
          </w:p>
        </w:tc>
      </w:tr>
      <w:tr w:rsidR="00624EE8" w:rsidRPr="00D20CC9" w14:paraId="0104CF3D" w14:textId="77777777" w:rsidTr="00C43993">
        <w:trPr>
          <w:trHeight w:val="283"/>
        </w:trPr>
        <w:tc>
          <w:tcPr>
            <w:tcW w:w="1134" w:type="dxa"/>
            <w:vAlign w:val="center"/>
          </w:tcPr>
          <w:p w14:paraId="35D5D23D" w14:textId="2C4F2FBD" w:rsidR="00624EE8" w:rsidRPr="009B50E4" w:rsidRDefault="00624EE8" w:rsidP="00624EE8">
            <w:pPr>
              <w:rPr>
                <w:highlight w:val="cyan"/>
              </w:rPr>
            </w:pPr>
            <w:r w:rsidRPr="009B50E4">
              <w:rPr>
                <w:highlight w:val="cyan"/>
              </w:rPr>
              <w:lastRenderedPageBreak/>
              <w:t>[Date]</w:t>
            </w:r>
          </w:p>
        </w:tc>
        <w:tc>
          <w:tcPr>
            <w:tcW w:w="850" w:type="dxa"/>
            <w:vAlign w:val="center"/>
          </w:tcPr>
          <w:p w14:paraId="5B329BA6" w14:textId="7F0B80E3" w:rsidR="00624EE8" w:rsidRPr="009B50E4" w:rsidRDefault="00624EE8" w:rsidP="00624EE8">
            <w:pPr>
              <w:rPr>
                <w:highlight w:val="cyan"/>
              </w:rPr>
            </w:pPr>
            <w:r w:rsidRPr="009B50E4">
              <w:rPr>
                <w:highlight w:val="cyan"/>
              </w:rPr>
              <w:t>[Time]</w:t>
            </w:r>
          </w:p>
        </w:tc>
        <w:tc>
          <w:tcPr>
            <w:tcW w:w="5297" w:type="dxa"/>
            <w:vAlign w:val="center"/>
          </w:tcPr>
          <w:p w14:paraId="7C2FF7C1" w14:textId="4CD9D0F8" w:rsidR="00624EE8" w:rsidRPr="009B50E4" w:rsidRDefault="00624EE8" w:rsidP="00624EE8">
            <w:pPr>
              <w:rPr>
                <w:highlight w:val="cyan"/>
              </w:rPr>
            </w:pPr>
            <w:r w:rsidRPr="009B50E4">
              <w:rPr>
                <w:highlight w:val="cyan"/>
              </w:rPr>
              <w:t>Prize giving ceremony</w:t>
            </w:r>
          </w:p>
        </w:tc>
        <w:tc>
          <w:tcPr>
            <w:tcW w:w="2075" w:type="dxa"/>
            <w:vAlign w:val="center"/>
          </w:tcPr>
          <w:p w14:paraId="5740A644" w14:textId="71729E7C" w:rsidR="00624EE8" w:rsidRPr="009B50E4" w:rsidRDefault="00624EE8" w:rsidP="00624EE8">
            <w:pPr>
              <w:rPr>
                <w:highlight w:val="cyan"/>
              </w:rPr>
            </w:pPr>
            <w:r w:rsidRPr="005E0EDD">
              <w:rPr>
                <w:color w:val="000000" w:themeColor="text1"/>
                <w:highlight w:val="cyan"/>
              </w:rPr>
              <w:t>[Location]</w:t>
            </w:r>
          </w:p>
        </w:tc>
      </w:tr>
    </w:tbl>
    <w:p w14:paraId="2DB4654B" w14:textId="2085A93A" w:rsidR="00327117" w:rsidRDefault="00327117" w:rsidP="003C5A8D"/>
    <w:p w14:paraId="42B9DD2D" w14:textId="77777777" w:rsidR="00881ACD" w:rsidRPr="00D20CC9" w:rsidRDefault="00881ACD" w:rsidP="003C5A8D"/>
    <w:p w14:paraId="7C9EBDBE" w14:textId="0FA27B6C" w:rsidR="00885AE6" w:rsidRPr="00D20CC9" w:rsidRDefault="00885AE6" w:rsidP="003C5A8D">
      <w:pPr>
        <w:pStyle w:val="Article1"/>
      </w:pPr>
      <w:bookmarkStart w:id="19" w:name="_Toc204178547"/>
      <w:r w:rsidRPr="00D20CC9">
        <w:t>Entries</w:t>
      </w:r>
      <w:bookmarkEnd w:id="19"/>
    </w:p>
    <w:p w14:paraId="70E21782" w14:textId="7E084FA6" w:rsidR="00885AE6" w:rsidRPr="00D20CC9" w:rsidRDefault="00885AE6" w:rsidP="00D05B12">
      <w:pPr>
        <w:pStyle w:val="FormatvorlageArticle21Links0cmHngend15cm"/>
        <w:numPr>
          <w:ilvl w:val="0"/>
          <w:numId w:val="0"/>
        </w:numPr>
        <w:ind w:left="851" w:hanging="851"/>
        <w:outlineLvl w:val="1"/>
      </w:pPr>
      <w:bookmarkStart w:id="20" w:name="_Toc204178548"/>
      <w:r w:rsidRPr="00D20CC9">
        <w:t>Art. 4.1</w:t>
      </w:r>
      <w:r w:rsidRPr="00D20CC9">
        <w:tab/>
        <w:t>Closing date for entries</w:t>
      </w:r>
      <w:bookmarkEnd w:id="20"/>
    </w:p>
    <w:p w14:paraId="2CACCF3D" w14:textId="77777777" w:rsidR="00885AE6" w:rsidRPr="00D20CC9" w:rsidRDefault="008B07BD" w:rsidP="003C5A8D">
      <w:pPr>
        <w:rPr>
          <w:rFonts w:cs="Arial"/>
          <w:b/>
          <w:bCs/>
          <w:szCs w:val="24"/>
        </w:rPr>
      </w:pPr>
      <w:r w:rsidRPr="00D20CC9">
        <w:t xml:space="preserve">See programme in chronological order </w:t>
      </w:r>
      <w:r w:rsidR="00885AE6" w:rsidRPr="00D20CC9">
        <w:t>(</w:t>
      </w:r>
      <w:r w:rsidR="00A00224" w:rsidRPr="00D20CC9">
        <w:t>SR</w:t>
      </w:r>
      <w:r w:rsidR="00885AE6" w:rsidRPr="00D20CC9">
        <w:t xml:space="preserve"> Art. 3)</w:t>
      </w:r>
      <w:r w:rsidR="00201620">
        <w:t xml:space="preserve"> and </w:t>
      </w:r>
      <w:r w:rsidR="00B24F9B">
        <w:t>FIA CCRSR</w:t>
      </w:r>
      <w:r w:rsidR="00201620">
        <w:t xml:space="preserve"> Art. </w:t>
      </w:r>
      <w:r w:rsidR="00B24F9B">
        <w:t>17</w:t>
      </w:r>
    </w:p>
    <w:p w14:paraId="7C97181F" w14:textId="77777777" w:rsidR="00B11854" w:rsidRPr="00D20CC9" w:rsidRDefault="00B11854" w:rsidP="003C5A8D"/>
    <w:p w14:paraId="4B85499C" w14:textId="3540766E" w:rsidR="00885AE6" w:rsidRPr="00D20CC9" w:rsidRDefault="00885AE6" w:rsidP="00D05B12">
      <w:pPr>
        <w:pStyle w:val="FormatvorlageArticle21Links0cmHngend15cm"/>
        <w:numPr>
          <w:ilvl w:val="0"/>
          <w:numId w:val="0"/>
        </w:numPr>
        <w:ind w:left="851" w:hanging="851"/>
        <w:outlineLvl w:val="1"/>
      </w:pPr>
      <w:bookmarkStart w:id="21" w:name="_Toc204178549"/>
      <w:r w:rsidRPr="00D20CC9">
        <w:t>Art. 4.2</w:t>
      </w:r>
      <w:r w:rsidRPr="00D20CC9">
        <w:tab/>
        <w:t>Entry procedure</w:t>
      </w:r>
      <w:bookmarkEnd w:id="21"/>
    </w:p>
    <w:p w14:paraId="5365B253" w14:textId="28821ABA" w:rsidR="0043092F" w:rsidRPr="00D20CC9" w:rsidRDefault="00F206D6" w:rsidP="00F206D6">
      <w:pPr>
        <w:spacing w:after="120"/>
      </w:pPr>
      <w:r>
        <w:rPr>
          <w:b/>
        </w:rPr>
        <w:t xml:space="preserve">Art. </w:t>
      </w:r>
      <w:r w:rsidRPr="00F206D6">
        <w:rPr>
          <w:b/>
        </w:rPr>
        <w:t xml:space="preserve">4.2.1 </w:t>
      </w:r>
      <w:r w:rsidR="00885AE6" w:rsidRPr="00D20CC9">
        <w:t xml:space="preserve">Entries must be submitted in accordance with the </w:t>
      </w:r>
      <w:r w:rsidR="00A00224" w:rsidRPr="00D20CC9">
        <w:t xml:space="preserve">FIA </w:t>
      </w:r>
      <w:r w:rsidR="007F4EB4">
        <w:t>CC</w:t>
      </w:r>
      <w:r w:rsidR="00A00224" w:rsidRPr="00D20CC9">
        <w:t>RSR</w:t>
      </w:r>
      <w:r w:rsidR="00201620">
        <w:t xml:space="preserve"> Art. </w:t>
      </w:r>
      <w:r w:rsidR="007F4EB4">
        <w:t>16</w:t>
      </w:r>
      <w:r w:rsidR="00201620">
        <w:t xml:space="preserve"> – Art. </w:t>
      </w:r>
      <w:r w:rsidR="007F4EB4">
        <w:t>18</w:t>
      </w:r>
      <w:r w:rsidR="008B07BD" w:rsidRPr="00D20CC9">
        <w:t>.</w:t>
      </w:r>
    </w:p>
    <w:p w14:paraId="7F76ED05" w14:textId="77777777" w:rsidR="00885AE6" w:rsidRPr="00D20CC9" w:rsidRDefault="00C019F8" w:rsidP="003C5A8D">
      <w:r w:rsidRPr="00D20CC9">
        <w:t xml:space="preserve">See also FIA </w:t>
      </w:r>
      <w:r w:rsidR="00B24F9B">
        <w:t>International Sporting Code</w:t>
      </w:r>
      <w:r w:rsidRPr="00D20CC9">
        <w:t xml:space="preserve"> Art. 3.8 – Art. </w:t>
      </w:r>
      <w:r w:rsidR="0043092F" w:rsidRPr="00D20CC9">
        <w:t>3.14</w:t>
      </w:r>
    </w:p>
    <w:p w14:paraId="106FD4FA" w14:textId="506C87D4" w:rsidR="0043092F" w:rsidRDefault="0043092F" w:rsidP="007534D4">
      <w:r w:rsidRPr="0095051E">
        <w:rPr>
          <w:highlight w:val="yellow"/>
        </w:rPr>
        <w:t>An electronic entry application (Internet) will be accepted</w:t>
      </w:r>
      <w:r w:rsidR="00082E0B" w:rsidRPr="0095051E">
        <w:rPr>
          <w:highlight w:val="yellow"/>
        </w:rPr>
        <w:t xml:space="preserve"> on the organisers’ website [website]</w:t>
      </w:r>
      <w:r w:rsidRPr="0095051E">
        <w:rPr>
          <w:highlight w:val="yellow"/>
        </w:rPr>
        <w:t>.</w:t>
      </w:r>
    </w:p>
    <w:p w14:paraId="40B0F925" w14:textId="77777777" w:rsidR="0041666C" w:rsidRDefault="0041666C" w:rsidP="0041666C">
      <w:bookmarkStart w:id="22" w:name="_Hlk35439595"/>
      <w:r w:rsidRPr="006D5DF9">
        <w:rPr>
          <w:b/>
          <w:bCs/>
        </w:rPr>
        <w:t>The entry form must be accompanied by a copy of the valid competitor’s licence.</w:t>
      </w:r>
      <w:r>
        <w:t xml:space="preserve"> If one of the drivers will be the competitor, he must hold a valid a competitor’s licence and a driver’s competition licence.</w:t>
      </w:r>
    </w:p>
    <w:p w14:paraId="18B44F7A" w14:textId="15C3193C" w:rsidR="00B72B49" w:rsidRPr="00FC77EE" w:rsidRDefault="00B72B49" w:rsidP="00B72B49">
      <w:pPr>
        <w:rPr>
          <w:b/>
          <w:bCs/>
        </w:rPr>
      </w:pPr>
      <w:r w:rsidRPr="00FC77EE">
        <w:rPr>
          <w:b/>
          <w:bCs/>
        </w:rPr>
        <w:t xml:space="preserve">All competitors taking part in the baja must ensure that their drivers and </w:t>
      </w:r>
      <w:r w:rsidR="005C489E">
        <w:rPr>
          <w:b/>
          <w:bCs/>
        </w:rPr>
        <w:t>navigator</w:t>
      </w:r>
      <w:r w:rsidRPr="00FC77EE">
        <w:rPr>
          <w:b/>
          <w:bCs/>
        </w:rPr>
        <w:t xml:space="preserve">s sign the driver declarations and undertakings form as </w:t>
      </w:r>
      <w:r w:rsidR="00395F14">
        <w:rPr>
          <w:b/>
          <w:bCs/>
        </w:rPr>
        <w:t>specified in Article 4.2.2 of the present supplementary regulations</w:t>
      </w:r>
      <w:r w:rsidRPr="00FC77EE">
        <w:rPr>
          <w:b/>
          <w:bCs/>
        </w:rPr>
        <w:t>.</w:t>
      </w:r>
    </w:p>
    <w:bookmarkEnd w:id="22"/>
    <w:p w14:paraId="3A38788B" w14:textId="77777777" w:rsidR="00881ACD" w:rsidRDefault="00881ACD" w:rsidP="00535BD5">
      <w:pPr>
        <w:pStyle w:val="Anhangstandards2"/>
        <w:ind w:left="0" w:firstLine="0"/>
      </w:pPr>
    </w:p>
    <w:p w14:paraId="0B9910E0" w14:textId="77777777" w:rsidR="00535BD5" w:rsidRPr="00D20CC9" w:rsidRDefault="00535BD5" w:rsidP="00535BD5">
      <w:pPr>
        <w:pStyle w:val="Anhangstandards2"/>
        <w:ind w:left="0" w:firstLine="0"/>
      </w:pPr>
    </w:p>
    <w:p w14:paraId="11C22C94" w14:textId="77777777" w:rsidR="00885AE6" w:rsidRPr="00D20CC9" w:rsidRDefault="00885AE6" w:rsidP="003C5A8D">
      <w:r w:rsidRPr="00D20CC9">
        <w:t>Mailing address for entry form:</w:t>
      </w:r>
    </w:p>
    <w:tbl>
      <w:tblPr>
        <w:tblW w:w="9322" w:type="dxa"/>
        <w:tblLook w:val="01E0" w:firstRow="1" w:lastRow="1" w:firstColumn="1" w:lastColumn="1" w:noHBand="0" w:noVBand="0"/>
      </w:tblPr>
      <w:tblGrid>
        <w:gridCol w:w="1668"/>
        <w:gridCol w:w="7654"/>
      </w:tblGrid>
      <w:tr w:rsidR="00885AE6" w:rsidRPr="00D20CC9" w14:paraId="3FBC450E" w14:textId="77777777" w:rsidTr="00C951BE">
        <w:trPr>
          <w:trHeight w:hRule="exact" w:val="283"/>
        </w:trPr>
        <w:tc>
          <w:tcPr>
            <w:tcW w:w="1668" w:type="dxa"/>
            <w:vAlign w:val="bottom"/>
          </w:tcPr>
          <w:p w14:paraId="6134DFA3" w14:textId="77777777" w:rsidR="00885AE6" w:rsidRPr="00D20CC9" w:rsidRDefault="00885AE6" w:rsidP="003C5A8D">
            <w:r w:rsidRPr="00D20CC9">
              <w:t xml:space="preserve">Name: </w:t>
            </w:r>
          </w:p>
        </w:tc>
        <w:tc>
          <w:tcPr>
            <w:tcW w:w="7654" w:type="dxa"/>
            <w:vAlign w:val="bottom"/>
          </w:tcPr>
          <w:p w14:paraId="4474610F" w14:textId="77777777" w:rsidR="00885AE6" w:rsidRPr="00D20CC9" w:rsidRDefault="00B6475A" w:rsidP="003C5A8D">
            <w:r w:rsidRPr="00B6475A">
              <w:rPr>
                <w:highlight w:val="yellow"/>
              </w:rPr>
              <w:t>[Name]</w:t>
            </w:r>
          </w:p>
        </w:tc>
      </w:tr>
      <w:tr w:rsidR="00885AE6" w:rsidRPr="00D20CC9" w14:paraId="58B2AC68" w14:textId="77777777" w:rsidTr="00C951BE">
        <w:trPr>
          <w:trHeight w:hRule="exact" w:val="283"/>
        </w:trPr>
        <w:tc>
          <w:tcPr>
            <w:tcW w:w="1668" w:type="dxa"/>
            <w:vAlign w:val="bottom"/>
          </w:tcPr>
          <w:p w14:paraId="34B2044D" w14:textId="77777777" w:rsidR="00885AE6" w:rsidRPr="00D20CC9" w:rsidRDefault="00885AE6" w:rsidP="003C5A8D">
            <w:r w:rsidRPr="00D20CC9">
              <w:t xml:space="preserve">Street: </w:t>
            </w:r>
          </w:p>
        </w:tc>
        <w:tc>
          <w:tcPr>
            <w:tcW w:w="7654" w:type="dxa"/>
            <w:vAlign w:val="bottom"/>
          </w:tcPr>
          <w:p w14:paraId="2C5BCC20" w14:textId="77777777" w:rsidR="00885AE6" w:rsidRPr="00D20CC9" w:rsidRDefault="00B6475A" w:rsidP="003C5A8D">
            <w:r w:rsidRPr="00B6475A">
              <w:rPr>
                <w:highlight w:val="yellow"/>
              </w:rPr>
              <w:t>[Street]</w:t>
            </w:r>
          </w:p>
        </w:tc>
      </w:tr>
      <w:tr w:rsidR="00885AE6" w:rsidRPr="00D20CC9" w14:paraId="2320F1F3" w14:textId="77777777" w:rsidTr="00C951BE">
        <w:trPr>
          <w:trHeight w:hRule="exact" w:val="283"/>
        </w:trPr>
        <w:tc>
          <w:tcPr>
            <w:tcW w:w="1668" w:type="dxa"/>
            <w:vAlign w:val="bottom"/>
          </w:tcPr>
          <w:p w14:paraId="598D083E" w14:textId="77777777" w:rsidR="00885AE6" w:rsidRPr="00D20CC9" w:rsidRDefault="00885AE6" w:rsidP="003C5A8D">
            <w:r w:rsidRPr="00D20CC9">
              <w:t xml:space="preserve">Post code/city: </w:t>
            </w:r>
          </w:p>
        </w:tc>
        <w:tc>
          <w:tcPr>
            <w:tcW w:w="7654" w:type="dxa"/>
            <w:vAlign w:val="bottom"/>
          </w:tcPr>
          <w:p w14:paraId="12821309" w14:textId="77777777" w:rsidR="00885AE6" w:rsidRPr="00D20CC9" w:rsidRDefault="00B6475A" w:rsidP="00B6475A">
            <w:r w:rsidRPr="00B6475A">
              <w:rPr>
                <w:highlight w:val="yellow"/>
              </w:rPr>
              <w:t>[</w:t>
            </w:r>
            <w:r>
              <w:rPr>
                <w:highlight w:val="yellow"/>
              </w:rPr>
              <w:t>Post code / City</w:t>
            </w:r>
            <w:r w:rsidRPr="00B6475A">
              <w:rPr>
                <w:highlight w:val="yellow"/>
              </w:rPr>
              <w:t>]</w:t>
            </w:r>
          </w:p>
        </w:tc>
      </w:tr>
      <w:tr w:rsidR="00885AE6" w:rsidRPr="00D20CC9" w14:paraId="2C5F0231" w14:textId="77777777" w:rsidTr="00C951BE">
        <w:trPr>
          <w:trHeight w:hRule="exact" w:val="283"/>
        </w:trPr>
        <w:tc>
          <w:tcPr>
            <w:tcW w:w="1668" w:type="dxa"/>
            <w:vAlign w:val="bottom"/>
          </w:tcPr>
          <w:p w14:paraId="3098F5C7" w14:textId="77777777" w:rsidR="00885AE6" w:rsidRPr="00D20CC9" w:rsidRDefault="00885AE6" w:rsidP="003C5A8D">
            <w:r w:rsidRPr="00D20CC9">
              <w:t xml:space="preserve">E-mail: </w:t>
            </w:r>
          </w:p>
        </w:tc>
        <w:tc>
          <w:tcPr>
            <w:tcW w:w="7654" w:type="dxa"/>
            <w:vAlign w:val="bottom"/>
          </w:tcPr>
          <w:p w14:paraId="77199B12" w14:textId="77777777" w:rsidR="00885AE6" w:rsidRPr="00D20CC9" w:rsidRDefault="00B6475A" w:rsidP="00B6475A">
            <w:r w:rsidRPr="00B6475A">
              <w:rPr>
                <w:highlight w:val="yellow"/>
              </w:rPr>
              <w:t>[</w:t>
            </w:r>
            <w:r>
              <w:rPr>
                <w:highlight w:val="yellow"/>
              </w:rPr>
              <w:t>Email address</w:t>
            </w:r>
            <w:r w:rsidRPr="00B6475A">
              <w:rPr>
                <w:highlight w:val="yellow"/>
              </w:rPr>
              <w:t>]</w:t>
            </w:r>
          </w:p>
        </w:tc>
      </w:tr>
    </w:tbl>
    <w:p w14:paraId="53E3E6FE" w14:textId="77777777" w:rsidR="00885AE6" w:rsidRPr="00D20CC9" w:rsidRDefault="00885AE6" w:rsidP="003C5A8D"/>
    <w:p w14:paraId="69218C44" w14:textId="77777777" w:rsidR="00885AE6" w:rsidRDefault="0043092F" w:rsidP="003C5A8D">
      <w:pPr>
        <w:rPr>
          <w:szCs w:val="18"/>
        </w:rPr>
      </w:pPr>
      <w:r w:rsidRPr="00D20CC9">
        <w:rPr>
          <w:lang w:eastAsia="cs-CZ"/>
        </w:rPr>
        <w:t xml:space="preserve">An entry application </w:t>
      </w:r>
      <w:r w:rsidR="00082E0B" w:rsidRPr="00D20CC9">
        <w:rPr>
          <w:lang w:eastAsia="cs-CZ"/>
        </w:rPr>
        <w:t xml:space="preserve">(also made electronically) </w:t>
      </w:r>
      <w:r w:rsidRPr="00D20CC9">
        <w:rPr>
          <w:lang w:eastAsia="cs-CZ"/>
        </w:rPr>
        <w:t xml:space="preserve">will be accepted only if accompanied by the total entry fees. </w:t>
      </w:r>
      <w:r w:rsidR="00885AE6" w:rsidRPr="00D20CC9">
        <w:rPr>
          <w:szCs w:val="18"/>
        </w:rPr>
        <w:t xml:space="preserve">The entry fee must be credited in full to the </w:t>
      </w:r>
      <w:r w:rsidR="00586513" w:rsidRPr="00D20CC9">
        <w:rPr>
          <w:szCs w:val="18"/>
        </w:rPr>
        <w:t xml:space="preserve">organiser’s </w:t>
      </w:r>
      <w:r w:rsidR="00885AE6" w:rsidRPr="00D20CC9">
        <w:rPr>
          <w:szCs w:val="18"/>
        </w:rPr>
        <w:t>bank account</w:t>
      </w:r>
      <w:r w:rsidRPr="00D20CC9">
        <w:rPr>
          <w:szCs w:val="18"/>
        </w:rPr>
        <w:t>:</w:t>
      </w:r>
    </w:p>
    <w:p w14:paraId="470EFF6B" w14:textId="77777777" w:rsidR="00FF2547" w:rsidRDefault="00FF2547" w:rsidP="003C5A8D">
      <w:pPr>
        <w:rPr>
          <w:szCs w:val="18"/>
        </w:rPr>
      </w:pPr>
    </w:p>
    <w:tbl>
      <w:tblPr>
        <w:tblW w:w="0" w:type="auto"/>
        <w:tblLayout w:type="fixed"/>
        <w:tblLook w:val="01E0" w:firstRow="1" w:lastRow="1" w:firstColumn="1" w:lastColumn="1" w:noHBand="0" w:noVBand="0"/>
      </w:tblPr>
      <w:tblGrid>
        <w:gridCol w:w="4644"/>
        <w:gridCol w:w="4678"/>
      </w:tblGrid>
      <w:tr w:rsidR="009B50E4" w:rsidRPr="00D20CC9" w14:paraId="2D1D57A3" w14:textId="77777777" w:rsidTr="00201620">
        <w:trPr>
          <w:trHeight w:val="283"/>
        </w:trPr>
        <w:tc>
          <w:tcPr>
            <w:tcW w:w="4644" w:type="dxa"/>
            <w:vAlign w:val="bottom"/>
          </w:tcPr>
          <w:p w14:paraId="2569893C" w14:textId="77777777" w:rsidR="009B50E4" w:rsidRPr="00D01131" w:rsidRDefault="009B50E4" w:rsidP="00201620">
            <w:pPr>
              <w:rPr>
                <w:highlight w:val="yellow"/>
              </w:rPr>
            </w:pPr>
            <w:r w:rsidRPr="00D01131">
              <w:rPr>
                <w:highlight w:val="yellow"/>
              </w:rPr>
              <w:t>[Bank name]</w:t>
            </w:r>
          </w:p>
        </w:tc>
        <w:tc>
          <w:tcPr>
            <w:tcW w:w="4678" w:type="dxa"/>
            <w:vAlign w:val="bottom"/>
          </w:tcPr>
          <w:p w14:paraId="5CC282B6" w14:textId="77777777" w:rsidR="009B50E4" w:rsidRPr="00D20CC9" w:rsidRDefault="009B50E4" w:rsidP="00201620">
            <w:r w:rsidRPr="00D01131">
              <w:rPr>
                <w:highlight w:val="yellow"/>
              </w:rPr>
              <w:t>[Account holder]</w:t>
            </w:r>
          </w:p>
        </w:tc>
      </w:tr>
      <w:tr w:rsidR="009B50E4" w:rsidRPr="00D20CC9" w14:paraId="60B8AF19" w14:textId="77777777" w:rsidTr="00201620">
        <w:trPr>
          <w:trHeight w:val="283"/>
        </w:trPr>
        <w:tc>
          <w:tcPr>
            <w:tcW w:w="4644" w:type="dxa"/>
          </w:tcPr>
          <w:p w14:paraId="59B7C1AF" w14:textId="77777777" w:rsidR="009B50E4" w:rsidRPr="00D20CC9" w:rsidRDefault="009B50E4" w:rsidP="00201620">
            <w:pPr>
              <w:rPr>
                <w:sz w:val="18"/>
                <w:szCs w:val="16"/>
              </w:rPr>
            </w:pPr>
            <w:r w:rsidRPr="00D20CC9">
              <w:t>Bank</w:t>
            </w:r>
          </w:p>
        </w:tc>
        <w:tc>
          <w:tcPr>
            <w:tcW w:w="4678" w:type="dxa"/>
          </w:tcPr>
          <w:p w14:paraId="798E3CA0" w14:textId="77777777" w:rsidR="009B50E4" w:rsidRPr="00D20CC9" w:rsidRDefault="009B50E4" w:rsidP="00201620">
            <w:pPr>
              <w:rPr>
                <w:sz w:val="18"/>
              </w:rPr>
            </w:pPr>
            <w:r w:rsidRPr="00D20CC9">
              <w:t>Account holder</w:t>
            </w:r>
          </w:p>
        </w:tc>
      </w:tr>
      <w:tr w:rsidR="009B50E4" w:rsidRPr="00D20CC9" w14:paraId="6BD40646" w14:textId="77777777" w:rsidTr="00201620">
        <w:trPr>
          <w:trHeight w:val="283"/>
        </w:trPr>
        <w:tc>
          <w:tcPr>
            <w:tcW w:w="4644" w:type="dxa"/>
            <w:vAlign w:val="bottom"/>
          </w:tcPr>
          <w:p w14:paraId="28223E5B" w14:textId="77777777" w:rsidR="009B50E4" w:rsidRPr="00D01131" w:rsidRDefault="009B50E4" w:rsidP="00201620">
            <w:pPr>
              <w:rPr>
                <w:highlight w:val="yellow"/>
              </w:rPr>
            </w:pPr>
            <w:r w:rsidRPr="00D01131">
              <w:rPr>
                <w:highlight w:val="yellow"/>
              </w:rPr>
              <w:t>[IBAN]</w:t>
            </w:r>
          </w:p>
        </w:tc>
        <w:tc>
          <w:tcPr>
            <w:tcW w:w="4678" w:type="dxa"/>
            <w:vAlign w:val="bottom"/>
          </w:tcPr>
          <w:p w14:paraId="44BEEE98" w14:textId="77777777" w:rsidR="009B50E4" w:rsidRPr="00D20CC9" w:rsidRDefault="009B50E4" w:rsidP="00201620">
            <w:r w:rsidRPr="00D01131">
              <w:rPr>
                <w:highlight w:val="yellow"/>
              </w:rPr>
              <w:t>[BIC]</w:t>
            </w:r>
          </w:p>
        </w:tc>
      </w:tr>
      <w:tr w:rsidR="009B50E4" w:rsidRPr="00D20CC9" w14:paraId="75F1F936" w14:textId="77777777" w:rsidTr="00201620">
        <w:trPr>
          <w:trHeight w:val="283"/>
        </w:trPr>
        <w:tc>
          <w:tcPr>
            <w:tcW w:w="4644" w:type="dxa"/>
          </w:tcPr>
          <w:p w14:paraId="40018917" w14:textId="77777777" w:rsidR="009B50E4" w:rsidRPr="00D20CC9" w:rsidRDefault="009B50E4" w:rsidP="00201620">
            <w:r w:rsidRPr="00D20CC9">
              <w:t>IBAN</w:t>
            </w:r>
          </w:p>
        </w:tc>
        <w:tc>
          <w:tcPr>
            <w:tcW w:w="4678" w:type="dxa"/>
          </w:tcPr>
          <w:p w14:paraId="15F5134C" w14:textId="77777777" w:rsidR="009B50E4" w:rsidRPr="00D20CC9" w:rsidRDefault="009B50E4" w:rsidP="00201620">
            <w:r w:rsidRPr="00D20CC9">
              <w:t>BIC</w:t>
            </w:r>
          </w:p>
        </w:tc>
      </w:tr>
    </w:tbl>
    <w:p w14:paraId="1C4CA449" w14:textId="77777777" w:rsidR="001C367F" w:rsidRDefault="001C367F" w:rsidP="001C367F">
      <w:pPr>
        <w:spacing w:after="120"/>
        <w:rPr>
          <w:b/>
        </w:rPr>
      </w:pPr>
    </w:p>
    <w:p w14:paraId="4AC8C7C9" w14:textId="74091A8E" w:rsidR="001C367F" w:rsidRPr="001C367F" w:rsidRDefault="001C367F" w:rsidP="001C367F">
      <w:pPr>
        <w:spacing w:after="120"/>
        <w:rPr>
          <w:b/>
        </w:rPr>
      </w:pPr>
      <w:r w:rsidRPr="001C367F">
        <w:rPr>
          <w:b/>
        </w:rPr>
        <w:t>Art. 4.2.</w:t>
      </w:r>
      <w:r>
        <w:rPr>
          <w:b/>
        </w:rPr>
        <w:t>2</w:t>
      </w:r>
      <w:r w:rsidRPr="001C367F">
        <w:rPr>
          <w:b/>
        </w:rPr>
        <w:t xml:space="preserve"> Driver declaration and undertakings</w:t>
      </w:r>
    </w:p>
    <w:p w14:paraId="13A54BA7" w14:textId="77777777" w:rsidR="001C367F" w:rsidRPr="001C367F" w:rsidRDefault="001C367F" w:rsidP="001C367F">
      <w:pPr>
        <w:spacing w:after="120"/>
        <w:rPr>
          <w:b/>
        </w:rPr>
      </w:pPr>
    </w:p>
    <w:p w14:paraId="47541325" w14:textId="239A3C02" w:rsidR="001C367F" w:rsidRPr="001C367F" w:rsidRDefault="001C367F" w:rsidP="001C367F">
      <w:pPr>
        <w:spacing w:after="120"/>
        <w:rPr>
          <w:bCs/>
        </w:rPr>
      </w:pPr>
      <w:r w:rsidRPr="001C367F">
        <w:rPr>
          <w:b/>
        </w:rPr>
        <w:t>FIA Cross-Country Rally Sporting Regulations, Article 1.1.7</w:t>
      </w:r>
      <w:r w:rsidRPr="001C367F">
        <w:rPr>
          <w:bCs/>
        </w:rPr>
        <w:t>: “</w:t>
      </w:r>
      <w:r w:rsidRPr="001C367F">
        <w:rPr>
          <w:bCs/>
          <w:i/>
          <w:iCs/>
        </w:rPr>
        <w:t>All competitors taking part in a Championship event must ensure that their drivers and co-drivers sign the driver’s declarations and undertakings form as attached in Appendix XI.</w:t>
      </w:r>
      <w:r w:rsidRPr="001C367F">
        <w:rPr>
          <w:bCs/>
        </w:rPr>
        <w:t>”</w:t>
      </w:r>
    </w:p>
    <w:p w14:paraId="7F6F453C" w14:textId="77777777" w:rsidR="001C367F" w:rsidRPr="001C367F" w:rsidRDefault="001C367F" w:rsidP="001C367F">
      <w:pPr>
        <w:spacing w:after="120"/>
        <w:rPr>
          <w:bCs/>
        </w:rPr>
      </w:pPr>
    </w:p>
    <w:p w14:paraId="6AC003FC" w14:textId="77777777" w:rsidR="001C367F" w:rsidRPr="001C367F" w:rsidRDefault="001C367F" w:rsidP="001C367F">
      <w:pPr>
        <w:spacing w:after="120"/>
        <w:rPr>
          <w:bCs/>
        </w:rPr>
      </w:pPr>
      <w:r w:rsidRPr="001C367F">
        <w:rPr>
          <w:bCs/>
        </w:rPr>
        <w:t>Please print, fill in and sign the Driver’s Declarations and Undertakings available at:</w:t>
      </w:r>
    </w:p>
    <w:p w14:paraId="6365B7AE" w14:textId="77777777" w:rsidR="001C367F" w:rsidRPr="001C367F" w:rsidRDefault="001C367F" w:rsidP="001C367F">
      <w:pPr>
        <w:spacing w:after="120"/>
        <w:rPr>
          <w:bCs/>
        </w:rPr>
      </w:pPr>
    </w:p>
    <w:p w14:paraId="504485F2" w14:textId="04A5CEA5" w:rsidR="001C367F" w:rsidRDefault="001C367F" w:rsidP="001C367F">
      <w:pPr>
        <w:spacing w:after="120"/>
        <w:jc w:val="right"/>
        <w:rPr>
          <w:bCs/>
        </w:rPr>
      </w:pPr>
      <w:hyperlink r:id="rId14" w:history="1">
        <w:r w:rsidRPr="001C367F">
          <w:rPr>
            <w:rStyle w:val="Lienhypertexte"/>
            <w:bCs/>
          </w:rPr>
          <w:t>https://www.fia.com/regulation/category/100</w:t>
        </w:r>
      </w:hyperlink>
      <w:r w:rsidRPr="001C367F">
        <w:rPr>
          <w:bCs/>
        </w:rPr>
        <w:t xml:space="preserve"> (under RELATED DOCUMENTS)</w:t>
      </w:r>
    </w:p>
    <w:p w14:paraId="1FD283B0" w14:textId="428B488B" w:rsidR="000957A6" w:rsidRPr="001C367F" w:rsidRDefault="000957A6" w:rsidP="000957A6">
      <w:pPr>
        <w:spacing w:after="120"/>
        <w:jc w:val="center"/>
        <w:rPr>
          <w:bCs/>
        </w:rPr>
      </w:pPr>
      <w:r w:rsidRPr="000957A6">
        <w:rPr>
          <w:bCs/>
          <w:noProof/>
        </w:rPr>
        <w:drawing>
          <wp:inline distT="0" distB="0" distL="0" distR="0" wp14:anchorId="3AF20CF7" wp14:editId="69F7CF30">
            <wp:extent cx="1080000" cy="1080000"/>
            <wp:effectExtent l="0" t="0" r="6350" b="6350"/>
            <wp:docPr id="1971053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53636" name="Image 1"/>
                    <pic:cNvPicPr>
                      <a:picLocks noChangeAspect="1" noChangeArrowheads="1"/>
                    </pic:cNvPicPr>
                  </pic:nvPicPr>
                  <pic:blipFill>
                    <a:blip r:embed="rId15"/>
                    <a:stretch>
                      <a:fillRect/>
                    </a:stretch>
                  </pic:blipFill>
                  <pic:spPr bwMode="auto">
                    <a:xfrm>
                      <a:off x="0" y="0"/>
                      <a:ext cx="1080000" cy="1080000"/>
                    </a:xfrm>
                    <a:prstGeom prst="rect">
                      <a:avLst/>
                    </a:prstGeom>
                    <a:noFill/>
                    <a:ln>
                      <a:noFill/>
                    </a:ln>
                  </pic:spPr>
                </pic:pic>
              </a:graphicData>
            </a:graphic>
          </wp:inline>
        </w:drawing>
      </w:r>
    </w:p>
    <w:p w14:paraId="6FD378CA" w14:textId="77777777" w:rsidR="001C367F" w:rsidRPr="001C367F" w:rsidRDefault="001C367F" w:rsidP="001C367F">
      <w:pPr>
        <w:spacing w:after="120"/>
        <w:rPr>
          <w:bCs/>
        </w:rPr>
      </w:pPr>
    </w:p>
    <w:p w14:paraId="639FFB51" w14:textId="1ECDE275" w:rsidR="00F206D6" w:rsidRPr="001C367F" w:rsidRDefault="001C367F" w:rsidP="001C367F">
      <w:pPr>
        <w:spacing w:after="120"/>
        <w:rPr>
          <w:bCs/>
        </w:rPr>
      </w:pPr>
      <w:r w:rsidRPr="001C367F">
        <w:rPr>
          <w:bCs/>
        </w:rPr>
        <w:t xml:space="preserve">The completed and signed Driver’s Declarations and Undertakings must be handed to the organiser at the </w:t>
      </w:r>
      <w:r w:rsidRPr="001C367F">
        <w:rPr>
          <w:bCs/>
        </w:rPr>
        <w:lastRenderedPageBreak/>
        <w:t>administrative checks.</w:t>
      </w:r>
    </w:p>
    <w:p w14:paraId="55D25876" w14:textId="77777777" w:rsidR="001C367F" w:rsidRDefault="001C367F" w:rsidP="001C367F">
      <w:pPr>
        <w:spacing w:after="120"/>
        <w:rPr>
          <w:b/>
        </w:rPr>
      </w:pPr>
    </w:p>
    <w:p w14:paraId="7B6DCB88" w14:textId="77777777" w:rsidR="001C367F" w:rsidRPr="008745C4" w:rsidRDefault="001C367F" w:rsidP="008745C4">
      <w:pPr>
        <w:pBdr>
          <w:top w:val="single" w:sz="18" w:space="1" w:color="auto"/>
          <w:left w:val="single" w:sz="18" w:space="4" w:color="auto"/>
          <w:bottom w:val="single" w:sz="18" w:space="1" w:color="auto"/>
          <w:right w:val="single" w:sz="18" w:space="4" w:color="auto"/>
        </w:pBdr>
        <w:rPr>
          <w:b/>
          <w:szCs w:val="20"/>
        </w:rPr>
      </w:pPr>
    </w:p>
    <w:p w14:paraId="23D3C0A4" w14:textId="63A3AA5F" w:rsidR="00F206D6" w:rsidRDefault="00F206D6" w:rsidP="00F206D6">
      <w:pPr>
        <w:pBdr>
          <w:top w:val="single" w:sz="18" w:space="1" w:color="auto"/>
          <w:left w:val="single" w:sz="18" w:space="4" w:color="auto"/>
          <w:bottom w:val="single" w:sz="18" w:space="1" w:color="auto"/>
          <w:right w:val="single" w:sz="18" w:space="4" w:color="auto"/>
        </w:pBdr>
        <w:spacing w:after="120"/>
        <w:rPr>
          <w:b/>
          <w:bCs/>
          <w:highlight w:val="yellow"/>
          <w:u w:val="single"/>
        </w:rPr>
      </w:pPr>
      <w:r>
        <w:rPr>
          <w:b/>
        </w:rPr>
        <w:t xml:space="preserve">Art. </w:t>
      </w:r>
      <w:r w:rsidRPr="00F206D6">
        <w:rPr>
          <w:b/>
        </w:rPr>
        <w:t>4.2.</w:t>
      </w:r>
      <w:r w:rsidR="001C367F">
        <w:rPr>
          <w:b/>
        </w:rPr>
        <w:t xml:space="preserve">3 </w:t>
      </w:r>
      <w:r>
        <w:rPr>
          <w:b/>
        </w:rPr>
        <w:t>FIA Baja Cup</w:t>
      </w:r>
      <w:r w:rsidRPr="00F206D6">
        <w:rPr>
          <w:b/>
        </w:rPr>
        <w:t>s</w:t>
      </w:r>
      <w:r>
        <w:rPr>
          <w:b/>
        </w:rPr>
        <w:t xml:space="preserve"> and Points</w:t>
      </w:r>
    </w:p>
    <w:p w14:paraId="52057362" w14:textId="65B6AAC3" w:rsidR="00895E5C" w:rsidRDefault="00895E5C" w:rsidP="00F206D6">
      <w:pPr>
        <w:pBdr>
          <w:top w:val="single" w:sz="18" w:space="1" w:color="auto"/>
          <w:left w:val="single" w:sz="18" w:space="4" w:color="auto"/>
          <w:bottom w:val="single" w:sz="18" w:space="1" w:color="auto"/>
          <w:right w:val="single" w:sz="18" w:space="4" w:color="auto"/>
        </w:pBdr>
      </w:pPr>
      <w:r>
        <w:t xml:space="preserve">In order to score points, competitors </w:t>
      </w:r>
      <w:r w:rsidRPr="00895E5C">
        <w:rPr>
          <w:b/>
          <w:bCs/>
        </w:rPr>
        <w:t>must register</w:t>
      </w:r>
      <w:r>
        <w:t xml:space="preserve"> with the FIA up to the closing date for entries for the first baja for which they wish to score points.</w:t>
      </w:r>
    </w:p>
    <w:p w14:paraId="34B2D666" w14:textId="77777777" w:rsidR="00395F14" w:rsidRDefault="00395F14" w:rsidP="00F206D6">
      <w:pPr>
        <w:pBdr>
          <w:top w:val="single" w:sz="18" w:space="1" w:color="auto"/>
          <w:left w:val="single" w:sz="18" w:space="4" w:color="auto"/>
          <w:bottom w:val="single" w:sz="18" w:space="1" w:color="auto"/>
          <w:right w:val="single" w:sz="18" w:space="4" w:color="auto"/>
        </w:pBdr>
      </w:pPr>
    </w:p>
    <w:p w14:paraId="43AE5035" w14:textId="37217BD5" w:rsidR="00895E5C" w:rsidRDefault="00895E5C" w:rsidP="00F206D6">
      <w:pPr>
        <w:pBdr>
          <w:top w:val="single" w:sz="18" w:space="1" w:color="auto"/>
          <w:left w:val="single" w:sz="18" w:space="4" w:color="auto"/>
          <w:bottom w:val="single" w:sz="18" w:space="1" w:color="auto"/>
          <w:right w:val="single" w:sz="18" w:space="4" w:color="auto"/>
        </w:pBdr>
      </w:pPr>
      <w:r>
        <w:t>Registrations must be made using the entry form available on the FIA website:</w:t>
      </w:r>
    </w:p>
    <w:p w14:paraId="5A55C021" w14:textId="77777777" w:rsidR="00784B95" w:rsidRDefault="00784B95" w:rsidP="00F206D6">
      <w:pPr>
        <w:pBdr>
          <w:top w:val="single" w:sz="18" w:space="1" w:color="auto"/>
          <w:left w:val="single" w:sz="18" w:space="4" w:color="auto"/>
          <w:bottom w:val="single" w:sz="18" w:space="1" w:color="auto"/>
          <w:right w:val="single" w:sz="18" w:space="4" w:color="auto"/>
        </w:pBdr>
      </w:pPr>
    </w:p>
    <w:p w14:paraId="1147CA2A" w14:textId="4F2BEE28" w:rsidR="00895E5C" w:rsidRPr="00784B95" w:rsidRDefault="00895E5C" w:rsidP="00F206D6">
      <w:pPr>
        <w:pBdr>
          <w:top w:val="single" w:sz="18" w:space="1" w:color="auto"/>
          <w:left w:val="single" w:sz="18" w:space="4" w:color="auto"/>
          <w:bottom w:val="single" w:sz="18" w:space="1" w:color="auto"/>
          <w:right w:val="single" w:sz="18" w:space="4" w:color="auto"/>
        </w:pBdr>
        <w:jc w:val="center"/>
        <w:rPr>
          <w:b/>
          <w:bCs/>
          <w:sz w:val="24"/>
          <w:szCs w:val="28"/>
        </w:rPr>
      </w:pPr>
      <w:hyperlink r:id="rId16" w:history="1">
        <w:r w:rsidRPr="00784B95">
          <w:rPr>
            <w:rStyle w:val="Lienhypertexte"/>
            <w:b/>
            <w:bCs/>
            <w:sz w:val="24"/>
            <w:szCs w:val="28"/>
          </w:rPr>
          <w:t>https://registrations.fia.com/bajas</w:t>
        </w:r>
      </w:hyperlink>
    </w:p>
    <w:p w14:paraId="0E442998" w14:textId="77777777" w:rsidR="00784B95" w:rsidRDefault="00784B95" w:rsidP="00F206D6">
      <w:pPr>
        <w:pBdr>
          <w:top w:val="single" w:sz="18" w:space="1" w:color="auto"/>
          <w:left w:val="single" w:sz="18" w:space="4" w:color="auto"/>
          <w:bottom w:val="single" w:sz="18" w:space="1" w:color="auto"/>
          <w:right w:val="single" w:sz="18" w:space="4" w:color="auto"/>
        </w:pBdr>
      </w:pPr>
    </w:p>
    <w:p w14:paraId="2DFEEC93" w14:textId="65F22432" w:rsidR="00467D7D" w:rsidRDefault="00395F14" w:rsidP="00395F14">
      <w:pPr>
        <w:pBdr>
          <w:top w:val="single" w:sz="18" w:space="1" w:color="auto"/>
          <w:left w:val="single" w:sz="18" w:space="4" w:color="auto"/>
          <w:bottom w:val="single" w:sz="18" w:space="1" w:color="auto"/>
          <w:right w:val="single" w:sz="18" w:space="4" w:color="auto"/>
        </w:pBdr>
        <w:rPr>
          <w:highlight w:val="yellow"/>
        </w:rPr>
      </w:pPr>
      <w:r>
        <w:rPr>
          <w:b/>
          <w:bCs/>
          <w:highlight w:val="yellow"/>
        </w:rPr>
        <w:t xml:space="preserve">NEW - </w:t>
      </w:r>
      <w:r w:rsidRPr="00395F14">
        <w:rPr>
          <w:b/>
          <w:bCs/>
          <w:highlight w:val="yellow"/>
        </w:rPr>
        <w:t>Selection of events</w:t>
      </w:r>
      <w:r w:rsidRPr="00395F14">
        <w:rPr>
          <w:highlight w:val="yellow"/>
        </w:rPr>
        <w:t xml:space="preserve"> </w:t>
      </w:r>
      <w:r w:rsidRPr="00395F14">
        <w:rPr>
          <w:highlight w:val="cyan"/>
        </w:rPr>
        <w:t>(FIA World and European Baja Cups)</w:t>
      </w:r>
      <w:r w:rsidRPr="00395F14">
        <w:rPr>
          <w:highlight w:val="yellow"/>
        </w:rPr>
        <w:t xml:space="preserve">: The driver/team </w:t>
      </w:r>
      <w:r w:rsidRPr="00395F14">
        <w:rPr>
          <w:b/>
          <w:bCs/>
          <w:highlight w:val="yellow"/>
        </w:rPr>
        <w:t xml:space="preserve">must designate a maximum </w:t>
      </w:r>
      <w:r w:rsidR="00467D7D">
        <w:rPr>
          <w:b/>
          <w:bCs/>
          <w:highlight w:val="yellow"/>
        </w:rPr>
        <w:t xml:space="preserve">number </w:t>
      </w:r>
      <w:r w:rsidRPr="00395F14">
        <w:rPr>
          <w:b/>
          <w:bCs/>
          <w:highlight w:val="yellow"/>
        </w:rPr>
        <w:t xml:space="preserve">of bajas </w:t>
      </w:r>
      <w:r w:rsidRPr="00395F14">
        <w:rPr>
          <w:highlight w:val="yellow"/>
        </w:rPr>
        <w:t>on which he wishes to score points</w:t>
      </w:r>
      <w:r w:rsidR="00467D7D">
        <w:rPr>
          <w:highlight w:val="yellow"/>
        </w:rPr>
        <w:t>:</w:t>
      </w:r>
    </w:p>
    <w:p w14:paraId="5661977C" w14:textId="60357CF7" w:rsidR="00467D7D" w:rsidRDefault="00467D7D" w:rsidP="00395F14">
      <w:pPr>
        <w:pBdr>
          <w:top w:val="single" w:sz="18" w:space="1" w:color="auto"/>
          <w:left w:val="single" w:sz="18" w:space="4" w:color="auto"/>
          <w:bottom w:val="single" w:sz="18" w:space="1" w:color="auto"/>
          <w:right w:val="single" w:sz="18" w:space="4" w:color="auto"/>
        </w:pBdr>
        <w:rPr>
          <w:highlight w:val="cyan"/>
        </w:rPr>
      </w:pPr>
      <w:r>
        <w:rPr>
          <w:b/>
          <w:bCs/>
          <w:highlight w:val="cyan"/>
        </w:rPr>
        <w:t>- S</w:t>
      </w:r>
      <w:r w:rsidRPr="00395F14">
        <w:rPr>
          <w:b/>
          <w:bCs/>
          <w:highlight w:val="cyan"/>
        </w:rPr>
        <w:t>ix (</w:t>
      </w:r>
      <w:r>
        <w:rPr>
          <w:b/>
          <w:bCs/>
          <w:highlight w:val="cyan"/>
        </w:rPr>
        <w:t xml:space="preserve">6) </w:t>
      </w:r>
      <w:r w:rsidRPr="00467D7D">
        <w:rPr>
          <w:highlight w:val="cyan"/>
        </w:rPr>
        <w:t>for the</w:t>
      </w:r>
      <w:r>
        <w:rPr>
          <w:b/>
          <w:bCs/>
          <w:highlight w:val="cyan"/>
        </w:rPr>
        <w:t xml:space="preserve"> </w:t>
      </w:r>
      <w:r w:rsidRPr="00395F14">
        <w:rPr>
          <w:b/>
          <w:bCs/>
          <w:highlight w:val="cyan"/>
        </w:rPr>
        <w:t>World Cup</w:t>
      </w:r>
    </w:p>
    <w:p w14:paraId="0A259969" w14:textId="1EA94576" w:rsidR="00467D7D" w:rsidRDefault="00467D7D" w:rsidP="00395F14">
      <w:pPr>
        <w:pBdr>
          <w:top w:val="single" w:sz="18" w:space="1" w:color="auto"/>
          <w:left w:val="single" w:sz="18" w:space="4" w:color="auto"/>
          <w:bottom w:val="single" w:sz="18" w:space="1" w:color="auto"/>
          <w:right w:val="single" w:sz="18" w:space="4" w:color="auto"/>
        </w:pBdr>
        <w:rPr>
          <w:b/>
          <w:bCs/>
          <w:highlight w:val="cyan"/>
        </w:rPr>
      </w:pPr>
      <w:r>
        <w:rPr>
          <w:b/>
          <w:bCs/>
          <w:highlight w:val="cyan"/>
        </w:rPr>
        <w:t>- Se</w:t>
      </w:r>
      <w:r w:rsidRPr="00395F14">
        <w:rPr>
          <w:b/>
          <w:bCs/>
          <w:highlight w:val="cyan"/>
        </w:rPr>
        <w:t xml:space="preserve">ven </w:t>
      </w:r>
      <w:r>
        <w:rPr>
          <w:b/>
          <w:bCs/>
          <w:highlight w:val="cyan"/>
        </w:rPr>
        <w:t xml:space="preserve">(7) </w:t>
      </w:r>
      <w:r w:rsidRPr="00467D7D">
        <w:rPr>
          <w:highlight w:val="cyan"/>
        </w:rPr>
        <w:t xml:space="preserve">for the </w:t>
      </w:r>
      <w:r w:rsidRPr="00395F14">
        <w:rPr>
          <w:b/>
          <w:bCs/>
          <w:highlight w:val="cyan"/>
        </w:rPr>
        <w:t>European Cup</w:t>
      </w:r>
    </w:p>
    <w:p w14:paraId="6528184B" w14:textId="2CC60DF6" w:rsidR="00467D7D" w:rsidRPr="00467D7D" w:rsidRDefault="00467D7D" w:rsidP="00395F14">
      <w:pPr>
        <w:pBdr>
          <w:top w:val="single" w:sz="18" w:space="1" w:color="auto"/>
          <w:left w:val="single" w:sz="18" w:space="4" w:color="auto"/>
          <w:bottom w:val="single" w:sz="18" w:space="1" w:color="auto"/>
          <w:right w:val="single" w:sz="18" w:space="4" w:color="auto"/>
        </w:pBdr>
        <w:rPr>
          <w:b/>
          <w:bCs/>
          <w:highlight w:val="cyan"/>
        </w:rPr>
      </w:pPr>
      <w:r>
        <w:rPr>
          <w:b/>
          <w:bCs/>
          <w:highlight w:val="cyan"/>
        </w:rPr>
        <w:t xml:space="preserve">- </w:t>
      </w:r>
      <w:r w:rsidRPr="00467D7D">
        <w:rPr>
          <w:b/>
          <w:bCs/>
          <w:highlight w:val="cyan"/>
        </w:rPr>
        <w:t xml:space="preserve">Four (4) </w:t>
      </w:r>
      <w:r w:rsidRPr="00467D7D">
        <w:rPr>
          <w:highlight w:val="cyan"/>
        </w:rPr>
        <w:t>for the</w:t>
      </w:r>
      <w:r w:rsidRPr="00467D7D">
        <w:rPr>
          <w:b/>
          <w:bCs/>
          <w:highlight w:val="cyan"/>
        </w:rPr>
        <w:t xml:space="preserve"> Middle East Cup</w:t>
      </w:r>
    </w:p>
    <w:p w14:paraId="174C1008" w14:textId="4C25E752" w:rsidR="00395F14" w:rsidRDefault="00395F14" w:rsidP="00395F14">
      <w:pPr>
        <w:pBdr>
          <w:top w:val="single" w:sz="18" w:space="1" w:color="auto"/>
          <w:left w:val="single" w:sz="18" w:space="4" w:color="auto"/>
          <w:bottom w:val="single" w:sz="18" w:space="1" w:color="auto"/>
          <w:right w:val="single" w:sz="18" w:space="4" w:color="auto"/>
        </w:pBdr>
      </w:pPr>
      <w:r w:rsidRPr="00395F14">
        <w:rPr>
          <w:highlight w:val="yellow"/>
        </w:rPr>
        <w:t xml:space="preserve">This designation must be made before the closing date for entries for each baja, using the form on the FIA website (link above). </w:t>
      </w:r>
      <w:r w:rsidRPr="00395F14">
        <w:rPr>
          <w:b/>
          <w:bCs/>
          <w:highlight w:val="yellow"/>
        </w:rPr>
        <w:t>No changes</w:t>
      </w:r>
      <w:r w:rsidRPr="00395F14">
        <w:rPr>
          <w:highlight w:val="yellow"/>
        </w:rPr>
        <w:t xml:space="preserve"> may be accepted </w:t>
      </w:r>
      <w:r w:rsidRPr="000957A6">
        <w:rPr>
          <w:b/>
          <w:bCs/>
          <w:highlight w:val="yellow"/>
        </w:rPr>
        <w:t>after the closing of entries</w:t>
      </w:r>
      <w:r w:rsidRPr="00395F14">
        <w:rPr>
          <w:highlight w:val="yellow"/>
        </w:rPr>
        <w:t xml:space="preserve"> for each baja.</w:t>
      </w:r>
    </w:p>
    <w:p w14:paraId="321190C6" w14:textId="77777777" w:rsidR="00395F14" w:rsidRDefault="00395F14" w:rsidP="00F206D6">
      <w:pPr>
        <w:pBdr>
          <w:top w:val="single" w:sz="18" w:space="1" w:color="auto"/>
          <w:left w:val="single" w:sz="18" w:space="4" w:color="auto"/>
          <w:bottom w:val="single" w:sz="18" w:space="1" w:color="auto"/>
          <w:right w:val="single" w:sz="18" w:space="4" w:color="auto"/>
        </w:pBdr>
      </w:pPr>
    </w:p>
    <w:p w14:paraId="08F45DA4" w14:textId="2D22FB5B" w:rsidR="00895E5C" w:rsidRPr="00895E5C" w:rsidRDefault="00895E5C" w:rsidP="00F206D6">
      <w:pPr>
        <w:pBdr>
          <w:top w:val="single" w:sz="18" w:space="1" w:color="auto"/>
          <w:left w:val="single" w:sz="18" w:space="4" w:color="auto"/>
          <w:bottom w:val="single" w:sz="18" w:space="1" w:color="auto"/>
          <w:right w:val="single" w:sz="18" w:space="4" w:color="auto"/>
        </w:pBdr>
      </w:pPr>
      <w:r w:rsidRPr="00895E5C">
        <w:t xml:space="preserve">The FIA Baja Cups for </w:t>
      </w:r>
      <w:r w:rsidRPr="00895E5C">
        <w:rPr>
          <w:b/>
          <w:bCs/>
        </w:rPr>
        <w:t xml:space="preserve">Teams </w:t>
      </w:r>
      <w:r w:rsidR="00D46D8C" w:rsidRPr="00BC1709">
        <w:t>is</w:t>
      </w:r>
      <w:r w:rsidR="00D46D8C">
        <w:rPr>
          <w:b/>
          <w:bCs/>
        </w:rPr>
        <w:t xml:space="preserve"> </w:t>
      </w:r>
      <w:r w:rsidRPr="00895E5C">
        <w:t xml:space="preserve">reserved for </w:t>
      </w:r>
      <w:r w:rsidRPr="00895E5C">
        <w:rPr>
          <w:b/>
          <w:bCs/>
        </w:rPr>
        <w:t>legal entities</w:t>
      </w:r>
      <w:r w:rsidRPr="00895E5C">
        <w:t xml:space="preserve"> holding a competitor’s licence.</w:t>
      </w:r>
    </w:p>
    <w:p w14:paraId="60C6E4F4" w14:textId="7C1C4840" w:rsidR="002461AF" w:rsidRDefault="00895E5C" w:rsidP="00F206D6">
      <w:pPr>
        <w:pBdr>
          <w:top w:val="single" w:sz="18" w:space="1" w:color="auto"/>
          <w:left w:val="single" w:sz="18" w:space="4" w:color="auto"/>
          <w:bottom w:val="single" w:sz="18" w:space="1" w:color="auto"/>
          <w:right w:val="single" w:sz="18" w:space="4" w:color="auto"/>
        </w:pBdr>
        <w:rPr>
          <w:highlight w:val="yellow"/>
        </w:rPr>
      </w:pPr>
      <w:r>
        <w:t>Only registrations with a proof of payment of the registration fee will be accepted.</w:t>
      </w:r>
    </w:p>
    <w:p w14:paraId="57D47A6F" w14:textId="77777777" w:rsidR="00395F14" w:rsidRPr="00D254AB" w:rsidRDefault="00395F14" w:rsidP="00F206D6">
      <w:pPr>
        <w:pBdr>
          <w:top w:val="single" w:sz="18" w:space="1" w:color="auto"/>
          <w:left w:val="single" w:sz="18" w:space="4" w:color="auto"/>
          <w:bottom w:val="single" w:sz="18" w:space="1" w:color="auto"/>
          <w:right w:val="single" w:sz="18" w:space="4" w:color="auto"/>
        </w:pBdr>
        <w:rPr>
          <w:highlight w:val="yellow"/>
        </w:rPr>
      </w:pPr>
    </w:p>
    <w:p w14:paraId="48227DEB" w14:textId="5C978243" w:rsidR="00D254AB" w:rsidRDefault="00D254AB" w:rsidP="00F206D6">
      <w:pPr>
        <w:pBdr>
          <w:top w:val="single" w:sz="18" w:space="1" w:color="auto"/>
          <w:left w:val="single" w:sz="18" w:space="4" w:color="auto"/>
          <w:bottom w:val="single" w:sz="18" w:space="1" w:color="auto"/>
          <w:right w:val="single" w:sz="18" w:space="4" w:color="auto"/>
        </w:pBdr>
      </w:pPr>
      <w:r w:rsidRPr="00D254AB">
        <w:rPr>
          <w:highlight w:val="yellow"/>
        </w:rPr>
        <w:t>For further information, please refer to V</w:t>
      </w:r>
      <w:r w:rsidR="00895E5C">
        <w:rPr>
          <w:highlight w:val="yellow"/>
        </w:rPr>
        <w:t>2</w:t>
      </w:r>
      <w:r w:rsidRPr="00D254AB">
        <w:rPr>
          <w:highlight w:val="yellow"/>
        </w:rPr>
        <w:t xml:space="preserve">, Art. </w:t>
      </w:r>
      <w:r w:rsidR="00895E5C">
        <w:rPr>
          <w:highlight w:val="yellow"/>
        </w:rPr>
        <w:t xml:space="preserve">3.1.7, </w:t>
      </w:r>
      <w:r w:rsidRPr="00D254AB">
        <w:rPr>
          <w:highlight w:val="yellow"/>
        </w:rPr>
        <w:t>3.</w:t>
      </w:r>
      <w:r w:rsidR="00895E5C">
        <w:rPr>
          <w:highlight w:val="yellow"/>
        </w:rPr>
        <w:t xml:space="preserve">3. to 3.5 </w:t>
      </w:r>
      <w:r w:rsidR="00895E5C" w:rsidRPr="00895E5C">
        <w:rPr>
          <w:highlight w:val="cyan"/>
        </w:rPr>
        <w:t>and V3, Art 3.4, 3.5 (Regional Cup</w:t>
      </w:r>
      <w:r w:rsidR="00F206D6">
        <w:rPr>
          <w:highlight w:val="cyan"/>
        </w:rPr>
        <w:t>s</w:t>
      </w:r>
      <w:r w:rsidR="00895E5C" w:rsidRPr="00895E5C">
        <w:rPr>
          <w:highlight w:val="cyan"/>
        </w:rPr>
        <w:t>)</w:t>
      </w:r>
      <w:r w:rsidR="00895E5C">
        <w:rPr>
          <w:highlight w:val="yellow"/>
        </w:rPr>
        <w:t xml:space="preserve"> </w:t>
      </w:r>
      <w:r w:rsidRPr="00D254AB">
        <w:rPr>
          <w:highlight w:val="yellow"/>
        </w:rPr>
        <w:t>of the FIA</w:t>
      </w:r>
      <w:r w:rsidR="000957A6">
        <w:rPr>
          <w:highlight w:val="yellow"/>
        </w:rPr>
        <w:t xml:space="preserve"> </w:t>
      </w:r>
      <w:r w:rsidRPr="00D254AB">
        <w:rPr>
          <w:highlight w:val="yellow"/>
        </w:rPr>
        <w:t>CCRSR.</w:t>
      </w:r>
    </w:p>
    <w:p w14:paraId="7BC6D5D9" w14:textId="77777777" w:rsidR="001C367F" w:rsidRDefault="001C367F" w:rsidP="00F206D6">
      <w:pPr>
        <w:pBdr>
          <w:top w:val="single" w:sz="18" w:space="1" w:color="auto"/>
          <w:left w:val="single" w:sz="18" w:space="4" w:color="auto"/>
          <w:bottom w:val="single" w:sz="18" w:space="1" w:color="auto"/>
          <w:right w:val="single" w:sz="18" w:space="4" w:color="auto"/>
        </w:pBdr>
      </w:pPr>
    </w:p>
    <w:p w14:paraId="71EA00D2" w14:textId="77777777" w:rsidR="00D254AB" w:rsidRPr="00D20CC9" w:rsidRDefault="00D254AB" w:rsidP="00D254AB"/>
    <w:p w14:paraId="19F46755" w14:textId="2D5B06AE" w:rsidR="00B8216D" w:rsidRPr="00D20CC9" w:rsidRDefault="00885AE6" w:rsidP="00D05B12">
      <w:pPr>
        <w:pStyle w:val="FormatvorlageArticle21Links0cmHngend15cm"/>
        <w:numPr>
          <w:ilvl w:val="0"/>
          <w:numId w:val="0"/>
        </w:numPr>
        <w:ind w:left="851" w:hanging="851"/>
        <w:outlineLvl w:val="1"/>
      </w:pPr>
      <w:bookmarkStart w:id="23" w:name="_Toc204178550"/>
      <w:r w:rsidRPr="00D20CC9">
        <w:t>Art. 4.3</w:t>
      </w:r>
      <w:r w:rsidRPr="00D20CC9">
        <w:tab/>
        <w:t xml:space="preserve">Number of competitors accepted and vehicle </w:t>
      </w:r>
      <w:r w:rsidR="00B8216D" w:rsidRPr="00D20CC9">
        <w:t>classes</w:t>
      </w:r>
      <w:bookmarkEnd w:id="23"/>
    </w:p>
    <w:p w14:paraId="502CE4B8" w14:textId="77777777" w:rsidR="00885AE6" w:rsidRPr="00FF2547" w:rsidRDefault="00B973D9" w:rsidP="00C43993">
      <w:pPr>
        <w:spacing w:after="120"/>
        <w:rPr>
          <w:i/>
        </w:rPr>
      </w:pPr>
      <w:r w:rsidRPr="00FF2547">
        <w:rPr>
          <w:b/>
        </w:rPr>
        <w:t>Art. 4.3.1</w:t>
      </w:r>
      <w:r w:rsidRPr="00FF2547">
        <w:t xml:space="preserve"> </w:t>
      </w:r>
      <w:r w:rsidR="00885AE6" w:rsidRPr="00FF2547">
        <w:t>The number of competi</w:t>
      </w:r>
      <w:r w:rsidR="00A00224" w:rsidRPr="00FF2547">
        <w:t xml:space="preserve">tors shall </w:t>
      </w:r>
      <w:r w:rsidR="00082E0B" w:rsidRPr="00FF2547">
        <w:t>be</w:t>
      </w:r>
      <w:r w:rsidR="00B804D2" w:rsidRPr="00FF2547">
        <w:t xml:space="preserve"> limited to</w:t>
      </w:r>
      <w:r w:rsidR="00291C19" w:rsidRPr="00FF2547">
        <w:t xml:space="preserve">: </w:t>
      </w:r>
      <w:r w:rsidR="00082E0B" w:rsidRPr="00FF2547">
        <w:rPr>
          <w:i/>
          <w:highlight w:val="yellow"/>
        </w:rPr>
        <w:t>[maximum number of cars]</w:t>
      </w:r>
    </w:p>
    <w:p w14:paraId="1DD334BD" w14:textId="32C55828" w:rsidR="00C43993" w:rsidRDefault="00C43993" w:rsidP="00C43993">
      <w:pPr>
        <w:ind w:left="851"/>
        <w:jc w:val="left"/>
        <w:rPr>
          <w:highlight w:val="cyan"/>
        </w:rPr>
      </w:pPr>
      <w:bookmarkStart w:id="24" w:name="_Hlk64453236"/>
      <w:r w:rsidRPr="004B75F7">
        <w:rPr>
          <w:highlight w:val="cyan"/>
        </w:rPr>
        <w:t>T</w:t>
      </w:r>
      <w:r w:rsidRPr="003F03DC">
        <w:rPr>
          <w:highlight w:val="cyan"/>
        </w:rPr>
        <w:t>he minimum number of entered automobiles required</w:t>
      </w:r>
      <w:r>
        <w:rPr>
          <w:highlight w:val="cyan"/>
        </w:rPr>
        <w:t xml:space="preserve"> is</w:t>
      </w:r>
      <w:r w:rsidRPr="003F03DC">
        <w:rPr>
          <w:highlight w:val="cyan"/>
        </w:rPr>
        <w:t xml:space="preserve">: </w:t>
      </w:r>
      <w:r w:rsidRPr="003F03DC">
        <w:rPr>
          <w:i/>
          <w:highlight w:val="cyan"/>
        </w:rPr>
        <w:t>[minimum number of cars]</w:t>
      </w:r>
      <w:r w:rsidRPr="003F03DC">
        <w:rPr>
          <w:highlight w:val="cyan"/>
        </w:rPr>
        <w:t xml:space="preserve"> </w:t>
      </w:r>
    </w:p>
    <w:p w14:paraId="4A9B027D" w14:textId="57D3CB20" w:rsidR="00C43993" w:rsidRPr="003F03DC" w:rsidRDefault="00C43993" w:rsidP="00C43993">
      <w:pPr>
        <w:ind w:left="851"/>
        <w:jc w:val="left"/>
        <w:rPr>
          <w:b/>
          <w:bCs/>
        </w:rPr>
      </w:pPr>
      <w:r w:rsidRPr="003F03DC">
        <w:rPr>
          <w:highlight w:val="cyan"/>
        </w:rPr>
        <w:t>If that number is not reached, the Organiser may cancel the competition after obtaining the FIA’s approval.</w:t>
      </w:r>
    </w:p>
    <w:bookmarkEnd w:id="24"/>
    <w:p w14:paraId="654F5390" w14:textId="77777777" w:rsidR="00932E67" w:rsidRPr="00D20CC9" w:rsidRDefault="00932E67" w:rsidP="003C5A8D"/>
    <w:p w14:paraId="2F45AAA8" w14:textId="3C15B4C0" w:rsidR="00B973D9" w:rsidRDefault="00B973D9" w:rsidP="00742D8B">
      <w:pPr>
        <w:spacing w:after="120"/>
        <w:rPr>
          <w:b/>
        </w:rPr>
      </w:pPr>
      <w:r w:rsidRPr="00D20CC9">
        <w:rPr>
          <w:b/>
        </w:rPr>
        <w:t>Art. 4.3.2 Eligible cars</w:t>
      </w:r>
    </w:p>
    <w:p w14:paraId="7E9E2A1D" w14:textId="50FBFCA1" w:rsidR="00D83B21" w:rsidRPr="00D83B21" w:rsidRDefault="00E10337" w:rsidP="008F39F2">
      <w:pPr>
        <w:pStyle w:val="Paragraphedeliste"/>
        <w:numPr>
          <w:ilvl w:val="0"/>
          <w:numId w:val="8"/>
        </w:numPr>
        <w:tabs>
          <w:tab w:val="left" w:pos="1276"/>
        </w:tabs>
        <w:ind w:left="2552" w:hanging="1701"/>
        <w:rPr>
          <w:bCs/>
        </w:rPr>
      </w:pPr>
      <w:r>
        <w:rPr>
          <w:b/>
        </w:rPr>
        <w:t>Ultimate</w:t>
      </w:r>
      <w:r w:rsidR="00D83B21" w:rsidRPr="00D83B21">
        <w:rPr>
          <w:bCs/>
        </w:rPr>
        <w:t>:</w:t>
      </w:r>
      <w:r w:rsidR="00327117">
        <w:rPr>
          <w:bCs/>
        </w:rPr>
        <w:tab/>
      </w:r>
      <w:r w:rsidR="00D83B21" w:rsidRPr="00D83B21">
        <w:rPr>
          <w:bCs/>
        </w:rPr>
        <w:t xml:space="preserve">Prototype Cross-Country </w:t>
      </w:r>
      <w:r w:rsidR="00E60233">
        <w:rPr>
          <w:bCs/>
        </w:rPr>
        <w:t>Vehicles</w:t>
      </w:r>
      <w:r w:rsidR="00D83B21" w:rsidRPr="00D83B21">
        <w:rPr>
          <w:bCs/>
        </w:rPr>
        <w:t>.</w:t>
      </w:r>
    </w:p>
    <w:p w14:paraId="14C2878F" w14:textId="09C8A586" w:rsidR="00D83B21" w:rsidRPr="00D83B21" w:rsidRDefault="00E10337" w:rsidP="008F39F2">
      <w:pPr>
        <w:pStyle w:val="Paragraphedeliste"/>
        <w:numPr>
          <w:ilvl w:val="0"/>
          <w:numId w:val="8"/>
        </w:numPr>
        <w:tabs>
          <w:tab w:val="left" w:pos="1276"/>
        </w:tabs>
        <w:ind w:left="2552" w:hanging="1701"/>
        <w:rPr>
          <w:bCs/>
        </w:rPr>
      </w:pPr>
      <w:r>
        <w:rPr>
          <w:b/>
        </w:rPr>
        <w:t>Stock</w:t>
      </w:r>
      <w:r w:rsidR="00D83B21" w:rsidRPr="00D83B21">
        <w:rPr>
          <w:bCs/>
        </w:rPr>
        <w:t>:</w:t>
      </w:r>
      <w:r w:rsidR="00327117">
        <w:rPr>
          <w:bCs/>
        </w:rPr>
        <w:tab/>
      </w:r>
      <w:r w:rsidR="00D83B21" w:rsidRPr="00D83B21">
        <w:rPr>
          <w:bCs/>
        </w:rPr>
        <w:t xml:space="preserve">Series Production Cross-Country Cars. </w:t>
      </w:r>
    </w:p>
    <w:p w14:paraId="05D73785" w14:textId="7182ADC3" w:rsidR="00D83B21" w:rsidRPr="00D83B21" w:rsidRDefault="00E10337" w:rsidP="008F39F2">
      <w:pPr>
        <w:pStyle w:val="Paragraphedeliste"/>
        <w:numPr>
          <w:ilvl w:val="0"/>
          <w:numId w:val="8"/>
        </w:numPr>
        <w:tabs>
          <w:tab w:val="left" w:pos="1276"/>
        </w:tabs>
        <w:ind w:left="2552" w:hanging="1701"/>
        <w:rPr>
          <w:bCs/>
        </w:rPr>
      </w:pPr>
      <w:r>
        <w:rPr>
          <w:b/>
        </w:rPr>
        <w:t>Challenger</w:t>
      </w:r>
      <w:r w:rsidR="00D83B21" w:rsidRPr="00D83B21">
        <w:rPr>
          <w:b/>
        </w:rPr>
        <w:t>:</w:t>
      </w:r>
      <w:r w:rsidR="00D83B21" w:rsidRPr="00D83B21">
        <w:rPr>
          <w:bCs/>
        </w:rPr>
        <w:t xml:space="preserve"> </w:t>
      </w:r>
      <w:r w:rsidR="00327117">
        <w:rPr>
          <w:bCs/>
        </w:rPr>
        <w:tab/>
      </w:r>
      <w:r w:rsidR="00D83B21" w:rsidRPr="00D83B21">
        <w:rPr>
          <w:bCs/>
        </w:rPr>
        <w:t>Lightweight Prototype Cross-Country Vehicles.</w:t>
      </w:r>
    </w:p>
    <w:p w14:paraId="2C799021" w14:textId="685DC188" w:rsidR="00963A7E" w:rsidRDefault="00E10337" w:rsidP="008F39F2">
      <w:pPr>
        <w:pStyle w:val="Paragraphedeliste"/>
        <w:widowControl/>
        <w:numPr>
          <w:ilvl w:val="0"/>
          <w:numId w:val="8"/>
        </w:numPr>
        <w:tabs>
          <w:tab w:val="left" w:pos="1276"/>
        </w:tabs>
        <w:ind w:left="2552" w:hanging="1701"/>
        <w:jc w:val="left"/>
        <w:rPr>
          <w:b/>
        </w:rPr>
      </w:pPr>
      <w:r>
        <w:rPr>
          <w:b/>
        </w:rPr>
        <w:t>SSV</w:t>
      </w:r>
      <w:r w:rsidR="00D83B21" w:rsidRPr="008A701B">
        <w:rPr>
          <w:bCs/>
        </w:rPr>
        <w:t>:</w:t>
      </w:r>
      <w:r w:rsidR="00327117" w:rsidRPr="008A701B">
        <w:rPr>
          <w:bCs/>
        </w:rPr>
        <w:tab/>
      </w:r>
      <w:r w:rsidR="00C43993">
        <w:rPr>
          <w:bCs/>
        </w:rPr>
        <w:t>Modified</w:t>
      </w:r>
      <w:r w:rsidR="00D83B21" w:rsidRPr="008A701B">
        <w:rPr>
          <w:bCs/>
        </w:rPr>
        <w:t xml:space="preserve"> Production Cross-Country Side-by-Side Vehicles</w:t>
      </w:r>
      <w:r w:rsidR="00D83B21" w:rsidRPr="008A701B">
        <w:rPr>
          <w:b/>
        </w:rPr>
        <w:t>.</w:t>
      </w:r>
    </w:p>
    <w:p w14:paraId="06512F59" w14:textId="4D0C9ACB" w:rsidR="00C43993" w:rsidRPr="008A701B" w:rsidRDefault="00C43993" w:rsidP="00C43993">
      <w:pPr>
        <w:pStyle w:val="Paragraphedeliste"/>
        <w:widowControl/>
        <w:tabs>
          <w:tab w:val="left" w:pos="1276"/>
        </w:tabs>
        <w:ind w:left="2410"/>
        <w:jc w:val="left"/>
        <w:rPr>
          <w:b/>
        </w:rPr>
      </w:pPr>
    </w:p>
    <w:p w14:paraId="15F8E329" w14:textId="67E69615" w:rsidR="001C367F" w:rsidRDefault="00963A7E" w:rsidP="00742D8B">
      <w:pPr>
        <w:spacing w:after="120"/>
        <w:rPr>
          <w:b/>
        </w:rPr>
      </w:pPr>
      <w:r w:rsidRPr="00D20CC9">
        <w:rPr>
          <w:b/>
        </w:rPr>
        <w:t>Art. 4.3.</w:t>
      </w:r>
      <w:r>
        <w:rPr>
          <w:b/>
        </w:rPr>
        <w:t>3 Groups/Classes of vehicles</w:t>
      </w:r>
    </w:p>
    <w:tbl>
      <w:tblPr>
        <w:tblW w:w="5003" w:type="pct"/>
        <w:jc w:val="center"/>
        <w:tblCellMar>
          <w:left w:w="70" w:type="dxa"/>
          <w:right w:w="70" w:type="dxa"/>
        </w:tblCellMar>
        <w:tblLook w:val="04A0" w:firstRow="1" w:lastRow="0" w:firstColumn="1" w:lastColumn="0" w:noHBand="0" w:noVBand="1"/>
      </w:tblPr>
      <w:tblGrid>
        <w:gridCol w:w="1531"/>
        <w:gridCol w:w="1389"/>
        <w:gridCol w:w="6430"/>
      </w:tblGrid>
      <w:tr w:rsidR="00904EC8" w:rsidRPr="00904EC8" w14:paraId="099C328F" w14:textId="77777777" w:rsidTr="00FB2DFA">
        <w:trPr>
          <w:trHeight w:val="480"/>
          <w:jc w:val="center"/>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FACCA"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Group</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55C48A23"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Class</w:t>
            </w:r>
          </w:p>
        </w:tc>
        <w:tc>
          <w:tcPr>
            <w:tcW w:w="6430" w:type="dxa"/>
            <w:tcBorders>
              <w:top w:val="single" w:sz="4" w:space="0" w:color="auto"/>
              <w:left w:val="nil"/>
              <w:bottom w:val="single" w:sz="4" w:space="0" w:color="auto"/>
              <w:right w:val="single" w:sz="4" w:space="0" w:color="auto"/>
            </w:tcBorders>
            <w:shd w:val="clear" w:color="auto" w:fill="auto"/>
            <w:vAlign w:val="center"/>
            <w:hideMark/>
          </w:tcPr>
          <w:p w14:paraId="6FF448DD" w14:textId="77777777" w:rsidR="00904EC8" w:rsidRPr="003908DC" w:rsidRDefault="00904EC8" w:rsidP="001145FF">
            <w:pPr>
              <w:widowControl/>
              <w:jc w:val="left"/>
              <w:rPr>
                <w:rFonts w:cs="Arial"/>
                <w:b/>
                <w:bCs/>
                <w:color w:val="000000"/>
                <w:szCs w:val="20"/>
                <w:lang w:val="fr-FR" w:eastAsia="fr-FR"/>
              </w:rPr>
            </w:pPr>
            <w:r w:rsidRPr="003908DC">
              <w:rPr>
                <w:rFonts w:cs="Arial"/>
                <w:b/>
                <w:bCs/>
                <w:color w:val="000000"/>
                <w:szCs w:val="20"/>
                <w:lang w:val="fr-FR" w:eastAsia="fr-FR"/>
              </w:rPr>
              <w:t>Vehicle</w:t>
            </w:r>
          </w:p>
        </w:tc>
      </w:tr>
      <w:tr w:rsidR="00A81B80" w:rsidRPr="00904EC8" w14:paraId="586E38B1" w14:textId="77777777" w:rsidTr="00FB2DFA">
        <w:trPr>
          <w:trHeight w:val="480"/>
          <w:jc w:val="center"/>
        </w:trPr>
        <w:tc>
          <w:tcPr>
            <w:tcW w:w="1531" w:type="dxa"/>
            <w:vMerge w:val="restart"/>
            <w:tcBorders>
              <w:left w:val="single" w:sz="4" w:space="0" w:color="auto"/>
              <w:right w:val="single" w:sz="4" w:space="0" w:color="auto"/>
            </w:tcBorders>
            <w:shd w:val="clear" w:color="auto" w:fill="auto"/>
            <w:vAlign w:val="center"/>
          </w:tcPr>
          <w:p w14:paraId="5805E603" w14:textId="77777777" w:rsidR="00A81B80" w:rsidRPr="00F206D6" w:rsidRDefault="00A81B80" w:rsidP="00F206D6">
            <w:pPr>
              <w:widowControl/>
              <w:jc w:val="center"/>
              <w:rPr>
                <w:rFonts w:cs="Arial"/>
                <w:b/>
                <w:bCs/>
                <w:color w:val="000000"/>
                <w:szCs w:val="20"/>
                <w:lang w:val="fr-FR" w:eastAsia="fr-FR"/>
              </w:rPr>
            </w:pPr>
            <w:r w:rsidRPr="00F206D6">
              <w:rPr>
                <w:rFonts w:cs="Arial"/>
                <w:b/>
                <w:bCs/>
                <w:color w:val="000000"/>
                <w:szCs w:val="20"/>
                <w:lang w:val="fr-FR" w:eastAsia="fr-FR"/>
              </w:rPr>
              <w:t>ULTIMATE</w:t>
            </w:r>
          </w:p>
          <w:p w14:paraId="15C4D405" w14:textId="6C609123" w:rsidR="00A81B80" w:rsidRPr="00F206D6" w:rsidRDefault="00A81B80" w:rsidP="00F206D6">
            <w:pPr>
              <w:widowControl/>
              <w:jc w:val="center"/>
              <w:rPr>
                <w:rFonts w:cs="Arial"/>
                <w:color w:val="000000"/>
                <w:szCs w:val="20"/>
                <w:lang w:eastAsia="fr-FR"/>
              </w:rPr>
            </w:pPr>
            <w:r w:rsidRPr="00F206D6">
              <w:rPr>
                <w:rFonts w:cs="Arial"/>
                <w:color w:val="000000"/>
                <w:szCs w:val="20"/>
                <w:lang w:val="fr-FR" w:eastAsia="fr-FR"/>
              </w:rPr>
              <w:t>(ULT)</w:t>
            </w:r>
          </w:p>
        </w:tc>
        <w:tc>
          <w:tcPr>
            <w:tcW w:w="1389" w:type="dxa"/>
            <w:tcBorders>
              <w:top w:val="single" w:sz="4" w:space="0" w:color="auto"/>
              <w:left w:val="nil"/>
              <w:bottom w:val="single" w:sz="4" w:space="0" w:color="auto"/>
              <w:right w:val="single" w:sz="4" w:space="0" w:color="auto"/>
            </w:tcBorders>
            <w:shd w:val="clear" w:color="auto" w:fill="auto"/>
            <w:vAlign w:val="center"/>
          </w:tcPr>
          <w:p w14:paraId="3B066FCD" w14:textId="3067009C" w:rsidR="00A81B80" w:rsidRPr="003908DC" w:rsidRDefault="00A81B80" w:rsidP="001145FF">
            <w:pPr>
              <w:widowControl/>
              <w:jc w:val="center"/>
              <w:rPr>
                <w:rFonts w:cs="Arial"/>
                <w:szCs w:val="20"/>
                <w:lang w:val="fr-FR" w:eastAsia="fr-FR"/>
              </w:rPr>
            </w:pPr>
            <w:r w:rsidRPr="003908DC">
              <w:rPr>
                <w:rFonts w:cs="Arial"/>
                <w:szCs w:val="20"/>
                <w:lang w:val="fr-FR" w:eastAsia="fr-FR"/>
              </w:rPr>
              <w:t>T1+</w:t>
            </w:r>
          </w:p>
        </w:tc>
        <w:tc>
          <w:tcPr>
            <w:tcW w:w="6430" w:type="dxa"/>
            <w:tcBorders>
              <w:top w:val="single" w:sz="4" w:space="0" w:color="auto"/>
              <w:left w:val="nil"/>
              <w:bottom w:val="single" w:sz="4" w:space="0" w:color="auto"/>
              <w:right w:val="single" w:sz="4" w:space="0" w:color="auto"/>
            </w:tcBorders>
            <w:shd w:val="clear" w:color="auto" w:fill="auto"/>
            <w:vAlign w:val="center"/>
          </w:tcPr>
          <w:p w14:paraId="00FBD6DB" w14:textId="195F4EBF"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4x4 complying with </w:t>
            </w:r>
            <w:r w:rsidR="00284210">
              <w:rPr>
                <w:rFonts w:cs="Arial"/>
                <w:color w:val="000000"/>
                <w:szCs w:val="20"/>
                <w:lang w:eastAsia="fr-FR"/>
              </w:rPr>
              <w:t xml:space="preserve">2025 </w:t>
            </w:r>
            <w:r w:rsidRPr="003908DC">
              <w:rPr>
                <w:rFonts w:cs="Arial"/>
                <w:color w:val="000000"/>
                <w:szCs w:val="20"/>
                <w:lang w:eastAsia="fr-FR"/>
              </w:rPr>
              <w:t>Appendix J, Art. 285-11</w:t>
            </w:r>
          </w:p>
        </w:tc>
      </w:tr>
      <w:tr w:rsidR="00A81B80" w:rsidRPr="00904EC8" w14:paraId="5D4D83A6" w14:textId="77777777" w:rsidTr="00FB2DFA">
        <w:trPr>
          <w:trHeight w:val="480"/>
          <w:jc w:val="center"/>
        </w:trPr>
        <w:tc>
          <w:tcPr>
            <w:tcW w:w="1531" w:type="dxa"/>
            <w:vMerge/>
            <w:tcBorders>
              <w:left w:val="single" w:sz="4" w:space="0" w:color="auto"/>
              <w:right w:val="single" w:sz="4" w:space="0" w:color="auto"/>
            </w:tcBorders>
            <w:shd w:val="clear" w:color="auto" w:fill="auto"/>
            <w:vAlign w:val="center"/>
          </w:tcPr>
          <w:p w14:paraId="613EC74B" w14:textId="77777777" w:rsidR="00A81B80" w:rsidRPr="003908DC" w:rsidRDefault="00A81B80" w:rsidP="001145FF">
            <w:pPr>
              <w:widowControl/>
              <w:jc w:val="center"/>
              <w:rPr>
                <w:rFonts w:cs="Arial"/>
                <w:b/>
                <w:bCs/>
                <w:color w:val="000000"/>
                <w:szCs w:val="20"/>
                <w:lang w:eastAsia="fr-FR"/>
              </w:rPr>
            </w:pPr>
          </w:p>
        </w:tc>
        <w:tc>
          <w:tcPr>
            <w:tcW w:w="1389" w:type="dxa"/>
            <w:tcBorders>
              <w:top w:val="single" w:sz="4" w:space="0" w:color="auto"/>
              <w:left w:val="nil"/>
              <w:right w:val="single" w:sz="4" w:space="0" w:color="auto"/>
            </w:tcBorders>
            <w:shd w:val="clear" w:color="auto" w:fill="auto"/>
            <w:vAlign w:val="center"/>
          </w:tcPr>
          <w:p w14:paraId="40706947" w14:textId="46200F14" w:rsidR="00A81B80" w:rsidRPr="003908DC" w:rsidRDefault="00A81B80" w:rsidP="001145FF">
            <w:pPr>
              <w:widowControl/>
              <w:jc w:val="center"/>
              <w:rPr>
                <w:rFonts w:cs="Arial"/>
                <w:szCs w:val="20"/>
                <w:lang w:val="fr-FR" w:eastAsia="fr-FR"/>
              </w:rPr>
            </w:pPr>
            <w:r w:rsidRPr="003908DC">
              <w:rPr>
                <w:rFonts w:cs="Arial"/>
                <w:szCs w:val="20"/>
                <w:lang w:val="fr-FR" w:eastAsia="fr-FR"/>
              </w:rPr>
              <w:t>T1.1</w:t>
            </w:r>
          </w:p>
        </w:tc>
        <w:tc>
          <w:tcPr>
            <w:tcW w:w="6430" w:type="dxa"/>
            <w:tcBorders>
              <w:top w:val="single" w:sz="4" w:space="0" w:color="auto"/>
              <w:left w:val="nil"/>
              <w:bottom w:val="single" w:sz="4" w:space="0" w:color="auto"/>
              <w:right w:val="single" w:sz="4" w:space="0" w:color="auto"/>
            </w:tcBorders>
            <w:shd w:val="clear" w:color="auto" w:fill="auto"/>
            <w:vAlign w:val="center"/>
          </w:tcPr>
          <w:p w14:paraId="3383AB40" w14:textId="01B153BB"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4x4 complying with </w:t>
            </w:r>
            <w:r w:rsidR="00284210">
              <w:rPr>
                <w:rFonts w:cs="Arial"/>
                <w:color w:val="000000"/>
                <w:szCs w:val="20"/>
                <w:lang w:eastAsia="fr-FR"/>
              </w:rPr>
              <w:t xml:space="preserve">2025 </w:t>
            </w:r>
            <w:r w:rsidRPr="003908DC">
              <w:rPr>
                <w:rFonts w:cs="Arial"/>
                <w:color w:val="000000"/>
                <w:szCs w:val="20"/>
                <w:lang w:eastAsia="fr-FR"/>
              </w:rPr>
              <w:t>Appendix J, Art. 285</w:t>
            </w:r>
          </w:p>
        </w:tc>
      </w:tr>
      <w:tr w:rsidR="00A81B80" w:rsidRPr="00904EC8" w14:paraId="1C717FF5" w14:textId="77777777" w:rsidTr="00FB2DFA">
        <w:trPr>
          <w:trHeight w:val="480"/>
          <w:jc w:val="center"/>
        </w:trPr>
        <w:tc>
          <w:tcPr>
            <w:tcW w:w="1531" w:type="dxa"/>
            <w:vMerge/>
            <w:tcBorders>
              <w:left w:val="single" w:sz="4" w:space="0" w:color="auto"/>
              <w:right w:val="single" w:sz="4" w:space="0" w:color="auto"/>
            </w:tcBorders>
            <w:shd w:val="clear" w:color="auto" w:fill="auto"/>
            <w:vAlign w:val="center"/>
          </w:tcPr>
          <w:p w14:paraId="2A4E8FA4" w14:textId="77777777" w:rsidR="00A81B80" w:rsidRPr="003908DC" w:rsidRDefault="00A81B80" w:rsidP="001145FF">
            <w:pPr>
              <w:widowControl/>
              <w:jc w:val="center"/>
              <w:rPr>
                <w:rFonts w:cs="Arial"/>
                <w:b/>
                <w:bCs/>
                <w:color w:val="000000"/>
                <w:szCs w:val="20"/>
                <w:lang w:eastAsia="fr-FR"/>
              </w:rPr>
            </w:pPr>
          </w:p>
        </w:tc>
        <w:tc>
          <w:tcPr>
            <w:tcW w:w="1389" w:type="dxa"/>
            <w:tcBorders>
              <w:top w:val="single" w:sz="4" w:space="0" w:color="auto"/>
              <w:left w:val="nil"/>
              <w:right w:val="single" w:sz="4" w:space="0" w:color="auto"/>
            </w:tcBorders>
            <w:shd w:val="clear" w:color="auto" w:fill="auto"/>
            <w:vAlign w:val="center"/>
          </w:tcPr>
          <w:p w14:paraId="22E94BD0" w14:textId="60533CB7" w:rsidR="00A81B80" w:rsidRPr="003908DC" w:rsidRDefault="00A81B80" w:rsidP="001145FF">
            <w:pPr>
              <w:widowControl/>
              <w:jc w:val="center"/>
              <w:rPr>
                <w:rFonts w:cs="Arial"/>
                <w:szCs w:val="20"/>
                <w:lang w:val="fr-FR" w:eastAsia="fr-FR"/>
              </w:rPr>
            </w:pPr>
            <w:r w:rsidRPr="003908DC">
              <w:rPr>
                <w:rFonts w:cs="Arial"/>
                <w:szCs w:val="20"/>
                <w:lang w:val="fr-FR" w:eastAsia="fr-FR"/>
              </w:rPr>
              <w:t>T1.2</w:t>
            </w:r>
          </w:p>
        </w:tc>
        <w:tc>
          <w:tcPr>
            <w:tcW w:w="6430" w:type="dxa"/>
            <w:tcBorders>
              <w:top w:val="single" w:sz="4" w:space="0" w:color="auto"/>
              <w:left w:val="nil"/>
              <w:bottom w:val="single" w:sz="4" w:space="0" w:color="auto"/>
              <w:right w:val="single" w:sz="4" w:space="0" w:color="auto"/>
            </w:tcBorders>
            <w:shd w:val="clear" w:color="auto" w:fill="auto"/>
            <w:vAlign w:val="center"/>
          </w:tcPr>
          <w:p w14:paraId="6B0E3E1B" w14:textId="0CDE782D"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4x2 complying with </w:t>
            </w:r>
            <w:r w:rsidR="00284210">
              <w:rPr>
                <w:rFonts w:cs="Arial"/>
                <w:color w:val="000000"/>
                <w:szCs w:val="20"/>
                <w:lang w:eastAsia="fr-FR"/>
              </w:rPr>
              <w:t xml:space="preserve">2025 </w:t>
            </w:r>
            <w:r w:rsidRPr="003908DC">
              <w:rPr>
                <w:rFonts w:cs="Arial"/>
                <w:color w:val="000000"/>
                <w:szCs w:val="20"/>
                <w:lang w:eastAsia="fr-FR"/>
              </w:rPr>
              <w:t>Appendix J, Art. 285</w:t>
            </w:r>
          </w:p>
        </w:tc>
      </w:tr>
      <w:tr w:rsidR="00FB2DFA" w:rsidRPr="00904EC8" w14:paraId="096BA396" w14:textId="77777777" w:rsidTr="00FB2DFA">
        <w:trPr>
          <w:trHeight w:val="482"/>
          <w:jc w:val="center"/>
        </w:trPr>
        <w:tc>
          <w:tcPr>
            <w:tcW w:w="1531" w:type="dxa"/>
            <w:vMerge w:val="restart"/>
            <w:tcBorders>
              <w:top w:val="single" w:sz="2" w:space="0" w:color="auto"/>
              <w:left w:val="single" w:sz="2" w:space="0" w:color="auto"/>
              <w:right w:val="single" w:sz="2" w:space="0" w:color="auto"/>
            </w:tcBorders>
            <w:shd w:val="clear" w:color="auto" w:fill="auto"/>
            <w:vAlign w:val="center"/>
          </w:tcPr>
          <w:p w14:paraId="2DFA5AB0" w14:textId="77777777" w:rsidR="00FB2DFA" w:rsidRPr="00F206D6" w:rsidRDefault="00FB2DFA" w:rsidP="00F206D6">
            <w:pPr>
              <w:widowControl/>
              <w:jc w:val="center"/>
              <w:rPr>
                <w:rFonts w:cs="Arial"/>
                <w:b/>
                <w:bCs/>
                <w:color w:val="000000"/>
                <w:szCs w:val="20"/>
                <w:lang w:val="fr-FR" w:eastAsia="fr-FR"/>
              </w:rPr>
            </w:pPr>
            <w:r w:rsidRPr="00F206D6">
              <w:rPr>
                <w:rFonts w:cs="Arial"/>
                <w:b/>
                <w:bCs/>
                <w:color w:val="000000"/>
                <w:szCs w:val="20"/>
                <w:lang w:val="fr-FR" w:eastAsia="fr-FR"/>
              </w:rPr>
              <w:t>STOCK</w:t>
            </w:r>
          </w:p>
          <w:p w14:paraId="6376A4CE" w14:textId="7875D931" w:rsidR="00FB2DFA" w:rsidRPr="00F206D6" w:rsidRDefault="00FB2DFA" w:rsidP="00F206D6">
            <w:pPr>
              <w:jc w:val="center"/>
              <w:rPr>
                <w:rFonts w:cs="Arial"/>
                <w:b/>
                <w:bCs/>
                <w:color w:val="000000"/>
                <w:szCs w:val="20"/>
                <w:lang w:val="fr-FR" w:eastAsia="fr-FR"/>
              </w:rPr>
            </w:pPr>
            <w:r w:rsidRPr="00F206D6">
              <w:rPr>
                <w:rFonts w:cs="Arial"/>
                <w:color w:val="000000"/>
                <w:szCs w:val="20"/>
                <w:lang w:val="fr-FR" w:eastAsia="fr-FR"/>
              </w:rPr>
              <w:t>(STK)</w:t>
            </w: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tcPr>
          <w:p w14:paraId="599D50DF" w14:textId="6C6C8137" w:rsidR="00FB2DFA" w:rsidRDefault="00FB2DFA" w:rsidP="001145FF">
            <w:pPr>
              <w:widowControl/>
              <w:jc w:val="center"/>
              <w:rPr>
                <w:rFonts w:cs="Arial"/>
                <w:szCs w:val="20"/>
                <w:lang w:val="fr-FR" w:eastAsia="fr-FR"/>
              </w:rPr>
            </w:pPr>
            <w:r>
              <w:rPr>
                <w:rFonts w:cs="Arial"/>
                <w:szCs w:val="20"/>
                <w:lang w:val="fr-FR" w:eastAsia="fr-FR"/>
              </w:rPr>
              <w:t>STK</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tcPr>
          <w:p w14:paraId="03345348" w14:textId="0CA29268" w:rsidR="00FB2DFA" w:rsidRPr="003908DC" w:rsidRDefault="00FB2DFA" w:rsidP="001145FF">
            <w:pPr>
              <w:widowControl/>
              <w:jc w:val="left"/>
              <w:rPr>
                <w:rFonts w:cs="Arial"/>
                <w:color w:val="000000"/>
                <w:szCs w:val="20"/>
                <w:lang w:eastAsia="fr-FR"/>
              </w:rPr>
            </w:pPr>
            <w:r w:rsidRPr="00284210">
              <w:rPr>
                <w:rFonts w:cs="Arial"/>
                <w:color w:val="000000"/>
                <w:szCs w:val="20"/>
                <w:lang w:eastAsia="fr-FR"/>
              </w:rPr>
              <w:t>Series Production Cross-Country Cars complying with 2025 Appendix J, Art. 284</w:t>
            </w:r>
          </w:p>
        </w:tc>
      </w:tr>
      <w:tr w:rsidR="00FB2DFA" w:rsidRPr="00904EC8" w14:paraId="2CB3A00C" w14:textId="77777777" w:rsidTr="00FB2DFA">
        <w:trPr>
          <w:trHeight w:val="482"/>
          <w:jc w:val="center"/>
        </w:trPr>
        <w:tc>
          <w:tcPr>
            <w:tcW w:w="1531" w:type="dxa"/>
            <w:vMerge/>
            <w:tcBorders>
              <w:left w:val="single" w:sz="2" w:space="0" w:color="auto"/>
              <w:right w:val="single" w:sz="2" w:space="0" w:color="auto"/>
            </w:tcBorders>
            <w:shd w:val="clear" w:color="auto" w:fill="auto"/>
            <w:vAlign w:val="center"/>
            <w:hideMark/>
          </w:tcPr>
          <w:p w14:paraId="5E7D02A9" w14:textId="277AD2EB" w:rsidR="00FB2DFA" w:rsidRPr="00284210" w:rsidRDefault="00FB2DFA" w:rsidP="00F206D6">
            <w:pPr>
              <w:widowControl/>
              <w:jc w:val="center"/>
              <w:rPr>
                <w:rFonts w:cs="Arial"/>
                <w:color w:val="000000"/>
                <w:szCs w:val="20"/>
                <w:lang w:eastAsia="fr-FR"/>
              </w:rPr>
            </w:pP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CDBF026" w14:textId="75079358" w:rsidR="00FB2DFA" w:rsidRPr="003908DC" w:rsidRDefault="00FB2DFA" w:rsidP="001145FF">
            <w:pPr>
              <w:widowControl/>
              <w:jc w:val="center"/>
              <w:rPr>
                <w:rFonts w:cs="Arial"/>
                <w:szCs w:val="20"/>
                <w:lang w:val="fr-FR" w:eastAsia="fr-FR"/>
              </w:rPr>
            </w:pPr>
            <w:r>
              <w:rPr>
                <w:rFonts w:cs="Arial"/>
                <w:szCs w:val="20"/>
                <w:lang w:val="fr-FR" w:eastAsia="fr-FR"/>
              </w:rPr>
              <w:t>T2.1</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C98CB15" w14:textId="3198D4DB" w:rsidR="00FB2DFA" w:rsidRPr="003908DC" w:rsidRDefault="00FB2DFA" w:rsidP="001145FF">
            <w:pPr>
              <w:widowControl/>
              <w:jc w:val="left"/>
              <w:rPr>
                <w:rFonts w:cs="Arial"/>
                <w:color w:val="000000"/>
                <w:szCs w:val="20"/>
                <w:lang w:eastAsia="fr-FR"/>
              </w:rPr>
            </w:pPr>
            <w:r w:rsidRPr="003908DC">
              <w:rPr>
                <w:rFonts w:cs="Arial"/>
                <w:color w:val="000000"/>
                <w:szCs w:val="20"/>
                <w:lang w:eastAsia="fr-FR"/>
              </w:rPr>
              <w:t xml:space="preserve">Series Production Cross-Country Cars complying with </w:t>
            </w:r>
            <w:r>
              <w:rPr>
                <w:rFonts w:cs="Arial"/>
                <w:color w:val="000000"/>
                <w:szCs w:val="20"/>
                <w:lang w:eastAsia="fr-FR"/>
              </w:rPr>
              <w:t xml:space="preserve">2024 </w:t>
            </w:r>
            <w:r w:rsidRPr="003908DC">
              <w:rPr>
                <w:rFonts w:cs="Arial"/>
                <w:color w:val="000000"/>
                <w:szCs w:val="20"/>
                <w:lang w:eastAsia="fr-FR"/>
              </w:rPr>
              <w:t>Appendix J, Art. 284</w:t>
            </w:r>
          </w:p>
        </w:tc>
      </w:tr>
      <w:tr w:rsidR="00FB2DFA" w:rsidRPr="00904EC8" w14:paraId="199B06A5" w14:textId="77777777" w:rsidTr="00FB2DFA">
        <w:trPr>
          <w:trHeight w:val="480"/>
          <w:jc w:val="center"/>
        </w:trPr>
        <w:tc>
          <w:tcPr>
            <w:tcW w:w="1531" w:type="dxa"/>
            <w:vMerge/>
            <w:tcBorders>
              <w:left w:val="single" w:sz="2" w:space="0" w:color="auto"/>
              <w:bottom w:val="single" w:sz="2" w:space="0" w:color="auto"/>
              <w:right w:val="single" w:sz="2" w:space="0" w:color="auto"/>
            </w:tcBorders>
            <w:shd w:val="clear" w:color="auto" w:fill="auto"/>
            <w:vAlign w:val="center"/>
          </w:tcPr>
          <w:p w14:paraId="655BC8B7" w14:textId="77777777" w:rsidR="00FB2DFA" w:rsidRPr="008F39F2" w:rsidRDefault="00FB2DFA" w:rsidP="00A81B80">
            <w:pPr>
              <w:widowControl/>
              <w:jc w:val="center"/>
              <w:rPr>
                <w:rFonts w:cs="Arial"/>
                <w:b/>
                <w:bCs/>
                <w:color w:val="000000"/>
                <w:szCs w:val="20"/>
                <w:lang w:eastAsia="fr-FR"/>
              </w:rPr>
            </w:pP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tcPr>
          <w:p w14:paraId="0D30034E" w14:textId="381F4BDF" w:rsidR="00FB2DFA" w:rsidRPr="003908DC" w:rsidRDefault="00FB2DFA" w:rsidP="00A81B80">
            <w:pPr>
              <w:widowControl/>
              <w:jc w:val="center"/>
              <w:rPr>
                <w:rFonts w:cs="Arial"/>
                <w:szCs w:val="20"/>
                <w:lang w:val="fr-FR" w:eastAsia="fr-FR"/>
              </w:rPr>
            </w:pPr>
            <w:r w:rsidRPr="003908DC">
              <w:rPr>
                <w:rFonts w:cs="Arial"/>
                <w:szCs w:val="20"/>
                <w:lang w:val="fr-FR" w:eastAsia="fr-FR"/>
              </w:rPr>
              <w:t>T</w:t>
            </w:r>
            <w:r>
              <w:rPr>
                <w:rFonts w:cs="Arial"/>
                <w:szCs w:val="20"/>
                <w:lang w:val="fr-FR" w:eastAsia="fr-FR"/>
              </w:rPr>
              <w:t>2.2</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tcPr>
          <w:p w14:paraId="05FB6D41" w14:textId="1AD24F94" w:rsidR="00FB2DFA" w:rsidRPr="003908DC" w:rsidRDefault="00FB2DFA" w:rsidP="00A81B80">
            <w:pPr>
              <w:widowControl/>
              <w:jc w:val="left"/>
              <w:rPr>
                <w:rFonts w:cs="Arial"/>
                <w:color w:val="000000"/>
                <w:szCs w:val="20"/>
                <w:lang w:eastAsia="fr-FR"/>
              </w:rPr>
            </w:pPr>
            <w:r w:rsidRPr="003908DC">
              <w:rPr>
                <w:rFonts w:cs="Arial"/>
                <w:color w:val="000000"/>
                <w:szCs w:val="20"/>
                <w:lang w:eastAsia="fr-FR"/>
              </w:rPr>
              <w:t xml:space="preserve">Series Production Cross-Country Vehicles with expired homologation, complying with </w:t>
            </w:r>
            <w:r>
              <w:rPr>
                <w:rFonts w:cs="Arial"/>
                <w:color w:val="000000"/>
                <w:szCs w:val="20"/>
                <w:lang w:eastAsia="fr-FR"/>
              </w:rPr>
              <w:t xml:space="preserve">2024 </w:t>
            </w:r>
            <w:r w:rsidRPr="003908DC">
              <w:rPr>
                <w:rFonts w:cs="Arial"/>
                <w:color w:val="000000"/>
                <w:szCs w:val="20"/>
                <w:lang w:eastAsia="fr-FR"/>
              </w:rPr>
              <w:t>Appendix</w:t>
            </w:r>
            <w:r>
              <w:rPr>
                <w:rFonts w:cs="Arial"/>
                <w:color w:val="000000"/>
                <w:szCs w:val="20"/>
                <w:lang w:eastAsia="fr-FR"/>
              </w:rPr>
              <w:t xml:space="preserve"> </w:t>
            </w:r>
            <w:r w:rsidRPr="003908DC">
              <w:rPr>
                <w:rFonts w:cs="Arial"/>
                <w:color w:val="000000"/>
                <w:szCs w:val="20"/>
                <w:lang w:eastAsia="fr-FR"/>
              </w:rPr>
              <w:t>J, Art. 284 (see Art. 8.6.1)</w:t>
            </w:r>
          </w:p>
        </w:tc>
      </w:tr>
      <w:tr w:rsidR="00A81B80" w:rsidRPr="00904EC8" w14:paraId="295713C1" w14:textId="77777777" w:rsidTr="00FB2DFA">
        <w:trPr>
          <w:trHeight w:val="480"/>
          <w:jc w:val="center"/>
        </w:trPr>
        <w:tc>
          <w:tcPr>
            <w:tcW w:w="153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695A38F" w14:textId="77777777" w:rsidR="00A81B80" w:rsidRPr="00A81B80" w:rsidRDefault="00A81B80" w:rsidP="00A81B80">
            <w:pPr>
              <w:widowControl/>
              <w:jc w:val="center"/>
              <w:rPr>
                <w:rFonts w:cs="Arial"/>
                <w:b/>
                <w:bCs/>
                <w:color w:val="000000"/>
                <w:szCs w:val="20"/>
                <w:lang w:val="fr-FR" w:eastAsia="fr-FR"/>
              </w:rPr>
            </w:pPr>
            <w:r w:rsidRPr="00A81B80">
              <w:rPr>
                <w:rFonts w:cs="Arial"/>
                <w:b/>
                <w:bCs/>
                <w:color w:val="000000"/>
                <w:szCs w:val="20"/>
                <w:lang w:val="fr-FR" w:eastAsia="fr-FR"/>
              </w:rPr>
              <w:t>CHALLENGER</w:t>
            </w:r>
          </w:p>
          <w:p w14:paraId="1F539BD7" w14:textId="26B784F3" w:rsidR="00A81B80" w:rsidRPr="00A81B80" w:rsidRDefault="00A81B80" w:rsidP="00A81B80">
            <w:pPr>
              <w:jc w:val="center"/>
              <w:rPr>
                <w:rFonts w:cs="Arial"/>
                <w:color w:val="000000"/>
                <w:szCs w:val="20"/>
                <w:lang w:val="fr-FR" w:eastAsia="fr-FR"/>
              </w:rPr>
            </w:pPr>
            <w:r w:rsidRPr="00A81B80">
              <w:rPr>
                <w:rFonts w:cs="Arial"/>
                <w:color w:val="000000"/>
                <w:szCs w:val="20"/>
                <w:lang w:val="fr-FR" w:eastAsia="fr-FR"/>
              </w:rPr>
              <w:t>(CHG)</w:t>
            </w: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tcPr>
          <w:p w14:paraId="658E56C1" w14:textId="75C14790" w:rsidR="00A81B80" w:rsidRPr="003908DC" w:rsidRDefault="00A81B80" w:rsidP="00A81B80">
            <w:pPr>
              <w:widowControl/>
              <w:jc w:val="center"/>
              <w:rPr>
                <w:rFonts w:cs="Arial"/>
                <w:szCs w:val="20"/>
                <w:lang w:val="fr-FR" w:eastAsia="fr-FR"/>
              </w:rPr>
            </w:pPr>
            <w:r w:rsidRPr="003908DC">
              <w:rPr>
                <w:rFonts w:cs="Arial"/>
                <w:szCs w:val="20"/>
                <w:lang w:val="fr-FR" w:eastAsia="fr-FR"/>
              </w:rPr>
              <w:t>T3.U</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tcPr>
          <w:p w14:paraId="20A3072D" w14:textId="2ABD8DED" w:rsidR="00A81B80" w:rsidRPr="003908DC" w:rsidRDefault="00A81B80" w:rsidP="00A81B80">
            <w:pPr>
              <w:widowControl/>
              <w:jc w:val="left"/>
              <w:rPr>
                <w:rFonts w:cs="Arial"/>
                <w:color w:val="000000"/>
                <w:szCs w:val="20"/>
                <w:lang w:eastAsia="fr-FR"/>
              </w:rPr>
            </w:pPr>
            <w:r>
              <w:rPr>
                <w:rFonts w:cs="Arial"/>
                <w:color w:val="000000"/>
                <w:szCs w:val="20"/>
                <w:lang w:eastAsia="fr-FR"/>
              </w:rPr>
              <w:t>L</w:t>
            </w:r>
            <w:r w:rsidRPr="003908DC">
              <w:rPr>
                <w:rFonts w:cs="Arial"/>
                <w:color w:val="000000"/>
                <w:szCs w:val="20"/>
                <w:lang w:eastAsia="fr-FR"/>
              </w:rPr>
              <w:t xml:space="preserve">ightweight Prototype Cross-Country Vehicles complying with </w:t>
            </w:r>
            <w:r w:rsidR="00284210">
              <w:rPr>
                <w:rFonts w:cs="Arial"/>
                <w:color w:val="000000"/>
                <w:szCs w:val="20"/>
                <w:lang w:eastAsia="fr-FR"/>
              </w:rPr>
              <w:t xml:space="preserve">2025 </w:t>
            </w:r>
            <w:r w:rsidRPr="003908DC">
              <w:rPr>
                <w:rFonts w:cs="Arial"/>
                <w:color w:val="000000"/>
                <w:szCs w:val="20"/>
                <w:lang w:eastAsia="fr-FR"/>
              </w:rPr>
              <w:t>Appendix J, Art. 286-14</w:t>
            </w:r>
          </w:p>
        </w:tc>
      </w:tr>
      <w:tr w:rsidR="00A81B80" w:rsidRPr="00904EC8" w14:paraId="4310A242" w14:textId="77777777" w:rsidTr="00FB2DFA">
        <w:trPr>
          <w:trHeight w:val="480"/>
          <w:jc w:val="center"/>
        </w:trPr>
        <w:tc>
          <w:tcPr>
            <w:tcW w:w="1531"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E77C661" w14:textId="75844FF9" w:rsidR="00A81B80" w:rsidRPr="003908DC" w:rsidRDefault="00A81B80" w:rsidP="00A81B80">
            <w:pPr>
              <w:widowControl/>
              <w:jc w:val="center"/>
              <w:rPr>
                <w:rFonts w:cs="Arial"/>
                <w:b/>
                <w:bCs/>
                <w:color w:val="000000"/>
                <w:szCs w:val="20"/>
                <w:lang w:eastAsia="fr-FR"/>
              </w:rPr>
            </w:pPr>
          </w:p>
        </w:tc>
        <w:tc>
          <w:tcPr>
            <w:tcW w:w="138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4025FB0" w14:textId="59DA3CEB" w:rsidR="00A81B80" w:rsidRPr="003908DC" w:rsidRDefault="00A81B80" w:rsidP="00A81B80">
            <w:pPr>
              <w:widowControl/>
              <w:jc w:val="center"/>
              <w:rPr>
                <w:rFonts w:cs="Arial"/>
                <w:szCs w:val="20"/>
                <w:lang w:val="fr-FR" w:eastAsia="fr-FR"/>
              </w:rPr>
            </w:pPr>
            <w:r w:rsidRPr="003908DC">
              <w:rPr>
                <w:rFonts w:cs="Arial"/>
                <w:szCs w:val="20"/>
                <w:lang w:val="fr-FR" w:eastAsia="fr-FR"/>
              </w:rPr>
              <w:t>T3.1</w:t>
            </w:r>
          </w:p>
        </w:tc>
        <w:tc>
          <w:tcPr>
            <w:tcW w:w="643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A1DC4B8" w14:textId="7A03F771" w:rsidR="00A81B80" w:rsidRPr="003908DC" w:rsidRDefault="00A81B80" w:rsidP="00A81B80">
            <w:pPr>
              <w:widowControl/>
              <w:jc w:val="left"/>
              <w:rPr>
                <w:rFonts w:cs="Arial"/>
                <w:color w:val="000000"/>
                <w:szCs w:val="20"/>
                <w:lang w:eastAsia="fr-FR"/>
              </w:rPr>
            </w:pPr>
            <w:r w:rsidRPr="003908DC">
              <w:rPr>
                <w:rFonts w:cs="Arial"/>
                <w:color w:val="000000"/>
                <w:szCs w:val="20"/>
                <w:lang w:eastAsia="fr-FR"/>
              </w:rPr>
              <w:t xml:space="preserve">Lightweight Prototype Cross-Country Vehicles complying with </w:t>
            </w:r>
            <w:r w:rsidR="00284210">
              <w:rPr>
                <w:rFonts w:cs="Arial"/>
                <w:color w:val="000000"/>
                <w:szCs w:val="20"/>
                <w:lang w:eastAsia="fr-FR"/>
              </w:rPr>
              <w:t xml:space="preserve">2025 </w:t>
            </w:r>
            <w:r w:rsidRPr="003908DC">
              <w:rPr>
                <w:rFonts w:cs="Arial"/>
                <w:color w:val="000000"/>
                <w:szCs w:val="20"/>
                <w:lang w:eastAsia="fr-FR"/>
              </w:rPr>
              <w:t>Appendix J, Art. 286</w:t>
            </w:r>
          </w:p>
        </w:tc>
      </w:tr>
      <w:tr w:rsidR="00FB2DFA" w:rsidRPr="00904EC8" w14:paraId="7225510E" w14:textId="77777777" w:rsidTr="00FB2DFA">
        <w:trPr>
          <w:trHeight w:val="480"/>
          <w:jc w:val="center"/>
        </w:trPr>
        <w:tc>
          <w:tcPr>
            <w:tcW w:w="1531" w:type="dxa"/>
            <w:vMerge w:val="restart"/>
            <w:tcBorders>
              <w:top w:val="single" w:sz="2" w:space="0" w:color="auto"/>
              <w:left w:val="single" w:sz="4" w:space="0" w:color="auto"/>
              <w:right w:val="single" w:sz="4" w:space="0" w:color="auto"/>
            </w:tcBorders>
            <w:shd w:val="clear" w:color="auto" w:fill="auto"/>
            <w:vAlign w:val="center"/>
            <w:hideMark/>
          </w:tcPr>
          <w:p w14:paraId="702D8887" w14:textId="697437AA" w:rsidR="00FB2DFA" w:rsidRPr="003908DC" w:rsidRDefault="00FB2DFA" w:rsidP="00A81B80">
            <w:pPr>
              <w:widowControl/>
              <w:jc w:val="center"/>
              <w:rPr>
                <w:rFonts w:cs="Arial"/>
                <w:b/>
                <w:bCs/>
                <w:color w:val="000000"/>
                <w:szCs w:val="20"/>
                <w:lang w:val="fr-FR" w:eastAsia="fr-FR"/>
              </w:rPr>
            </w:pPr>
            <w:r>
              <w:rPr>
                <w:rFonts w:cs="Arial"/>
                <w:b/>
                <w:bCs/>
                <w:color w:val="000000"/>
                <w:szCs w:val="20"/>
                <w:lang w:val="fr-FR" w:eastAsia="fr-FR"/>
              </w:rPr>
              <w:t>SSV</w:t>
            </w:r>
          </w:p>
        </w:tc>
        <w:tc>
          <w:tcPr>
            <w:tcW w:w="1389" w:type="dxa"/>
            <w:tcBorders>
              <w:top w:val="single" w:sz="2" w:space="0" w:color="auto"/>
              <w:left w:val="single" w:sz="4" w:space="0" w:color="auto"/>
              <w:bottom w:val="single" w:sz="2" w:space="0" w:color="auto"/>
              <w:right w:val="single" w:sz="4" w:space="0" w:color="auto"/>
            </w:tcBorders>
            <w:shd w:val="clear" w:color="auto" w:fill="auto"/>
            <w:vAlign w:val="center"/>
            <w:hideMark/>
          </w:tcPr>
          <w:p w14:paraId="1DDB98FC" w14:textId="5F95C850" w:rsidR="00FB2DFA" w:rsidRPr="003908DC" w:rsidRDefault="00FB2DFA" w:rsidP="00A81B80">
            <w:pPr>
              <w:widowControl/>
              <w:jc w:val="center"/>
              <w:rPr>
                <w:rFonts w:cs="Arial"/>
                <w:szCs w:val="20"/>
                <w:lang w:val="fr-FR" w:eastAsia="fr-FR"/>
              </w:rPr>
            </w:pPr>
            <w:r>
              <w:rPr>
                <w:rFonts w:cs="Arial"/>
                <w:szCs w:val="20"/>
                <w:lang w:val="fr-FR" w:eastAsia="fr-FR"/>
              </w:rPr>
              <w:t>SSV1</w:t>
            </w:r>
          </w:p>
        </w:tc>
        <w:tc>
          <w:tcPr>
            <w:tcW w:w="6430" w:type="dxa"/>
            <w:tcBorders>
              <w:top w:val="single" w:sz="2" w:space="0" w:color="auto"/>
              <w:left w:val="nil"/>
              <w:bottom w:val="single" w:sz="2" w:space="0" w:color="auto"/>
              <w:right w:val="single" w:sz="4" w:space="0" w:color="auto"/>
            </w:tcBorders>
            <w:shd w:val="clear" w:color="auto" w:fill="auto"/>
            <w:vAlign w:val="center"/>
            <w:hideMark/>
          </w:tcPr>
          <w:p w14:paraId="0C88AB6E" w14:textId="640CCB24"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Cross-Country Side-by-Side (SSV) Vehicles complying with 2025 Appendix J, Art. 286A (turbo up to 1050cc and atmo from 1050cc to 2000cc)</w:t>
            </w:r>
          </w:p>
        </w:tc>
      </w:tr>
      <w:tr w:rsidR="00FB2DFA" w:rsidRPr="00904EC8" w14:paraId="60EAC60C" w14:textId="77777777" w:rsidTr="00FB2DFA">
        <w:trPr>
          <w:trHeight w:val="480"/>
          <w:jc w:val="center"/>
        </w:trPr>
        <w:tc>
          <w:tcPr>
            <w:tcW w:w="1531" w:type="dxa"/>
            <w:vMerge/>
            <w:tcBorders>
              <w:left w:val="single" w:sz="4" w:space="0" w:color="auto"/>
              <w:right w:val="single" w:sz="4" w:space="0" w:color="auto"/>
            </w:tcBorders>
            <w:shd w:val="clear" w:color="auto" w:fill="auto"/>
            <w:vAlign w:val="center"/>
          </w:tcPr>
          <w:p w14:paraId="781D16B3" w14:textId="77777777" w:rsidR="00FB2DFA" w:rsidRPr="00284210" w:rsidRDefault="00FB2DFA" w:rsidP="00A81B80">
            <w:pPr>
              <w:widowControl/>
              <w:jc w:val="center"/>
              <w:rPr>
                <w:rFonts w:cs="Arial"/>
                <w:b/>
                <w:bCs/>
                <w:color w:val="000000"/>
                <w:szCs w:val="20"/>
                <w:lang w:eastAsia="fr-FR"/>
              </w:rPr>
            </w:pPr>
          </w:p>
        </w:tc>
        <w:tc>
          <w:tcPr>
            <w:tcW w:w="1389" w:type="dxa"/>
            <w:tcBorders>
              <w:top w:val="single" w:sz="2" w:space="0" w:color="auto"/>
              <w:left w:val="single" w:sz="4" w:space="0" w:color="auto"/>
              <w:bottom w:val="single" w:sz="2" w:space="0" w:color="auto"/>
              <w:right w:val="single" w:sz="4" w:space="0" w:color="auto"/>
            </w:tcBorders>
            <w:shd w:val="clear" w:color="auto" w:fill="auto"/>
            <w:vAlign w:val="center"/>
          </w:tcPr>
          <w:p w14:paraId="0EFCD55B" w14:textId="2C01B3D2" w:rsidR="00FB2DFA" w:rsidRPr="003908DC" w:rsidRDefault="00FB2DFA" w:rsidP="00A81B80">
            <w:pPr>
              <w:widowControl/>
              <w:jc w:val="center"/>
              <w:rPr>
                <w:rFonts w:cs="Arial"/>
                <w:szCs w:val="20"/>
                <w:lang w:val="fr-FR" w:eastAsia="fr-FR"/>
              </w:rPr>
            </w:pPr>
            <w:r>
              <w:rPr>
                <w:rFonts w:cs="Arial"/>
                <w:szCs w:val="20"/>
                <w:lang w:val="fr-FR" w:eastAsia="fr-FR"/>
              </w:rPr>
              <w:t>SSV2</w:t>
            </w:r>
          </w:p>
        </w:tc>
        <w:tc>
          <w:tcPr>
            <w:tcW w:w="6430" w:type="dxa"/>
            <w:tcBorders>
              <w:top w:val="single" w:sz="2" w:space="0" w:color="auto"/>
              <w:left w:val="nil"/>
              <w:bottom w:val="single" w:sz="2" w:space="0" w:color="auto"/>
              <w:right w:val="single" w:sz="4" w:space="0" w:color="auto"/>
            </w:tcBorders>
            <w:shd w:val="clear" w:color="auto" w:fill="auto"/>
            <w:vAlign w:val="center"/>
          </w:tcPr>
          <w:p w14:paraId="1491AF25" w14:textId="1C8D5784"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Cross-Country Side-by-Side (SSV) Vehicles complying with 2025 Appendix J, Art. 286A (atmo up to 1050cc)</w:t>
            </w:r>
          </w:p>
        </w:tc>
      </w:tr>
      <w:tr w:rsidR="00FB2DFA" w:rsidRPr="00904EC8" w14:paraId="50CF6812" w14:textId="77777777" w:rsidTr="00FB2DFA">
        <w:trPr>
          <w:trHeight w:val="480"/>
          <w:jc w:val="center"/>
        </w:trPr>
        <w:tc>
          <w:tcPr>
            <w:tcW w:w="1531" w:type="dxa"/>
            <w:vMerge/>
            <w:tcBorders>
              <w:left w:val="single" w:sz="4" w:space="0" w:color="auto"/>
              <w:bottom w:val="single" w:sz="4" w:space="0" w:color="auto"/>
              <w:right w:val="single" w:sz="4" w:space="0" w:color="auto"/>
            </w:tcBorders>
            <w:shd w:val="clear" w:color="auto" w:fill="auto"/>
            <w:vAlign w:val="center"/>
          </w:tcPr>
          <w:p w14:paraId="03F9A637" w14:textId="77777777" w:rsidR="00FB2DFA" w:rsidRPr="00284210" w:rsidRDefault="00FB2DFA" w:rsidP="00A81B80">
            <w:pPr>
              <w:widowControl/>
              <w:jc w:val="center"/>
              <w:rPr>
                <w:rFonts w:cs="Arial"/>
                <w:b/>
                <w:bCs/>
                <w:color w:val="000000"/>
                <w:szCs w:val="20"/>
                <w:lang w:eastAsia="fr-FR"/>
              </w:rPr>
            </w:pPr>
          </w:p>
        </w:tc>
        <w:tc>
          <w:tcPr>
            <w:tcW w:w="1389" w:type="dxa"/>
            <w:tcBorders>
              <w:top w:val="single" w:sz="2" w:space="0" w:color="auto"/>
              <w:left w:val="single" w:sz="4" w:space="0" w:color="auto"/>
              <w:bottom w:val="single" w:sz="4" w:space="0" w:color="auto"/>
              <w:right w:val="single" w:sz="4" w:space="0" w:color="auto"/>
            </w:tcBorders>
            <w:shd w:val="clear" w:color="auto" w:fill="auto"/>
            <w:vAlign w:val="center"/>
          </w:tcPr>
          <w:p w14:paraId="1B6A3EB6" w14:textId="7DDDCD0B" w:rsidR="00FB2DFA" w:rsidRPr="003908DC" w:rsidRDefault="00FB2DFA" w:rsidP="00A81B80">
            <w:pPr>
              <w:widowControl/>
              <w:jc w:val="center"/>
              <w:rPr>
                <w:rFonts w:cs="Arial"/>
                <w:szCs w:val="20"/>
                <w:lang w:val="fr-FR" w:eastAsia="fr-FR"/>
              </w:rPr>
            </w:pPr>
            <w:r>
              <w:rPr>
                <w:rFonts w:cs="Arial"/>
                <w:szCs w:val="20"/>
                <w:lang w:val="fr-FR" w:eastAsia="fr-FR"/>
              </w:rPr>
              <w:t>T4</w:t>
            </w:r>
          </w:p>
        </w:tc>
        <w:tc>
          <w:tcPr>
            <w:tcW w:w="6430" w:type="dxa"/>
            <w:tcBorders>
              <w:top w:val="single" w:sz="2" w:space="0" w:color="auto"/>
              <w:left w:val="nil"/>
              <w:bottom w:val="single" w:sz="4" w:space="0" w:color="auto"/>
              <w:right w:val="single" w:sz="4" w:space="0" w:color="auto"/>
            </w:tcBorders>
            <w:shd w:val="clear" w:color="auto" w:fill="auto"/>
            <w:vAlign w:val="center"/>
          </w:tcPr>
          <w:p w14:paraId="55F47E78" w14:textId="42CC9B6A"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Modified Production Cross-Country Side-by-Side (SSV) Vehicles with a FIA Technical Passport issued before 31.12.2025 and complying with 2024 Appendix J, Art. 286A</w:t>
            </w:r>
          </w:p>
        </w:tc>
      </w:tr>
    </w:tbl>
    <w:p w14:paraId="2E39B8AB" w14:textId="77777777" w:rsidR="001C367F" w:rsidRPr="00D20CC9" w:rsidRDefault="001C367F" w:rsidP="003C5A8D">
      <w:pPr>
        <w:rPr>
          <w:b/>
        </w:rPr>
      </w:pPr>
    </w:p>
    <w:p w14:paraId="7625617A" w14:textId="77777777" w:rsidR="00B973D9" w:rsidRPr="00D20CC9" w:rsidRDefault="00BD27B6" w:rsidP="003C5A8D">
      <w:r>
        <w:t>See also FIA</w:t>
      </w:r>
      <w:r w:rsidR="00D83B21">
        <w:t xml:space="preserve"> CCRSR</w:t>
      </w:r>
      <w:r>
        <w:t xml:space="preserve"> Art. </w:t>
      </w:r>
      <w:r w:rsidR="00D83B21">
        <w:t>8</w:t>
      </w:r>
      <w:r w:rsidR="00B973D9" w:rsidRPr="00D20CC9">
        <w:t xml:space="preserve"> </w:t>
      </w:r>
      <w:r w:rsidR="00D83B21">
        <w:t xml:space="preserve">for </w:t>
      </w:r>
      <w:r w:rsidR="00B973D9" w:rsidRPr="00D20CC9">
        <w:t>additional provisions.</w:t>
      </w:r>
    </w:p>
    <w:p w14:paraId="1319744B" w14:textId="77777777" w:rsidR="00B8216D" w:rsidRPr="00D20CC9" w:rsidRDefault="00B8216D" w:rsidP="003C5A8D"/>
    <w:p w14:paraId="21780E1A" w14:textId="4BB3812C" w:rsidR="00742D8B" w:rsidRPr="00742D8B" w:rsidRDefault="00742D8B" w:rsidP="00742D8B">
      <w:pPr>
        <w:spacing w:after="120"/>
        <w:rPr>
          <w:b/>
          <w:highlight w:val="cyan"/>
        </w:rPr>
      </w:pPr>
      <w:r w:rsidRPr="00742D8B">
        <w:rPr>
          <w:b/>
          <w:highlight w:val="cyan"/>
        </w:rPr>
        <w:t>Art. 4.3.4 Safety Flag</w:t>
      </w:r>
    </w:p>
    <w:p w14:paraId="11F2E8D4" w14:textId="0593D62C" w:rsidR="00742D8B" w:rsidRPr="00742D8B" w:rsidRDefault="00B41682" w:rsidP="00742D8B">
      <w:pPr>
        <w:rPr>
          <w:bCs/>
        </w:rPr>
      </w:pPr>
      <w:r>
        <w:rPr>
          <w:bCs/>
          <w:highlight w:val="cyan"/>
        </w:rPr>
        <w:t xml:space="preserve">In accordance with </w:t>
      </w:r>
      <w:r w:rsidR="00B32B32">
        <w:rPr>
          <w:bCs/>
          <w:highlight w:val="cyan"/>
        </w:rPr>
        <w:t>Art.</w:t>
      </w:r>
      <w:r>
        <w:rPr>
          <w:bCs/>
          <w:highlight w:val="cyan"/>
        </w:rPr>
        <w:t xml:space="preserve"> 8.</w:t>
      </w:r>
      <w:r w:rsidR="00284210">
        <w:rPr>
          <w:bCs/>
          <w:highlight w:val="cyan"/>
        </w:rPr>
        <w:t>5.3</w:t>
      </w:r>
      <w:r>
        <w:rPr>
          <w:bCs/>
          <w:highlight w:val="cyan"/>
        </w:rPr>
        <w:t xml:space="preserve"> of the FIA CCRSR, </w:t>
      </w:r>
      <w:r w:rsidRPr="00B41682">
        <w:rPr>
          <w:bCs/>
          <w:highlight w:val="yellow"/>
        </w:rPr>
        <w:t>on stage(s) [specify stage number(s)],</w:t>
      </w:r>
      <w:r>
        <w:rPr>
          <w:bCs/>
          <w:highlight w:val="cyan"/>
        </w:rPr>
        <w:t xml:space="preserve"> v</w:t>
      </w:r>
      <w:r w:rsidR="00742D8B" w:rsidRPr="00742D8B">
        <w:rPr>
          <w:bCs/>
          <w:highlight w:val="cyan"/>
        </w:rPr>
        <w:t xml:space="preserve">ehicles in the Ultimate, Challenger, SSV and Stock groups must be fitted with a flexible flagpole extending at least </w:t>
      </w:r>
      <w:r w:rsidR="00284210">
        <w:rPr>
          <w:bCs/>
          <w:highlight w:val="cyan"/>
        </w:rPr>
        <w:t>3</w:t>
      </w:r>
      <w:r w:rsidR="00284210" w:rsidRPr="00742D8B">
        <w:rPr>
          <w:bCs/>
          <w:highlight w:val="cyan"/>
        </w:rPr>
        <w:t xml:space="preserve"> </w:t>
      </w:r>
      <w:r w:rsidR="00742D8B" w:rsidRPr="00742D8B">
        <w:rPr>
          <w:bCs/>
          <w:highlight w:val="cyan"/>
        </w:rPr>
        <w:t xml:space="preserve">meters above the </w:t>
      </w:r>
      <w:r w:rsidR="00284210">
        <w:rPr>
          <w:bCs/>
          <w:highlight w:val="cyan"/>
        </w:rPr>
        <w:t>ground</w:t>
      </w:r>
      <w:r w:rsidR="00742D8B" w:rsidRPr="00742D8B">
        <w:rPr>
          <w:bCs/>
          <w:highlight w:val="cyan"/>
        </w:rPr>
        <w:t xml:space="preserve">, and a red/orange coloured, partially reflective flag measuring at least 30 </w:t>
      </w:r>
      <w:r w:rsidR="00284210">
        <w:rPr>
          <w:bCs/>
          <w:highlight w:val="cyan"/>
        </w:rPr>
        <w:t>cm in height</w:t>
      </w:r>
      <w:r w:rsidR="00742D8B" w:rsidRPr="00742D8B">
        <w:rPr>
          <w:bCs/>
          <w:highlight w:val="cyan"/>
        </w:rPr>
        <w:t xml:space="preserve"> displayed at the top of the pole.</w:t>
      </w:r>
    </w:p>
    <w:p w14:paraId="509A7468" w14:textId="77777777" w:rsidR="00742D8B" w:rsidRDefault="00742D8B" w:rsidP="00742D8B">
      <w:pPr>
        <w:rPr>
          <w:b/>
        </w:rPr>
      </w:pPr>
    </w:p>
    <w:p w14:paraId="7325E278" w14:textId="6B6BA722" w:rsidR="00885AE6" w:rsidRPr="00D20CC9" w:rsidRDefault="00885AE6" w:rsidP="00D05B12">
      <w:pPr>
        <w:pStyle w:val="FormatvorlageArticle21Links0cmHngend15cm"/>
        <w:numPr>
          <w:ilvl w:val="0"/>
          <w:numId w:val="0"/>
        </w:numPr>
        <w:ind w:left="851" w:hanging="851"/>
        <w:outlineLvl w:val="1"/>
      </w:pPr>
      <w:bookmarkStart w:id="25" w:name="_Toc204178551"/>
      <w:r w:rsidRPr="00D20CC9">
        <w:t>Art. 4.4</w:t>
      </w:r>
      <w:r w:rsidRPr="00D20CC9">
        <w:tab/>
        <w:t>Entry fees/entry fee packages</w:t>
      </w:r>
      <w:bookmarkEnd w:id="25"/>
    </w:p>
    <w:p w14:paraId="0F6E0C6F" w14:textId="77777777" w:rsidR="00885AE6" w:rsidRPr="00D20CC9" w:rsidRDefault="00885AE6" w:rsidP="00D05B12">
      <w:r w:rsidRPr="00D20CC9">
        <w:t xml:space="preserve">With </w:t>
      </w:r>
      <w:r w:rsidR="008B2675" w:rsidRPr="00D20CC9">
        <w:t xml:space="preserve">organiser’s </w:t>
      </w:r>
      <w:r w:rsidRPr="00D20CC9">
        <w:t>optional advertising</w:t>
      </w:r>
      <w:r w:rsidR="002C3C0F" w:rsidRPr="00D20CC9">
        <w:t xml:space="preserve"> (see also FIA </w:t>
      </w:r>
      <w:r w:rsidR="00963A7E">
        <w:t>CCRSR</w:t>
      </w:r>
      <w:r w:rsidR="002C3C0F" w:rsidRPr="00D20CC9">
        <w:t xml:space="preserve"> Art. </w:t>
      </w:r>
      <w:r w:rsidR="00F52FC9">
        <w:t>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0D88A587" w14:textId="77777777" w:rsidTr="00DD2EAB">
        <w:trPr>
          <w:trHeight w:val="283"/>
        </w:trPr>
        <w:tc>
          <w:tcPr>
            <w:tcW w:w="675" w:type="dxa"/>
            <w:vAlign w:val="bottom"/>
          </w:tcPr>
          <w:p w14:paraId="0BDFB51A" w14:textId="77777777" w:rsidR="00885AE6" w:rsidRPr="00FF2547" w:rsidRDefault="00885AE6" w:rsidP="00D05B12">
            <w:pPr>
              <w:rPr>
                <w:highlight w:val="cyan"/>
              </w:rPr>
            </w:pPr>
            <w:r w:rsidRPr="00FF2547">
              <w:rPr>
                <w:highlight w:val="cyan"/>
              </w:rPr>
              <w:t>EUR</w:t>
            </w:r>
          </w:p>
        </w:tc>
        <w:tc>
          <w:tcPr>
            <w:tcW w:w="2268" w:type="dxa"/>
            <w:vAlign w:val="bottom"/>
          </w:tcPr>
          <w:p w14:paraId="20335175" w14:textId="77777777" w:rsidR="00885AE6" w:rsidRPr="00FF2547" w:rsidRDefault="00DD2EAB" w:rsidP="00D05B12">
            <w:pPr>
              <w:rPr>
                <w:highlight w:val="cyan"/>
              </w:rPr>
            </w:pPr>
            <w:r>
              <w:rPr>
                <w:highlight w:val="cyan"/>
              </w:rPr>
              <w:t>[Price]</w:t>
            </w:r>
          </w:p>
        </w:tc>
        <w:tc>
          <w:tcPr>
            <w:tcW w:w="6411" w:type="dxa"/>
            <w:vAlign w:val="bottom"/>
          </w:tcPr>
          <w:p w14:paraId="6BC8B305" w14:textId="77777777" w:rsidR="00885AE6" w:rsidRPr="00D20CC9" w:rsidRDefault="007B0AEC" w:rsidP="00D05B12">
            <w:r w:rsidRPr="00FF2547">
              <w:rPr>
                <w:highlight w:val="cyan"/>
              </w:rPr>
              <w:t xml:space="preserve">up to </w:t>
            </w:r>
            <w:r w:rsidR="00885AE6" w:rsidRPr="00FF2547">
              <w:rPr>
                <w:highlight w:val="cyan"/>
              </w:rPr>
              <w:t>entr</w:t>
            </w:r>
            <w:r w:rsidRPr="00FF2547">
              <w:rPr>
                <w:highlight w:val="cyan"/>
              </w:rPr>
              <w:t>y closing date</w:t>
            </w:r>
            <w:r w:rsidR="00B973D9" w:rsidRPr="00FF2547">
              <w:rPr>
                <w:highlight w:val="cyan"/>
              </w:rPr>
              <w:t xml:space="preserve"> with reduced entry fee</w:t>
            </w:r>
          </w:p>
        </w:tc>
      </w:tr>
      <w:tr w:rsidR="00885AE6" w:rsidRPr="00D20CC9" w14:paraId="7D59BEE9" w14:textId="77777777" w:rsidTr="00DD2EAB">
        <w:trPr>
          <w:trHeight w:val="283"/>
        </w:trPr>
        <w:tc>
          <w:tcPr>
            <w:tcW w:w="675" w:type="dxa"/>
            <w:vAlign w:val="bottom"/>
          </w:tcPr>
          <w:p w14:paraId="4E42F64C" w14:textId="77777777" w:rsidR="00885AE6" w:rsidRPr="00D20CC9" w:rsidRDefault="00885AE6" w:rsidP="00D05B12">
            <w:r w:rsidRPr="00D20CC9">
              <w:t>EUR</w:t>
            </w:r>
          </w:p>
        </w:tc>
        <w:tc>
          <w:tcPr>
            <w:tcW w:w="2268" w:type="dxa"/>
            <w:vAlign w:val="bottom"/>
          </w:tcPr>
          <w:p w14:paraId="79EF9BAC" w14:textId="77777777" w:rsidR="00885AE6" w:rsidRPr="00DD2EAB" w:rsidRDefault="00DD2EAB" w:rsidP="00D05B12">
            <w:pPr>
              <w:rPr>
                <w:highlight w:val="yellow"/>
              </w:rPr>
            </w:pPr>
            <w:r w:rsidRPr="00DD2EAB">
              <w:rPr>
                <w:highlight w:val="yellow"/>
              </w:rPr>
              <w:t>[Price]</w:t>
            </w:r>
          </w:p>
        </w:tc>
        <w:tc>
          <w:tcPr>
            <w:tcW w:w="6411" w:type="dxa"/>
            <w:vAlign w:val="bottom"/>
          </w:tcPr>
          <w:p w14:paraId="7833FC0F" w14:textId="77777777" w:rsidR="00885AE6" w:rsidRPr="00D20CC9" w:rsidRDefault="007B0AEC" w:rsidP="00D05B12">
            <w:r w:rsidRPr="00D20CC9">
              <w:t xml:space="preserve">up to </w:t>
            </w:r>
            <w:r w:rsidR="00885AE6" w:rsidRPr="00D20CC9">
              <w:t>entry closing date</w:t>
            </w:r>
          </w:p>
        </w:tc>
      </w:tr>
    </w:tbl>
    <w:p w14:paraId="76FDED66" w14:textId="77777777" w:rsidR="007B0AEC" w:rsidRPr="00D20CC9" w:rsidRDefault="007B0AEC" w:rsidP="00D05B12"/>
    <w:p w14:paraId="06894C88" w14:textId="77777777" w:rsidR="00885AE6" w:rsidRPr="00D20CC9" w:rsidRDefault="00885AE6" w:rsidP="00D05B12">
      <w:r w:rsidRPr="00D20CC9">
        <w:t xml:space="preserve">Without </w:t>
      </w:r>
      <w:r w:rsidR="008B2675" w:rsidRPr="00D20CC9">
        <w:t xml:space="preserve">organiser’s </w:t>
      </w:r>
      <w:r w:rsidRPr="00D20CC9">
        <w:t>optional advertising:</w:t>
      </w:r>
      <w:r w:rsidR="00F52FC9">
        <w:t xml:space="preserve"> (see also FIA RRSR Art. 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575E6BC6" w14:textId="77777777" w:rsidTr="00DD2EAB">
        <w:trPr>
          <w:trHeight w:val="283"/>
        </w:trPr>
        <w:tc>
          <w:tcPr>
            <w:tcW w:w="675" w:type="dxa"/>
            <w:vAlign w:val="bottom"/>
          </w:tcPr>
          <w:p w14:paraId="5C49B53A" w14:textId="77777777" w:rsidR="00885AE6" w:rsidRPr="00FF2547" w:rsidRDefault="00885AE6" w:rsidP="00D05B12">
            <w:pPr>
              <w:rPr>
                <w:highlight w:val="cyan"/>
              </w:rPr>
            </w:pPr>
            <w:r w:rsidRPr="00FF2547">
              <w:rPr>
                <w:highlight w:val="cyan"/>
              </w:rPr>
              <w:t>EUR</w:t>
            </w:r>
          </w:p>
        </w:tc>
        <w:tc>
          <w:tcPr>
            <w:tcW w:w="2268" w:type="dxa"/>
            <w:vAlign w:val="bottom"/>
          </w:tcPr>
          <w:p w14:paraId="12BA5847" w14:textId="77777777" w:rsidR="00885AE6" w:rsidRPr="00FF2547" w:rsidRDefault="00DD2EAB" w:rsidP="00D05B12">
            <w:pPr>
              <w:rPr>
                <w:highlight w:val="cyan"/>
              </w:rPr>
            </w:pPr>
            <w:r>
              <w:rPr>
                <w:highlight w:val="cyan"/>
              </w:rPr>
              <w:t>[Price]</w:t>
            </w:r>
          </w:p>
        </w:tc>
        <w:tc>
          <w:tcPr>
            <w:tcW w:w="6411" w:type="dxa"/>
            <w:vAlign w:val="bottom"/>
          </w:tcPr>
          <w:p w14:paraId="11D945FB" w14:textId="77777777" w:rsidR="00885AE6" w:rsidRPr="00D20CC9" w:rsidRDefault="00B973D9" w:rsidP="00D05B12">
            <w:r w:rsidRPr="00FF2547">
              <w:rPr>
                <w:highlight w:val="cyan"/>
              </w:rPr>
              <w:t>up to entry closing date with reduced entry fee</w:t>
            </w:r>
          </w:p>
        </w:tc>
      </w:tr>
      <w:tr w:rsidR="00885AE6" w:rsidRPr="00D20CC9" w14:paraId="4E1E9B8F" w14:textId="77777777" w:rsidTr="00DD2EAB">
        <w:trPr>
          <w:trHeight w:val="283"/>
        </w:trPr>
        <w:tc>
          <w:tcPr>
            <w:tcW w:w="675" w:type="dxa"/>
            <w:vAlign w:val="bottom"/>
          </w:tcPr>
          <w:p w14:paraId="5C59709B" w14:textId="77777777" w:rsidR="00885AE6" w:rsidRPr="00D20CC9" w:rsidRDefault="00885AE6" w:rsidP="00D05B12">
            <w:r w:rsidRPr="00D20CC9">
              <w:t>EUR</w:t>
            </w:r>
          </w:p>
        </w:tc>
        <w:tc>
          <w:tcPr>
            <w:tcW w:w="2268" w:type="dxa"/>
            <w:vAlign w:val="bottom"/>
          </w:tcPr>
          <w:p w14:paraId="6E41D6CD" w14:textId="77777777" w:rsidR="00885AE6" w:rsidRPr="00D20CC9" w:rsidRDefault="00DD2EAB" w:rsidP="00D05B12">
            <w:r w:rsidRPr="00DD2EAB">
              <w:rPr>
                <w:highlight w:val="yellow"/>
              </w:rPr>
              <w:t>[Price]</w:t>
            </w:r>
          </w:p>
        </w:tc>
        <w:tc>
          <w:tcPr>
            <w:tcW w:w="6411" w:type="dxa"/>
            <w:vAlign w:val="bottom"/>
          </w:tcPr>
          <w:p w14:paraId="6EDA7746" w14:textId="77777777" w:rsidR="00885AE6" w:rsidRPr="00D20CC9" w:rsidRDefault="00B973D9" w:rsidP="00D05B12">
            <w:r w:rsidRPr="00D20CC9">
              <w:t>up to entry closing date</w:t>
            </w:r>
          </w:p>
        </w:tc>
      </w:tr>
    </w:tbl>
    <w:p w14:paraId="0742A2C8" w14:textId="77777777" w:rsidR="00885AE6" w:rsidRPr="00D20CC9" w:rsidRDefault="00885AE6" w:rsidP="00D05B12"/>
    <w:p w14:paraId="226B805D" w14:textId="77777777" w:rsidR="00885AE6" w:rsidRPr="00FF2547" w:rsidRDefault="00885AE6" w:rsidP="00D05B12">
      <w:pPr>
        <w:rPr>
          <w:highlight w:val="cyan"/>
        </w:rPr>
      </w:pPr>
      <w:r w:rsidRPr="00FF2547">
        <w:rPr>
          <w:highlight w:val="cyan"/>
        </w:rPr>
        <w:t xml:space="preserve">Additional </w:t>
      </w:r>
      <w:r w:rsidR="00300996" w:rsidRPr="00FF2547">
        <w:rPr>
          <w:highlight w:val="cyan"/>
        </w:rPr>
        <w:t>fees:</w:t>
      </w:r>
    </w:p>
    <w:tbl>
      <w:tblPr>
        <w:tblW w:w="0" w:type="auto"/>
        <w:tblLook w:val="00A0" w:firstRow="1" w:lastRow="0" w:firstColumn="1" w:lastColumn="0" w:noHBand="0" w:noVBand="0"/>
      </w:tblPr>
      <w:tblGrid>
        <w:gridCol w:w="675"/>
        <w:gridCol w:w="2268"/>
        <w:gridCol w:w="6411"/>
      </w:tblGrid>
      <w:tr w:rsidR="00885AE6" w:rsidRPr="00FF2547" w14:paraId="37C1FAB0" w14:textId="77777777" w:rsidTr="00DD2EAB">
        <w:trPr>
          <w:trHeight w:val="283"/>
        </w:trPr>
        <w:tc>
          <w:tcPr>
            <w:tcW w:w="675" w:type="dxa"/>
          </w:tcPr>
          <w:p w14:paraId="112841FC" w14:textId="77777777" w:rsidR="00885AE6" w:rsidRPr="00FF2547" w:rsidRDefault="00885AE6" w:rsidP="00D05B12">
            <w:pPr>
              <w:rPr>
                <w:highlight w:val="cyan"/>
              </w:rPr>
            </w:pPr>
            <w:r w:rsidRPr="00FF2547">
              <w:rPr>
                <w:highlight w:val="cyan"/>
              </w:rPr>
              <w:t>EUR</w:t>
            </w:r>
          </w:p>
        </w:tc>
        <w:tc>
          <w:tcPr>
            <w:tcW w:w="2268" w:type="dxa"/>
          </w:tcPr>
          <w:p w14:paraId="50781DFD" w14:textId="77777777" w:rsidR="00885AE6" w:rsidRPr="00FF2547" w:rsidRDefault="00DD2EAB" w:rsidP="00D05B12">
            <w:pPr>
              <w:rPr>
                <w:highlight w:val="cyan"/>
              </w:rPr>
            </w:pPr>
            <w:r>
              <w:rPr>
                <w:highlight w:val="cyan"/>
              </w:rPr>
              <w:t>[Price]</w:t>
            </w:r>
          </w:p>
        </w:tc>
        <w:tc>
          <w:tcPr>
            <w:tcW w:w="6411" w:type="dxa"/>
          </w:tcPr>
          <w:p w14:paraId="2B234AA7" w14:textId="77777777" w:rsidR="00885AE6" w:rsidRPr="00FF2547" w:rsidRDefault="007B0AEC" w:rsidP="00D05B12">
            <w:pPr>
              <w:rPr>
                <w:highlight w:val="cyan"/>
              </w:rPr>
            </w:pPr>
            <w:r w:rsidRPr="00FF2547">
              <w:rPr>
                <w:highlight w:val="cyan"/>
              </w:rPr>
              <w:t>Additional set of service documents</w:t>
            </w:r>
          </w:p>
          <w:p w14:paraId="03F3B70C" w14:textId="77777777" w:rsidR="00257186" w:rsidRPr="00FF2547" w:rsidRDefault="00257186" w:rsidP="00D05B12">
            <w:pPr>
              <w:rPr>
                <w:highlight w:val="cyan"/>
              </w:rPr>
            </w:pPr>
            <w:r w:rsidRPr="00FF2547">
              <w:rPr>
                <w:highlight w:val="cyan"/>
              </w:rPr>
              <w:t>1 set of service documents being included with the entry package</w:t>
            </w:r>
          </w:p>
        </w:tc>
      </w:tr>
      <w:tr w:rsidR="00885AE6" w:rsidRPr="00D20CC9" w14:paraId="7A1C82AB" w14:textId="77777777" w:rsidTr="00DD2EAB">
        <w:trPr>
          <w:trHeight w:val="283"/>
        </w:trPr>
        <w:tc>
          <w:tcPr>
            <w:tcW w:w="675" w:type="dxa"/>
            <w:vAlign w:val="bottom"/>
          </w:tcPr>
          <w:p w14:paraId="27BAF5AD" w14:textId="77777777" w:rsidR="00885AE6" w:rsidRPr="00FF2547" w:rsidRDefault="00885AE6" w:rsidP="00D05B12">
            <w:pPr>
              <w:rPr>
                <w:highlight w:val="cyan"/>
              </w:rPr>
            </w:pPr>
            <w:r w:rsidRPr="00FF2547">
              <w:rPr>
                <w:highlight w:val="cyan"/>
              </w:rPr>
              <w:t>EUR</w:t>
            </w:r>
          </w:p>
        </w:tc>
        <w:tc>
          <w:tcPr>
            <w:tcW w:w="2268" w:type="dxa"/>
            <w:vAlign w:val="bottom"/>
          </w:tcPr>
          <w:p w14:paraId="4A6FA91E" w14:textId="77777777" w:rsidR="00885AE6" w:rsidRPr="00FF2547" w:rsidRDefault="00DD2EAB" w:rsidP="00D05B12">
            <w:pPr>
              <w:rPr>
                <w:highlight w:val="cyan"/>
              </w:rPr>
            </w:pPr>
            <w:r>
              <w:rPr>
                <w:highlight w:val="cyan"/>
              </w:rPr>
              <w:t>[Price]</w:t>
            </w:r>
          </w:p>
        </w:tc>
        <w:tc>
          <w:tcPr>
            <w:tcW w:w="6411" w:type="dxa"/>
            <w:vAlign w:val="bottom"/>
          </w:tcPr>
          <w:p w14:paraId="38B7B160" w14:textId="77777777" w:rsidR="00885AE6" w:rsidRPr="00D20CC9" w:rsidRDefault="00885AE6" w:rsidP="00D05B12">
            <w:r w:rsidRPr="00FF2547">
              <w:rPr>
                <w:highlight w:val="cyan"/>
              </w:rPr>
              <w:t>Team entry</w:t>
            </w:r>
          </w:p>
        </w:tc>
      </w:tr>
    </w:tbl>
    <w:p w14:paraId="32CDCF4F" w14:textId="77777777" w:rsidR="00B11854" w:rsidRPr="00D20CC9" w:rsidRDefault="00B11854" w:rsidP="003C5A8D">
      <w:pPr>
        <w:pStyle w:val="Anhangstandards2"/>
      </w:pPr>
    </w:p>
    <w:p w14:paraId="5A119F90" w14:textId="77777777" w:rsidR="006D5DF9" w:rsidRPr="00346332" w:rsidRDefault="006D5DF9" w:rsidP="006D5DF9">
      <w:pPr>
        <w:pStyle w:val="Anhangstandards2"/>
        <w:ind w:left="0" w:firstLine="0"/>
        <w:rPr>
          <w:i/>
          <w:iCs/>
        </w:rPr>
      </w:pPr>
      <w:bookmarkStart w:id="26" w:name="_Hlk35439875"/>
      <w:r w:rsidRPr="00346332">
        <w:rPr>
          <w:i/>
          <w:iCs/>
          <w:highlight w:val="cyan"/>
        </w:rPr>
        <w:t>[When a transfer (by air, sea, rail or other means) is included in the running of the event, it must be included in the total sum of the entry fees. The use of toll roads during the event must be mentioned in the Supplementary Regulations]</w:t>
      </w:r>
    </w:p>
    <w:bookmarkEnd w:id="26"/>
    <w:p w14:paraId="1C96E6D6" w14:textId="77777777" w:rsidR="00B11854" w:rsidRPr="00D20CC9" w:rsidRDefault="00B11854" w:rsidP="003C5A8D">
      <w:pPr>
        <w:pStyle w:val="Anhangstandards2"/>
      </w:pPr>
    </w:p>
    <w:p w14:paraId="6422711D" w14:textId="0384E411" w:rsidR="00885AE6" w:rsidRPr="00D20CC9" w:rsidRDefault="00885AE6" w:rsidP="00D05B12">
      <w:pPr>
        <w:pStyle w:val="FormatvorlageArticle21Links0cmHngend15cm"/>
        <w:numPr>
          <w:ilvl w:val="0"/>
          <w:numId w:val="0"/>
        </w:numPr>
        <w:ind w:left="851" w:hanging="851"/>
        <w:outlineLvl w:val="1"/>
      </w:pPr>
      <w:bookmarkStart w:id="27" w:name="_Toc204178552"/>
      <w:r w:rsidRPr="00D20CC9">
        <w:t>Art. 4.5</w:t>
      </w:r>
      <w:r w:rsidRPr="00D20CC9">
        <w:tab/>
        <w:t>Payment</w:t>
      </w:r>
      <w:bookmarkEnd w:id="27"/>
    </w:p>
    <w:p w14:paraId="78888A3F" w14:textId="2B878D8C" w:rsidR="001C367F" w:rsidRDefault="00963A7E">
      <w:pPr>
        <w:widowControl/>
        <w:jc w:val="left"/>
      </w:pPr>
      <w:r>
        <w:t>Any entry not accompanied by the entry fee shall</w:t>
      </w:r>
      <w:r w:rsidR="001B14BC">
        <w:t xml:space="preserve"> be,</w:t>
      </w:r>
      <w:r>
        <w:t xml:space="preserve"> </w:t>
      </w:r>
      <w:r w:rsidR="001B14BC">
        <w:t xml:space="preserve">according to Art. 3.9.3 of FIA International Sporting Code, </w:t>
      </w:r>
      <w:r>
        <w:t>null and void.</w:t>
      </w:r>
      <w:r w:rsidR="001B14BC">
        <w:t xml:space="preserve"> </w:t>
      </w:r>
      <w:r w:rsidR="00885AE6" w:rsidRPr="00D20CC9">
        <w:t>The entry fee</w:t>
      </w:r>
      <w:r w:rsidR="008B2675" w:rsidRPr="00D20CC9">
        <w:t xml:space="preserve"> shall </w:t>
      </w:r>
      <w:r w:rsidR="00885AE6" w:rsidRPr="00D20CC9">
        <w:t>be paid by cheque attached to the entry form or by bank transfer to the account indicated below (in the latter case, adequate proof of payment must be attached to the entry form):</w:t>
      </w:r>
    </w:p>
    <w:p w14:paraId="76F59C98" w14:textId="2FE4D33D" w:rsidR="00885AE6" w:rsidRDefault="008B2675" w:rsidP="003C5A8D">
      <w:r w:rsidRPr="00D20CC9">
        <w:t xml:space="preserve">Organiser’s </w:t>
      </w:r>
      <w:r w:rsidR="00885AE6" w:rsidRPr="00D20CC9">
        <w:t>bank details:</w:t>
      </w:r>
    </w:p>
    <w:p w14:paraId="478573A5" w14:textId="77777777" w:rsidR="00DD2EAB" w:rsidRPr="00D20CC9" w:rsidRDefault="00DD2EAB" w:rsidP="003C5A8D">
      <w:pPr>
        <w:rPr>
          <w:b/>
          <w:bCs/>
          <w:sz w:val="22"/>
        </w:rPr>
      </w:pPr>
    </w:p>
    <w:tbl>
      <w:tblPr>
        <w:tblW w:w="0" w:type="auto"/>
        <w:tblLayout w:type="fixed"/>
        <w:tblLook w:val="01E0" w:firstRow="1" w:lastRow="1" w:firstColumn="1" w:lastColumn="1" w:noHBand="0" w:noVBand="0"/>
      </w:tblPr>
      <w:tblGrid>
        <w:gridCol w:w="4644"/>
        <w:gridCol w:w="4678"/>
      </w:tblGrid>
      <w:tr w:rsidR="00885AE6" w:rsidRPr="00D20CC9" w14:paraId="166AA11A" w14:textId="77777777" w:rsidTr="00D01131">
        <w:trPr>
          <w:trHeight w:val="283"/>
        </w:trPr>
        <w:tc>
          <w:tcPr>
            <w:tcW w:w="4644" w:type="dxa"/>
            <w:vAlign w:val="bottom"/>
          </w:tcPr>
          <w:p w14:paraId="65B267AB" w14:textId="77777777" w:rsidR="00885AE6" w:rsidRPr="00D01131" w:rsidRDefault="00DD2EAB" w:rsidP="003C5A8D">
            <w:pPr>
              <w:rPr>
                <w:highlight w:val="yellow"/>
              </w:rPr>
            </w:pPr>
            <w:r w:rsidRPr="00D01131">
              <w:rPr>
                <w:highlight w:val="yellow"/>
              </w:rPr>
              <w:t>[Bank name]</w:t>
            </w:r>
          </w:p>
        </w:tc>
        <w:tc>
          <w:tcPr>
            <w:tcW w:w="4678" w:type="dxa"/>
            <w:vAlign w:val="bottom"/>
          </w:tcPr>
          <w:p w14:paraId="083FE616" w14:textId="77777777" w:rsidR="00885AE6" w:rsidRPr="00D20CC9" w:rsidRDefault="00DD2EAB" w:rsidP="003C5A8D">
            <w:r w:rsidRPr="00D01131">
              <w:rPr>
                <w:highlight w:val="yellow"/>
              </w:rPr>
              <w:t>[Account holder]</w:t>
            </w:r>
          </w:p>
        </w:tc>
      </w:tr>
      <w:tr w:rsidR="00885AE6" w:rsidRPr="00D20CC9" w14:paraId="1EC9D412" w14:textId="77777777" w:rsidTr="00D01131">
        <w:trPr>
          <w:trHeight w:val="283"/>
        </w:trPr>
        <w:tc>
          <w:tcPr>
            <w:tcW w:w="4644" w:type="dxa"/>
          </w:tcPr>
          <w:p w14:paraId="13B32463" w14:textId="77777777" w:rsidR="00885AE6" w:rsidRPr="00D20CC9" w:rsidRDefault="00885AE6" w:rsidP="003C5A8D">
            <w:pPr>
              <w:rPr>
                <w:sz w:val="18"/>
                <w:szCs w:val="16"/>
              </w:rPr>
            </w:pPr>
            <w:r w:rsidRPr="00D20CC9">
              <w:t>Bank</w:t>
            </w:r>
          </w:p>
        </w:tc>
        <w:tc>
          <w:tcPr>
            <w:tcW w:w="4678" w:type="dxa"/>
          </w:tcPr>
          <w:p w14:paraId="5A879772" w14:textId="77777777" w:rsidR="00885AE6" w:rsidRPr="00D20CC9" w:rsidRDefault="00885AE6" w:rsidP="003C5A8D">
            <w:pPr>
              <w:rPr>
                <w:sz w:val="18"/>
              </w:rPr>
            </w:pPr>
            <w:r w:rsidRPr="00D20CC9">
              <w:t>Account holder</w:t>
            </w:r>
          </w:p>
        </w:tc>
      </w:tr>
      <w:tr w:rsidR="00885AE6" w:rsidRPr="00D20CC9" w14:paraId="05C10170" w14:textId="77777777" w:rsidTr="00D01131">
        <w:trPr>
          <w:trHeight w:val="283"/>
        </w:trPr>
        <w:tc>
          <w:tcPr>
            <w:tcW w:w="4644" w:type="dxa"/>
            <w:vAlign w:val="bottom"/>
          </w:tcPr>
          <w:p w14:paraId="3FD98058" w14:textId="77777777" w:rsidR="00885AE6" w:rsidRPr="00D01131" w:rsidRDefault="00DD2EAB" w:rsidP="003C5A8D">
            <w:pPr>
              <w:rPr>
                <w:highlight w:val="yellow"/>
              </w:rPr>
            </w:pPr>
            <w:r w:rsidRPr="00D01131">
              <w:rPr>
                <w:highlight w:val="yellow"/>
              </w:rPr>
              <w:t>[IBAN]</w:t>
            </w:r>
          </w:p>
        </w:tc>
        <w:tc>
          <w:tcPr>
            <w:tcW w:w="4678" w:type="dxa"/>
            <w:vAlign w:val="bottom"/>
          </w:tcPr>
          <w:p w14:paraId="161D8697" w14:textId="77777777" w:rsidR="00885AE6" w:rsidRPr="00D20CC9" w:rsidRDefault="00DD2EAB" w:rsidP="003C5A8D">
            <w:r w:rsidRPr="00D01131">
              <w:rPr>
                <w:highlight w:val="yellow"/>
              </w:rPr>
              <w:t>[BIC]</w:t>
            </w:r>
          </w:p>
        </w:tc>
      </w:tr>
      <w:tr w:rsidR="00885AE6" w:rsidRPr="00D20CC9" w14:paraId="7D3FECD3" w14:textId="77777777" w:rsidTr="00D01131">
        <w:trPr>
          <w:trHeight w:val="283"/>
        </w:trPr>
        <w:tc>
          <w:tcPr>
            <w:tcW w:w="4644" w:type="dxa"/>
          </w:tcPr>
          <w:p w14:paraId="5860CA1A" w14:textId="77777777" w:rsidR="00885AE6" w:rsidRPr="00D20CC9" w:rsidRDefault="00885AE6" w:rsidP="003C5A8D">
            <w:r w:rsidRPr="00D20CC9">
              <w:t>IBAN</w:t>
            </w:r>
          </w:p>
        </w:tc>
        <w:tc>
          <w:tcPr>
            <w:tcW w:w="4678" w:type="dxa"/>
          </w:tcPr>
          <w:p w14:paraId="14362BED" w14:textId="77777777" w:rsidR="00885AE6" w:rsidRPr="00D20CC9" w:rsidRDefault="00885AE6" w:rsidP="003C5A8D">
            <w:r w:rsidRPr="00D20CC9">
              <w:t>BIC</w:t>
            </w:r>
          </w:p>
        </w:tc>
      </w:tr>
    </w:tbl>
    <w:p w14:paraId="186D50AB" w14:textId="77777777" w:rsidR="002C3C0F" w:rsidRDefault="002C3C0F" w:rsidP="00D01131">
      <w:pPr>
        <w:pStyle w:val="Anhangstandards2"/>
        <w:ind w:left="0" w:firstLine="0"/>
      </w:pPr>
    </w:p>
    <w:p w14:paraId="34BC66E5" w14:textId="6F44B11A" w:rsidR="00885AE6" w:rsidRPr="00D20CC9" w:rsidRDefault="00885AE6" w:rsidP="00C31D4E">
      <w:pPr>
        <w:pStyle w:val="FormatvorlageArticle21Links0cmHngend15cm"/>
        <w:numPr>
          <w:ilvl w:val="0"/>
          <w:numId w:val="0"/>
        </w:numPr>
        <w:ind w:left="851" w:hanging="851"/>
        <w:outlineLvl w:val="1"/>
      </w:pPr>
      <w:bookmarkStart w:id="28" w:name="_Toc204178553"/>
      <w:r w:rsidRPr="00D20CC9">
        <w:t>Art. 4.6</w:t>
      </w:r>
      <w:r w:rsidRPr="00D20CC9">
        <w:tab/>
        <w:t>Entry fee refunds</w:t>
      </w:r>
      <w:bookmarkEnd w:id="28"/>
    </w:p>
    <w:p w14:paraId="3AC43090" w14:textId="2A22262D" w:rsidR="00885AE6" w:rsidRPr="00D20CC9" w:rsidRDefault="00885AE6" w:rsidP="00C31D4E">
      <w:r w:rsidRPr="00D20CC9">
        <w:t>The entry fee shall be refunded in full</w:t>
      </w:r>
      <w:r w:rsidR="000E1CCF">
        <w:t>:</w:t>
      </w:r>
    </w:p>
    <w:p w14:paraId="1387E832" w14:textId="77777777" w:rsidR="00885AE6" w:rsidRPr="00D20CC9" w:rsidRDefault="00885AE6" w:rsidP="00EF1F04">
      <w:pPr>
        <w:pStyle w:val="Paragraphedeliste"/>
        <w:numPr>
          <w:ilvl w:val="0"/>
          <w:numId w:val="5"/>
        </w:numPr>
      </w:pPr>
      <w:r w:rsidRPr="00D20CC9">
        <w:t>if the event does not take place</w:t>
      </w:r>
    </w:p>
    <w:p w14:paraId="5FE37E82" w14:textId="76054172" w:rsidR="00885AE6" w:rsidRPr="00D20CC9" w:rsidRDefault="00885AE6" w:rsidP="00EF1F04">
      <w:pPr>
        <w:pStyle w:val="Paragraphedeliste"/>
        <w:numPr>
          <w:ilvl w:val="0"/>
          <w:numId w:val="5"/>
        </w:numPr>
      </w:pPr>
      <w:r w:rsidRPr="00D20CC9">
        <w:t xml:space="preserve">to teams whose entry application is </w:t>
      </w:r>
      <w:r w:rsidR="00C43993" w:rsidRPr="00D20CC9">
        <w:t>rejected.</w:t>
      </w:r>
    </w:p>
    <w:p w14:paraId="357931D8" w14:textId="737BA987" w:rsidR="00B13DB2" w:rsidRPr="00D20CC9" w:rsidRDefault="00885AE6" w:rsidP="00C31D4E">
      <w:r w:rsidRPr="00D20CC9">
        <w:t xml:space="preserve">The </w:t>
      </w:r>
      <w:r w:rsidR="008B2675" w:rsidRPr="00D20CC9">
        <w:t xml:space="preserve">organiser </w:t>
      </w:r>
      <w:r w:rsidRPr="00D20CC9">
        <w:t xml:space="preserve">may </w:t>
      </w:r>
      <w:r w:rsidR="002C3C0F" w:rsidRPr="00D20CC9">
        <w:t xml:space="preserve">partially refund entry </w:t>
      </w:r>
      <w:r w:rsidR="00C43993" w:rsidRPr="00D20CC9">
        <w:t>fees if</w:t>
      </w:r>
      <w:r w:rsidR="002C3C0F" w:rsidRPr="00D20CC9">
        <w:t xml:space="preserve"> a competitor </w:t>
      </w:r>
      <w:r w:rsidRPr="00D20CC9">
        <w:t xml:space="preserve">cannot </w:t>
      </w:r>
      <w:r w:rsidR="002C3C0F" w:rsidRPr="00D20CC9">
        <w:t xml:space="preserve">take part in the event </w:t>
      </w:r>
      <w:r w:rsidRPr="00D20CC9">
        <w:t xml:space="preserve">due to </w:t>
      </w:r>
      <w:r w:rsidR="002C3C0F" w:rsidRPr="00D20CC9">
        <w:t xml:space="preserve">a duly proved case of </w:t>
      </w:r>
      <w:r w:rsidRPr="00D20CC9">
        <w:t>force majeure.</w:t>
      </w:r>
    </w:p>
    <w:p w14:paraId="057A0589" w14:textId="330BBB1D" w:rsidR="004A7248" w:rsidRDefault="004A7248" w:rsidP="00C31D4E"/>
    <w:p w14:paraId="64161768" w14:textId="77777777" w:rsidR="00881ACD" w:rsidRPr="00D20CC9" w:rsidRDefault="00881ACD" w:rsidP="00C31D4E"/>
    <w:p w14:paraId="63B6FEC0" w14:textId="1F0749BE" w:rsidR="00885AE6" w:rsidRPr="00D20CC9" w:rsidRDefault="00885AE6" w:rsidP="003C5A8D">
      <w:pPr>
        <w:pStyle w:val="Article1"/>
        <w:rPr>
          <w:szCs w:val="18"/>
        </w:rPr>
      </w:pPr>
      <w:bookmarkStart w:id="29" w:name="_Toc204178554"/>
      <w:r w:rsidRPr="00D20CC9">
        <w:t xml:space="preserve">Insurance </w:t>
      </w:r>
      <w:r w:rsidR="002C3C0F" w:rsidRPr="00D20CC9">
        <w:t>Cover</w:t>
      </w:r>
      <w:bookmarkEnd w:id="29"/>
    </w:p>
    <w:p w14:paraId="7E57F34C" w14:textId="2612EAD9" w:rsidR="00B11854" w:rsidRPr="00D01131" w:rsidRDefault="006D5DF9" w:rsidP="00284C55">
      <w:pPr>
        <w:pStyle w:val="Anhangstandard"/>
        <w:rPr>
          <w:b/>
          <w:i/>
          <w:szCs w:val="20"/>
        </w:rPr>
      </w:pPr>
      <w:r w:rsidRPr="006D5DF9">
        <w:rPr>
          <w:i/>
          <w:highlight w:val="yellow"/>
        </w:rPr>
        <w:t>[The supplementary regulations must give details concerning insurance cover taken out by the organisers, see FIA CCRSR Art. 15.</w:t>
      </w:r>
      <w:r w:rsidR="00284C55">
        <w:rPr>
          <w:i/>
          <w:highlight w:val="yellow"/>
        </w:rPr>
        <w:t xml:space="preserve"> </w:t>
      </w:r>
      <w:r w:rsidR="00284C55" w:rsidRPr="00284C55">
        <w:rPr>
          <w:i/>
          <w:highlight w:val="yellow"/>
        </w:rPr>
        <w:t xml:space="preserve">Beneficiaries are the competitors and their service personnel </w:t>
      </w:r>
      <w:r w:rsidR="00284C55" w:rsidRPr="00567CE1">
        <w:rPr>
          <w:i/>
          <w:highlight w:val="yellow"/>
          <w:u w:val="single"/>
        </w:rPr>
        <w:t>registered with the organiser</w:t>
      </w:r>
      <w:r w:rsidR="00284C55" w:rsidRPr="00284C55">
        <w:rPr>
          <w:i/>
          <w:highlight w:val="yellow"/>
        </w:rPr>
        <w:t>, the members of the organisation, its service providers and their personnel and the officials of the rally.</w:t>
      </w:r>
      <w:r w:rsidRPr="00284C55">
        <w:rPr>
          <w:i/>
          <w:highlight w:val="yellow"/>
        </w:rPr>
        <w:t>]</w:t>
      </w:r>
    </w:p>
    <w:p w14:paraId="0F1DABDD" w14:textId="77777777" w:rsidR="00943C38" w:rsidRPr="00D20CC9" w:rsidRDefault="00943C38" w:rsidP="003C5A8D">
      <w:pPr>
        <w:pStyle w:val="Anhangstandard"/>
      </w:pPr>
    </w:p>
    <w:p w14:paraId="0056FD81" w14:textId="40903A75" w:rsidR="00885AE6" w:rsidRPr="00D20CC9" w:rsidRDefault="00406248" w:rsidP="003C5A8D">
      <w:pPr>
        <w:pStyle w:val="Article1"/>
      </w:pPr>
      <w:bookmarkStart w:id="30" w:name="_Toc204178555"/>
      <w:r w:rsidRPr="00D20CC9">
        <w:t>A</w:t>
      </w:r>
      <w:r w:rsidR="00885AE6" w:rsidRPr="00D20CC9">
        <w:t>dvertising</w:t>
      </w:r>
      <w:r w:rsidRPr="00D20CC9">
        <w:t xml:space="preserve"> and Identification</w:t>
      </w:r>
      <w:bookmarkEnd w:id="30"/>
    </w:p>
    <w:p w14:paraId="2447E487" w14:textId="2A7CDA5E" w:rsidR="002020F7" w:rsidRDefault="002020F7" w:rsidP="00E06ADD">
      <w:r w:rsidRPr="00D20CC9">
        <w:t xml:space="preserve">See Appendix </w:t>
      </w:r>
      <w:r w:rsidR="006D5DF9">
        <w:t>3</w:t>
      </w:r>
      <w:r w:rsidRPr="00D20CC9">
        <w:t xml:space="preserve"> of these SR “Decals and positioning of supplementary advertising</w:t>
      </w:r>
      <w:r w:rsidR="00D01131">
        <w:t>”</w:t>
      </w:r>
      <w:r w:rsidRPr="00D20CC9">
        <w:t>.</w:t>
      </w:r>
    </w:p>
    <w:p w14:paraId="12D22164" w14:textId="2257B99E" w:rsidR="00B62C4D" w:rsidRDefault="00B62C4D" w:rsidP="00E06ADD"/>
    <w:p w14:paraId="23FA0BEC" w14:textId="31511026" w:rsidR="00B62C4D" w:rsidRDefault="00B62C4D" w:rsidP="00B62C4D">
      <w:pPr>
        <w:rPr>
          <w:b/>
        </w:rPr>
      </w:pPr>
      <w:bookmarkStart w:id="31" w:name="_Hlk36112025"/>
      <w:r w:rsidRPr="00D20CC9">
        <w:t xml:space="preserve">The organiser will provide each crew with the </w:t>
      </w:r>
      <w:r>
        <w:t xml:space="preserve">advertising and </w:t>
      </w:r>
      <w:r w:rsidRPr="00D20CC9">
        <w:t>identification</w:t>
      </w:r>
      <w:r>
        <w:t xml:space="preserve"> panels,</w:t>
      </w:r>
      <w:r w:rsidRPr="00D20CC9">
        <w:t xml:space="preserve"> which must be affixed to their </w:t>
      </w:r>
      <w:r>
        <w:t>vehicles</w:t>
      </w:r>
      <w:r w:rsidRPr="00D20CC9">
        <w:t xml:space="preserve"> in the stated positions prior to scrutineering. </w:t>
      </w:r>
      <w:r w:rsidR="00567CE1" w:rsidRPr="00567CE1">
        <w:t>No modifications to the panels are allowed</w:t>
      </w:r>
      <w:r w:rsidRPr="00D20CC9">
        <w:rPr>
          <w:b/>
        </w:rPr>
        <w:t>.</w:t>
      </w:r>
    </w:p>
    <w:p w14:paraId="61F2771D" w14:textId="0FA03781" w:rsidR="004D7C2F" w:rsidRPr="00D20CC9" w:rsidRDefault="004D7C2F" w:rsidP="00B62C4D">
      <w:r w:rsidRPr="004D7C2F">
        <w:t>However, they may be cut out if the shape of the bodywork does not allow the panels to be affixed in one piece.</w:t>
      </w:r>
    </w:p>
    <w:bookmarkEnd w:id="31"/>
    <w:p w14:paraId="7516DE64" w14:textId="77777777" w:rsidR="00E06ADD" w:rsidRPr="00D20CC9" w:rsidRDefault="00E06ADD" w:rsidP="00E06ADD"/>
    <w:p w14:paraId="095E9845" w14:textId="77777777" w:rsidR="00885AE6" w:rsidRPr="00D20CC9" w:rsidRDefault="00885AE6" w:rsidP="00E06ADD">
      <w:pPr>
        <w:pStyle w:val="FormatvorlageArticle21Links0cmHngend15cm"/>
        <w:numPr>
          <w:ilvl w:val="0"/>
          <w:numId w:val="0"/>
        </w:numPr>
        <w:ind w:left="851" w:hanging="851"/>
        <w:outlineLvl w:val="1"/>
      </w:pPr>
      <w:bookmarkStart w:id="32" w:name="_Toc204178556"/>
      <w:r w:rsidRPr="00D20CC9">
        <w:t>Art. 6.1</w:t>
      </w:r>
      <w:r w:rsidRPr="00D20CC9">
        <w:tab/>
      </w:r>
      <w:r w:rsidR="00FC1BD5" w:rsidRPr="00D20CC9">
        <w:t xml:space="preserve">Obligatory organiser’s </w:t>
      </w:r>
      <w:r w:rsidRPr="00D20CC9">
        <w:t>advertising</w:t>
      </w:r>
      <w:bookmarkEnd w:id="32"/>
      <w:r w:rsidRPr="00D20CC9">
        <w:t xml:space="preserve"> </w:t>
      </w:r>
    </w:p>
    <w:p w14:paraId="0D043EF3" w14:textId="77777777" w:rsidR="00406248" w:rsidRPr="00D20CC9" w:rsidRDefault="00F23AE5" w:rsidP="003C5A8D">
      <w:pPr>
        <w:rPr>
          <w:i/>
        </w:rPr>
      </w:pPr>
      <w:r w:rsidRPr="00D20CC9">
        <w:t>Rally plate</w:t>
      </w:r>
      <w:r w:rsidR="00E06ADD" w:rsidRPr="00D20CC9">
        <w:t>:</w:t>
      </w:r>
    </w:p>
    <w:p w14:paraId="76EFA65F" w14:textId="77777777" w:rsidR="00F23AE5" w:rsidRPr="00D01131" w:rsidRDefault="00406248" w:rsidP="003C5A8D">
      <w:pPr>
        <w:rPr>
          <w:i/>
        </w:rPr>
      </w:pPr>
      <w:r w:rsidRPr="00D01131">
        <w:rPr>
          <w:i/>
          <w:highlight w:val="yellow"/>
        </w:rPr>
        <w:t>[name the advertising]</w:t>
      </w:r>
    </w:p>
    <w:p w14:paraId="62CE9042" w14:textId="77777777" w:rsidR="00406248" w:rsidRPr="00D20CC9" w:rsidRDefault="00406248" w:rsidP="003C5A8D"/>
    <w:p w14:paraId="2FA0AEFB" w14:textId="77777777" w:rsidR="00714F1C" w:rsidRDefault="00714F1C" w:rsidP="00714F1C">
      <w:r>
        <w:t>Size of rally plates (width x height):</w:t>
      </w:r>
    </w:p>
    <w:p w14:paraId="42659BA4" w14:textId="496A046B" w:rsidR="00714F1C" w:rsidRPr="008F39F2" w:rsidRDefault="00714F1C" w:rsidP="000400E1">
      <w:pPr>
        <w:pStyle w:val="Paragraphedeliste"/>
        <w:numPr>
          <w:ilvl w:val="0"/>
          <w:numId w:val="8"/>
        </w:numPr>
        <w:tabs>
          <w:tab w:val="left" w:pos="1276"/>
        </w:tabs>
        <w:ind w:left="5529" w:hanging="4678"/>
        <w:rPr>
          <w:bCs/>
        </w:rPr>
      </w:pPr>
      <w:r w:rsidRPr="008F39F2">
        <w:rPr>
          <w:bCs/>
        </w:rPr>
        <w:t>General:</w:t>
      </w:r>
      <w:r w:rsidR="008F39F2" w:rsidRPr="008F39F2">
        <w:rPr>
          <w:bCs/>
        </w:rPr>
        <w:tab/>
      </w:r>
      <w:r w:rsidRPr="008F39F2">
        <w:rPr>
          <w:bCs/>
        </w:rPr>
        <w:t>43 x 21cm</w:t>
      </w:r>
    </w:p>
    <w:p w14:paraId="37033C2C" w14:textId="3CD9F5C9" w:rsidR="00714F1C" w:rsidRPr="008F39F2" w:rsidRDefault="00714F1C" w:rsidP="000400E1">
      <w:pPr>
        <w:pStyle w:val="Paragraphedeliste"/>
        <w:numPr>
          <w:ilvl w:val="0"/>
          <w:numId w:val="8"/>
        </w:numPr>
        <w:tabs>
          <w:tab w:val="left" w:pos="1276"/>
        </w:tabs>
        <w:ind w:left="5529" w:hanging="4678"/>
        <w:rPr>
          <w:bCs/>
        </w:rPr>
      </w:pPr>
      <w:r w:rsidRPr="008F39F2">
        <w:rPr>
          <w:bCs/>
        </w:rPr>
        <w:t>Groups Challenger/SSV front plate:</w:t>
      </w:r>
      <w:r w:rsidR="008F39F2" w:rsidRPr="008F39F2">
        <w:rPr>
          <w:bCs/>
        </w:rPr>
        <w:tab/>
      </w:r>
      <w:r w:rsidRPr="008F39F2">
        <w:rPr>
          <w:bCs/>
        </w:rPr>
        <w:t>19 x 18cm</w:t>
      </w:r>
    </w:p>
    <w:p w14:paraId="298116A9" w14:textId="1EA81C8C" w:rsidR="00406248" w:rsidRPr="00D01131" w:rsidRDefault="00406248" w:rsidP="00714F1C">
      <w:pPr>
        <w:jc w:val="left"/>
      </w:pPr>
      <w:r w:rsidRPr="00D01131">
        <w:rPr>
          <w:i/>
          <w:highlight w:val="yellow"/>
        </w:rPr>
        <w:t>[name the advertising]</w:t>
      </w:r>
    </w:p>
    <w:p w14:paraId="584F0D56" w14:textId="77777777" w:rsidR="00406248" w:rsidRPr="00D20CC9" w:rsidRDefault="00406248" w:rsidP="003C5A8D">
      <w:pPr>
        <w:pStyle w:val="Anhangstandard"/>
      </w:pPr>
    </w:p>
    <w:p w14:paraId="68CCB61E" w14:textId="278A1286" w:rsidR="00714F1C" w:rsidRDefault="00714F1C" w:rsidP="00714F1C">
      <w:pPr>
        <w:pStyle w:val="Anhangstandard"/>
      </w:pPr>
      <w:r>
        <w:t>These plates must be affixed, parallel to the wheel axle, to the front and rear of the Vehicle. These plates shall incorporate the Competitor’s race number and may include advertising.</w:t>
      </w:r>
    </w:p>
    <w:p w14:paraId="17A0DA9F" w14:textId="1CC64A3E" w:rsidR="00BB21D9" w:rsidRDefault="00BB21D9" w:rsidP="00714F1C">
      <w:pPr>
        <w:pStyle w:val="Anhangstandard"/>
      </w:pPr>
    </w:p>
    <w:p w14:paraId="4781AFB6" w14:textId="77777777" w:rsidR="00813D4B" w:rsidRDefault="00813D4B" w:rsidP="00813D4B">
      <w:pPr>
        <w:pStyle w:val="Anhangstandard"/>
      </w:pPr>
      <w:r>
        <w:t>Size of race number panels (width x height):</w:t>
      </w:r>
    </w:p>
    <w:p w14:paraId="553EA9F7" w14:textId="6682F4C0" w:rsidR="00813D4B" w:rsidRPr="008F39F2" w:rsidRDefault="00813D4B" w:rsidP="000400E1">
      <w:pPr>
        <w:pStyle w:val="Paragraphedeliste"/>
        <w:numPr>
          <w:ilvl w:val="0"/>
          <w:numId w:val="8"/>
        </w:numPr>
        <w:tabs>
          <w:tab w:val="left" w:pos="1276"/>
        </w:tabs>
        <w:ind w:left="5529" w:hanging="4678"/>
        <w:rPr>
          <w:bCs/>
        </w:rPr>
      </w:pPr>
      <w:r w:rsidRPr="008F39F2">
        <w:rPr>
          <w:bCs/>
        </w:rPr>
        <w:t>Group</w:t>
      </w:r>
      <w:r w:rsidR="00CC65AF">
        <w:rPr>
          <w:bCs/>
        </w:rPr>
        <w:t>s</w:t>
      </w:r>
      <w:r w:rsidRPr="008F39F2">
        <w:rPr>
          <w:bCs/>
        </w:rPr>
        <w:t xml:space="preserve"> Ultimate (except class T1.2)</w:t>
      </w:r>
      <w:r w:rsidR="00CC65AF">
        <w:rPr>
          <w:bCs/>
        </w:rPr>
        <w:t>/Stock</w:t>
      </w:r>
      <w:r w:rsidRPr="008F39F2">
        <w:rPr>
          <w:bCs/>
        </w:rPr>
        <w:t>:</w:t>
      </w:r>
      <w:r w:rsidR="008F39F2">
        <w:rPr>
          <w:bCs/>
        </w:rPr>
        <w:tab/>
      </w:r>
      <w:r w:rsidRPr="008F39F2">
        <w:rPr>
          <w:bCs/>
        </w:rPr>
        <w:t>42 x 44cm</w:t>
      </w:r>
    </w:p>
    <w:p w14:paraId="600B4231" w14:textId="5262A416" w:rsidR="00813D4B" w:rsidRPr="008F39F2" w:rsidRDefault="00813D4B" w:rsidP="000400E1">
      <w:pPr>
        <w:pStyle w:val="Paragraphedeliste"/>
        <w:numPr>
          <w:ilvl w:val="0"/>
          <w:numId w:val="8"/>
        </w:numPr>
        <w:tabs>
          <w:tab w:val="left" w:pos="1276"/>
        </w:tabs>
        <w:ind w:left="5529" w:hanging="4678"/>
        <w:rPr>
          <w:bCs/>
        </w:rPr>
      </w:pPr>
      <w:r w:rsidRPr="008F39F2">
        <w:rPr>
          <w:bCs/>
        </w:rPr>
        <w:t>Class Ultimate T1.2:</w:t>
      </w:r>
      <w:r w:rsidR="008F39F2">
        <w:rPr>
          <w:bCs/>
        </w:rPr>
        <w:tab/>
      </w:r>
      <w:r w:rsidRPr="008F39F2">
        <w:rPr>
          <w:bCs/>
        </w:rPr>
        <w:t>36 x 36cm</w:t>
      </w:r>
    </w:p>
    <w:p w14:paraId="2AF74D5C" w14:textId="75B48244" w:rsidR="00813D4B" w:rsidRPr="008F39F2" w:rsidRDefault="00813D4B" w:rsidP="000400E1">
      <w:pPr>
        <w:pStyle w:val="Paragraphedeliste"/>
        <w:numPr>
          <w:ilvl w:val="0"/>
          <w:numId w:val="8"/>
        </w:numPr>
        <w:tabs>
          <w:tab w:val="left" w:pos="1276"/>
        </w:tabs>
        <w:ind w:left="5529" w:hanging="4678"/>
        <w:rPr>
          <w:bCs/>
        </w:rPr>
      </w:pPr>
      <w:r w:rsidRPr="008F39F2">
        <w:rPr>
          <w:bCs/>
        </w:rPr>
        <w:t>Groups Challenger/SSV:</w:t>
      </w:r>
      <w:r w:rsidR="008F39F2">
        <w:rPr>
          <w:bCs/>
        </w:rPr>
        <w:tab/>
      </w:r>
      <w:r w:rsidRPr="008F39F2">
        <w:rPr>
          <w:bCs/>
        </w:rPr>
        <w:t>30 x 31cm</w:t>
      </w:r>
    </w:p>
    <w:p w14:paraId="6AB3B347" w14:textId="7C983890" w:rsidR="00BB21D9" w:rsidRPr="00D01131" w:rsidRDefault="00BB21D9" w:rsidP="00813D4B">
      <w:pPr>
        <w:jc w:val="left"/>
      </w:pPr>
      <w:r w:rsidRPr="00D01131">
        <w:rPr>
          <w:i/>
          <w:highlight w:val="yellow"/>
        </w:rPr>
        <w:t>[name the advertising]</w:t>
      </w:r>
    </w:p>
    <w:p w14:paraId="2CEDC09C" w14:textId="77777777" w:rsidR="0013494E" w:rsidRDefault="0013494E" w:rsidP="003C5A8D">
      <w:pPr>
        <w:pStyle w:val="Anhangstandard"/>
      </w:pPr>
    </w:p>
    <w:p w14:paraId="1FD1F398" w14:textId="5EBE7674" w:rsidR="00813D4B" w:rsidRDefault="00813D4B" w:rsidP="00813D4B">
      <w:pPr>
        <w:pStyle w:val="Anhangstandard"/>
      </w:pPr>
      <w:r>
        <w:t>These panels must be affixed to the right and left sides of the vehicle, on the front door, in the area between the wheel arches provided they are fully visible from the side, and on the roof of the Vehicle, readable in the direction of travel.</w:t>
      </w:r>
    </w:p>
    <w:p w14:paraId="520292E2" w14:textId="11573B80" w:rsidR="00813D4B" w:rsidRDefault="00813D4B" w:rsidP="00813D4B">
      <w:pPr>
        <w:pStyle w:val="Anhangstandard"/>
      </w:pPr>
      <w:r>
        <w:tab/>
      </w:r>
    </w:p>
    <w:p w14:paraId="08EEDCF8" w14:textId="19EBF073" w:rsidR="00995B99" w:rsidRDefault="00995B99" w:rsidP="00813D4B">
      <w:pPr>
        <w:pStyle w:val="Anhangstandard"/>
      </w:pPr>
      <w:r w:rsidRPr="00995B99">
        <w:t>Windscreen Band</w:t>
      </w:r>
    </w:p>
    <w:p w14:paraId="593A715E" w14:textId="5092879B" w:rsidR="00995B99" w:rsidRDefault="00995B99" w:rsidP="00813D4B">
      <w:pPr>
        <w:pStyle w:val="Anhangstandard"/>
      </w:pPr>
      <w:r w:rsidRPr="00995B99">
        <w:t>This banner, which may incorporate the Competitor’s race number, must be affixed to the upper part of the windscreen. No other advertising sticker may be affixed under it.</w:t>
      </w:r>
    </w:p>
    <w:p w14:paraId="1F84F119" w14:textId="7E86E4B1" w:rsidR="00995B99" w:rsidRDefault="00995B99" w:rsidP="000400E1">
      <w:pPr>
        <w:pStyle w:val="Anhangstandard"/>
        <w:tabs>
          <w:tab w:val="left" w:pos="5529"/>
        </w:tabs>
      </w:pPr>
      <w:r w:rsidRPr="00995B99">
        <w:t>Size of windscreen band (width x height):</w:t>
      </w:r>
      <w:r w:rsidR="000400E1">
        <w:tab/>
      </w:r>
      <w:r w:rsidRPr="00995B99">
        <w:t>110 x 10cm</w:t>
      </w:r>
    </w:p>
    <w:p w14:paraId="495F3817" w14:textId="77777777" w:rsidR="00995B99" w:rsidRDefault="00995B99" w:rsidP="00813D4B">
      <w:pPr>
        <w:pStyle w:val="Anhangstandard"/>
      </w:pPr>
    </w:p>
    <w:p w14:paraId="0C6E114A" w14:textId="528499FF" w:rsidR="002259D2" w:rsidRPr="0006731A" w:rsidRDefault="002259D2" w:rsidP="002259D2">
      <w:pPr>
        <w:pStyle w:val="Anhangstandard"/>
        <w:rPr>
          <w:highlight w:val="cyan"/>
        </w:rPr>
      </w:pPr>
      <w:r w:rsidRPr="0006731A">
        <w:rPr>
          <w:highlight w:val="cyan"/>
        </w:rPr>
        <w:t>Dashboard Stickers</w:t>
      </w:r>
    </w:p>
    <w:p w14:paraId="7599F5DB" w14:textId="3EDD201C" w:rsidR="002259D2" w:rsidRPr="0006731A" w:rsidRDefault="002259D2" w:rsidP="002259D2">
      <w:pPr>
        <w:pStyle w:val="Anhangstandard"/>
        <w:rPr>
          <w:highlight w:val="cyan"/>
        </w:rPr>
      </w:pPr>
      <w:r w:rsidRPr="0006731A">
        <w:rPr>
          <w:highlight w:val="cyan"/>
        </w:rPr>
        <w:t>These stickers, designed to remind crews of safety-related information, must be visibly displayed on the dashboard.</w:t>
      </w:r>
    </w:p>
    <w:p w14:paraId="5A7EF192" w14:textId="180065F8" w:rsidR="002259D2" w:rsidRDefault="002259D2" w:rsidP="000400E1">
      <w:pPr>
        <w:pStyle w:val="Anhangstandard"/>
        <w:tabs>
          <w:tab w:val="left" w:pos="5529"/>
        </w:tabs>
      </w:pPr>
      <w:r w:rsidRPr="0006731A">
        <w:rPr>
          <w:highlight w:val="cyan"/>
        </w:rPr>
        <w:t>Size of dashboard stickers:</w:t>
      </w:r>
      <w:r w:rsidR="000400E1" w:rsidRPr="0006731A">
        <w:rPr>
          <w:highlight w:val="cyan"/>
        </w:rPr>
        <w:tab/>
      </w:r>
      <w:r w:rsidRPr="0006731A">
        <w:rPr>
          <w:highlight w:val="cyan"/>
        </w:rPr>
        <w:t>12 x 8cm</w:t>
      </w:r>
    </w:p>
    <w:p w14:paraId="624309CE" w14:textId="77777777" w:rsidR="002259D2" w:rsidRPr="00D20CC9" w:rsidRDefault="002259D2" w:rsidP="002259D2">
      <w:pPr>
        <w:pStyle w:val="Anhangstandard"/>
      </w:pPr>
    </w:p>
    <w:p w14:paraId="3802F305" w14:textId="7C525888" w:rsidR="00885AE6" w:rsidRPr="00D20CC9" w:rsidRDefault="00885AE6" w:rsidP="00E06ADD">
      <w:pPr>
        <w:pStyle w:val="FormatvorlageArticle21Links0cmHngend15cm"/>
        <w:numPr>
          <w:ilvl w:val="0"/>
          <w:numId w:val="0"/>
        </w:numPr>
        <w:ind w:left="851" w:hanging="851"/>
        <w:outlineLvl w:val="1"/>
      </w:pPr>
      <w:bookmarkStart w:id="33" w:name="_Toc204178557"/>
      <w:r w:rsidRPr="00D20CC9">
        <w:t>Art. 6.2</w:t>
      </w:r>
      <w:r w:rsidRPr="00D20CC9">
        <w:tab/>
        <w:t xml:space="preserve">Optional </w:t>
      </w:r>
      <w:r w:rsidR="00FC1BD5" w:rsidRPr="00D20CC9">
        <w:t xml:space="preserve">organiser’s </w:t>
      </w:r>
      <w:r w:rsidRPr="00D20CC9">
        <w:t>advertising</w:t>
      </w:r>
      <w:bookmarkEnd w:id="33"/>
    </w:p>
    <w:p w14:paraId="6431D231" w14:textId="77777777" w:rsidR="00406248" w:rsidRPr="00D20CC9" w:rsidRDefault="00885AE6" w:rsidP="00E06ADD">
      <w:r w:rsidRPr="00D20CC9">
        <w:t xml:space="preserve">Additional </w:t>
      </w:r>
      <w:r w:rsidR="00FC1BD5" w:rsidRPr="00D20CC9">
        <w:t xml:space="preserve">organiser’s </w:t>
      </w:r>
      <w:r w:rsidR="00F8230D" w:rsidRPr="00D20CC9">
        <w:t>advertising:</w:t>
      </w:r>
    </w:p>
    <w:p w14:paraId="665997A9" w14:textId="77777777" w:rsidR="00885AE6" w:rsidRPr="00D01131" w:rsidRDefault="00406248" w:rsidP="00E06ADD">
      <w:pPr>
        <w:rPr>
          <w:i/>
        </w:rPr>
      </w:pPr>
      <w:r w:rsidRPr="00D01131">
        <w:rPr>
          <w:i/>
          <w:highlight w:val="yellow"/>
        </w:rPr>
        <w:t>[name the advertising</w:t>
      </w:r>
      <w:r w:rsidR="00D01131" w:rsidRPr="00D01131">
        <w:rPr>
          <w:i/>
          <w:highlight w:val="yellow"/>
        </w:rPr>
        <w:t xml:space="preserve"> and the advertiser's field of activity</w:t>
      </w:r>
      <w:r w:rsidRPr="00D01131">
        <w:rPr>
          <w:i/>
          <w:highlight w:val="yellow"/>
        </w:rPr>
        <w:t>]</w:t>
      </w:r>
    </w:p>
    <w:p w14:paraId="161C23E3" w14:textId="77777777" w:rsidR="00406248" w:rsidRPr="00D20CC9" w:rsidRDefault="00406248" w:rsidP="00E06ADD"/>
    <w:p w14:paraId="509967BF" w14:textId="77777777" w:rsidR="00885AE6" w:rsidRPr="00D20CC9" w:rsidRDefault="00885AE6" w:rsidP="00E06ADD">
      <w:r w:rsidRPr="00D20CC9">
        <w:t>Space</w:t>
      </w:r>
      <w:r w:rsidR="00E06B66" w:rsidRPr="00D20CC9">
        <w:t>s</w:t>
      </w:r>
      <w:r w:rsidRPr="00D20CC9">
        <w:t xml:space="preserve"> on the vehicle that</w:t>
      </w:r>
      <w:r w:rsidR="00F8230D" w:rsidRPr="00D20CC9">
        <w:t xml:space="preserve"> must be kept free: </w:t>
      </w:r>
    </w:p>
    <w:p w14:paraId="519EE975" w14:textId="77777777" w:rsidR="00D46D8C" w:rsidRPr="00D46D8C" w:rsidRDefault="00D46D8C" w:rsidP="00D46D8C">
      <w:pPr>
        <w:rPr>
          <w:i/>
        </w:rPr>
      </w:pPr>
      <w:r w:rsidRPr="00D46D8C">
        <w:rPr>
          <w:i/>
        </w:rPr>
        <w:t>Size of optional advertising panels (width x height):</w:t>
      </w:r>
    </w:p>
    <w:p w14:paraId="586F21B7" w14:textId="6254A4BF" w:rsidR="00D46D8C" w:rsidRPr="00D46D8C" w:rsidRDefault="00D46D8C" w:rsidP="000611DC">
      <w:pPr>
        <w:tabs>
          <w:tab w:val="left" w:pos="5529"/>
        </w:tabs>
        <w:rPr>
          <w:i/>
        </w:rPr>
      </w:pPr>
      <w:r w:rsidRPr="00D46D8C">
        <w:rPr>
          <w:i/>
        </w:rPr>
        <w:t>- Group</w:t>
      </w:r>
      <w:r w:rsidR="00CC65AF">
        <w:rPr>
          <w:i/>
        </w:rPr>
        <w:t>s</w:t>
      </w:r>
      <w:r w:rsidRPr="00D46D8C">
        <w:rPr>
          <w:i/>
        </w:rPr>
        <w:t xml:space="preserve"> Ultimate (except class T1.2)</w:t>
      </w:r>
      <w:r w:rsidR="00CC65AF">
        <w:rPr>
          <w:i/>
        </w:rPr>
        <w:t>/Stock</w:t>
      </w:r>
      <w:r w:rsidRPr="00D46D8C">
        <w:rPr>
          <w:i/>
        </w:rPr>
        <w:t>:</w:t>
      </w:r>
      <w:r w:rsidR="000611DC">
        <w:rPr>
          <w:i/>
        </w:rPr>
        <w:tab/>
      </w:r>
      <w:r w:rsidRPr="00D46D8C">
        <w:rPr>
          <w:i/>
        </w:rPr>
        <w:t>42 x 44cm</w:t>
      </w:r>
    </w:p>
    <w:p w14:paraId="3A6D5F1E" w14:textId="6441226E" w:rsidR="00D46D8C" w:rsidRPr="00D46D8C" w:rsidRDefault="00D46D8C" w:rsidP="000611DC">
      <w:pPr>
        <w:tabs>
          <w:tab w:val="left" w:pos="5529"/>
        </w:tabs>
        <w:rPr>
          <w:i/>
        </w:rPr>
      </w:pPr>
      <w:r w:rsidRPr="00D46D8C">
        <w:rPr>
          <w:i/>
        </w:rPr>
        <w:t>- Class Ultimate T1.2:</w:t>
      </w:r>
      <w:r w:rsidR="000611DC">
        <w:rPr>
          <w:i/>
        </w:rPr>
        <w:tab/>
      </w:r>
      <w:r w:rsidRPr="00D46D8C">
        <w:rPr>
          <w:i/>
        </w:rPr>
        <w:t>36 x 36cm</w:t>
      </w:r>
    </w:p>
    <w:p w14:paraId="10E6E27C" w14:textId="31D2B725" w:rsidR="00D46D8C" w:rsidRPr="00D46D8C" w:rsidRDefault="00D46D8C" w:rsidP="000611DC">
      <w:pPr>
        <w:tabs>
          <w:tab w:val="left" w:pos="5529"/>
        </w:tabs>
        <w:rPr>
          <w:i/>
        </w:rPr>
      </w:pPr>
      <w:r w:rsidRPr="00D46D8C">
        <w:rPr>
          <w:i/>
        </w:rPr>
        <w:t>- Groups Challenger/SSV:</w:t>
      </w:r>
      <w:r w:rsidR="000611DC">
        <w:rPr>
          <w:i/>
        </w:rPr>
        <w:tab/>
      </w:r>
      <w:r w:rsidRPr="00D46D8C">
        <w:rPr>
          <w:i/>
        </w:rPr>
        <w:t>30 x 31cm</w:t>
      </w:r>
    </w:p>
    <w:p w14:paraId="1B13D38A" w14:textId="77777777" w:rsidR="00D46D8C" w:rsidRPr="00D46D8C" w:rsidRDefault="00D46D8C" w:rsidP="00D46D8C">
      <w:pPr>
        <w:rPr>
          <w:i/>
        </w:rPr>
      </w:pPr>
    </w:p>
    <w:p w14:paraId="142BE8AB" w14:textId="485F93B1" w:rsidR="00D46D8C" w:rsidRDefault="00D46D8C" w:rsidP="00D46D8C">
      <w:pPr>
        <w:rPr>
          <w:i/>
          <w:highlight w:val="yellow"/>
        </w:rPr>
      </w:pPr>
      <w:r w:rsidRPr="00D46D8C">
        <w:rPr>
          <w:i/>
        </w:rPr>
        <w:t>For Groups Challenger/SSV, a metal bracket fixed to the rear</w:t>
      </w:r>
      <w:r>
        <w:rPr>
          <w:i/>
        </w:rPr>
        <w:t xml:space="preserve"> </w:t>
      </w:r>
      <w:r w:rsidRPr="00D46D8C">
        <w:rPr>
          <w:i/>
        </w:rPr>
        <w:t xml:space="preserve">rollbars can be added to allow the correct </w:t>
      </w:r>
      <w:r w:rsidRPr="00D46D8C">
        <w:rPr>
          <w:i/>
        </w:rPr>
        <w:lastRenderedPageBreak/>
        <w:t>affixing of these</w:t>
      </w:r>
      <w:r>
        <w:rPr>
          <w:i/>
        </w:rPr>
        <w:t xml:space="preserve"> </w:t>
      </w:r>
      <w:r w:rsidRPr="00D46D8C">
        <w:rPr>
          <w:i/>
        </w:rPr>
        <w:t>panels.</w:t>
      </w:r>
    </w:p>
    <w:p w14:paraId="282DF1A4" w14:textId="69F91873" w:rsidR="00406248" w:rsidRPr="00D01131" w:rsidRDefault="00406248" w:rsidP="00E06ADD">
      <w:pPr>
        <w:rPr>
          <w:i/>
        </w:rPr>
      </w:pPr>
      <w:r w:rsidRPr="00D01131">
        <w:rPr>
          <w:i/>
          <w:highlight w:val="yellow"/>
        </w:rPr>
        <w:t>[name the space]</w:t>
      </w:r>
    </w:p>
    <w:p w14:paraId="059BDF99" w14:textId="77777777" w:rsidR="00943C38" w:rsidRDefault="00943C38" w:rsidP="003C5A8D">
      <w:pPr>
        <w:pStyle w:val="Anhangstandard"/>
      </w:pPr>
    </w:p>
    <w:p w14:paraId="03FECE83" w14:textId="30D83BF5" w:rsidR="00455A49" w:rsidRPr="00D20CC9" w:rsidRDefault="00455A49" w:rsidP="00455A49">
      <w:pPr>
        <w:pStyle w:val="FormatvorlageArticle21Links0cmHngend15cm"/>
        <w:numPr>
          <w:ilvl w:val="0"/>
          <w:numId w:val="0"/>
        </w:numPr>
        <w:ind w:left="851" w:hanging="851"/>
        <w:outlineLvl w:val="1"/>
      </w:pPr>
      <w:bookmarkStart w:id="34" w:name="_Toc204178558"/>
      <w:r w:rsidRPr="00D20CC9">
        <w:t>Art. 6.</w:t>
      </w:r>
      <w:r>
        <w:t>3</w:t>
      </w:r>
      <w:r w:rsidRPr="00D20CC9">
        <w:tab/>
      </w:r>
      <w:r>
        <w:t>Driver’s and Navigator’s Identification</w:t>
      </w:r>
      <w:bookmarkEnd w:id="34"/>
    </w:p>
    <w:p w14:paraId="72FF64E2" w14:textId="1CC5C979" w:rsidR="00455A49" w:rsidRPr="00D01131" w:rsidRDefault="00455A49" w:rsidP="00455A49">
      <w:pPr>
        <w:rPr>
          <w:i/>
        </w:rPr>
      </w:pPr>
      <w:r>
        <w:t>See Art.21 of the FIA CCRSR</w:t>
      </w:r>
      <w:r w:rsidR="00C30EF5">
        <w:t>.</w:t>
      </w:r>
    </w:p>
    <w:p w14:paraId="4ACE38D3" w14:textId="77777777" w:rsidR="00455A49" w:rsidRDefault="00455A49" w:rsidP="00455A49">
      <w:pPr>
        <w:pStyle w:val="Anhangstandard"/>
      </w:pPr>
    </w:p>
    <w:p w14:paraId="47DD9AD7" w14:textId="68514C4D" w:rsidR="008A701B" w:rsidRDefault="008A701B" w:rsidP="003C5A8D">
      <w:pPr>
        <w:pStyle w:val="Anhangstandard"/>
      </w:pPr>
    </w:p>
    <w:p w14:paraId="1B8A1508" w14:textId="77777777" w:rsidR="00885AE6" w:rsidRPr="00D20CC9" w:rsidRDefault="00885AE6" w:rsidP="003C5A8D">
      <w:pPr>
        <w:pStyle w:val="Article1"/>
      </w:pPr>
      <w:bookmarkStart w:id="35" w:name="_Toc204178559"/>
      <w:r w:rsidRPr="00D20CC9">
        <w:t>Tyres</w:t>
      </w:r>
      <w:bookmarkEnd w:id="35"/>
      <w:r w:rsidRPr="00D20CC9">
        <w:t xml:space="preserve">  </w:t>
      </w:r>
    </w:p>
    <w:p w14:paraId="1B558F1A" w14:textId="43A983F0" w:rsidR="00885AE6" w:rsidRPr="00D20CC9" w:rsidRDefault="00885AE6" w:rsidP="00E06ADD">
      <w:pPr>
        <w:pStyle w:val="FormatvorlageArticle21Links0cmHngend15cm"/>
        <w:numPr>
          <w:ilvl w:val="0"/>
          <w:numId w:val="0"/>
        </w:numPr>
        <w:ind w:left="851" w:hanging="851"/>
        <w:outlineLvl w:val="1"/>
      </w:pPr>
      <w:bookmarkStart w:id="36" w:name="_Toc204178560"/>
      <w:r w:rsidRPr="00D20CC9">
        <w:t>Art. 7.1</w:t>
      </w:r>
      <w:r w:rsidRPr="00D20CC9">
        <w:tab/>
        <w:t xml:space="preserve">Regulations regarding tyres which may be used during the </w:t>
      </w:r>
      <w:r w:rsidR="00327117">
        <w:t>event</w:t>
      </w:r>
      <w:bookmarkEnd w:id="36"/>
    </w:p>
    <w:p w14:paraId="3C5F9EF4" w14:textId="77777777" w:rsidR="00885AE6" w:rsidRPr="00D20CC9" w:rsidRDefault="00885AE6" w:rsidP="00E06ADD">
      <w:r w:rsidRPr="00D20CC9">
        <w:t xml:space="preserve">See Art. </w:t>
      </w:r>
      <w:r w:rsidR="00BD27B6">
        <w:t>1</w:t>
      </w:r>
      <w:r w:rsidR="00327117">
        <w:t>0</w:t>
      </w:r>
      <w:r w:rsidRPr="00D20CC9">
        <w:t xml:space="preserve"> of the </w:t>
      </w:r>
      <w:r w:rsidR="00F23AE5" w:rsidRPr="00D20CC9">
        <w:t xml:space="preserve">FIA </w:t>
      </w:r>
      <w:r w:rsidR="00327117">
        <w:t>CC</w:t>
      </w:r>
      <w:r w:rsidR="00F23AE5" w:rsidRPr="00D20CC9">
        <w:t xml:space="preserve">RSR </w:t>
      </w:r>
      <w:r w:rsidR="00172EE6">
        <w:t>and Art. 10 of Appendix V2 of the FIA CCRSR</w:t>
      </w:r>
    </w:p>
    <w:p w14:paraId="3B61CD8F" w14:textId="35F09DD7" w:rsidR="00172EE6" w:rsidRDefault="00172EE6" w:rsidP="00E06ADD">
      <w:r>
        <w:t>The number of tyres to be used b</w:t>
      </w:r>
      <w:r w:rsidR="00ED2E98">
        <w:t>y</w:t>
      </w:r>
      <w:r>
        <w:t xml:space="preserve"> FIA </w:t>
      </w:r>
      <w:r w:rsidR="00813D4B">
        <w:t xml:space="preserve">Ultimate </w:t>
      </w:r>
      <w:r>
        <w:t xml:space="preserve">Priority drivers is </w:t>
      </w:r>
      <w:r w:rsidR="00ED2E98" w:rsidRPr="00DB46D8">
        <w:rPr>
          <w:b/>
          <w:bCs/>
          <w:highlight w:val="cyan"/>
        </w:rPr>
        <w:t>8</w:t>
      </w:r>
      <w:r w:rsidR="00ED2E98">
        <w:t xml:space="preserve"> </w:t>
      </w:r>
      <w:r w:rsidR="00ED2E98" w:rsidRPr="00ED2E98">
        <w:rPr>
          <w:highlight w:val="cyan"/>
        </w:rPr>
        <w:t>[</w:t>
      </w:r>
      <w:r w:rsidR="00DB46D8">
        <w:rPr>
          <w:i/>
          <w:iCs/>
          <w:highlight w:val="cyan"/>
        </w:rPr>
        <w:t xml:space="preserve"> a maximum</w:t>
      </w:r>
      <w:r w:rsidR="00ED2E98" w:rsidRPr="00ED2E98">
        <w:rPr>
          <w:i/>
          <w:iCs/>
          <w:highlight w:val="cyan"/>
        </w:rPr>
        <w:t xml:space="preserve"> 12 – </w:t>
      </w:r>
      <w:r w:rsidR="00ED2E98" w:rsidRPr="00ED2E98">
        <w:rPr>
          <w:highlight w:val="cyan"/>
        </w:rPr>
        <w:t>]</w:t>
      </w:r>
    </w:p>
    <w:p w14:paraId="3217B566" w14:textId="77777777" w:rsidR="00172EE6" w:rsidRPr="00D20CC9" w:rsidRDefault="00172EE6" w:rsidP="00E06ADD"/>
    <w:p w14:paraId="6BE95C5F" w14:textId="0EDB6C32" w:rsidR="00322CDF" w:rsidRDefault="00322CDF" w:rsidP="00E06ADD">
      <w:pPr>
        <w:pStyle w:val="FormatvorlageArticle21Links0cmHngend15cm"/>
        <w:numPr>
          <w:ilvl w:val="0"/>
          <w:numId w:val="0"/>
        </w:numPr>
        <w:ind w:left="851" w:hanging="851"/>
        <w:outlineLvl w:val="1"/>
      </w:pPr>
      <w:bookmarkStart w:id="37" w:name="_Toc204178561"/>
      <w:r w:rsidRPr="00322CDF">
        <w:t>Art. 7.2</w:t>
      </w:r>
      <w:r w:rsidRPr="00322CDF">
        <w:tab/>
        <w:t>Identification of the tyres</w:t>
      </w:r>
      <w:bookmarkEnd w:id="37"/>
    </w:p>
    <w:p w14:paraId="03CF6264" w14:textId="7C443A4A" w:rsidR="00322CDF" w:rsidRDefault="00322CDF" w:rsidP="00322CDF">
      <w:r>
        <w:t xml:space="preserve">In accordance with Art. 10.10 of the </w:t>
      </w:r>
      <w:r w:rsidR="00EA51C6">
        <w:t xml:space="preserve">FIA </w:t>
      </w:r>
      <w:r>
        <w:t>CCR</w:t>
      </w:r>
      <w:r w:rsidR="001A7191">
        <w:t>SR</w:t>
      </w:r>
      <w:r>
        <w:t>, FIA Priority drivers entered with Group Ultimate vehicles must use tyres fitted with FIA barcodes.</w:t>
      </w:r>
    </w:p>
    <w:p w14:paraId="45FE429C" w14:textId="0A8A86CF" w:rsidR="00322CDF" w:rsidRDefault="00322CDF" w:rsidP="00322CDF">
      <w:r>
        <w:t>If a tyre is also equipped with a specific permanent RFID Tag approved by the FIA (</w:t>
      </w:r>
      <w:r w:rsidR="006F4C78">
        <w:t>see</w:t>
      </w:r>
      <w:r>
        <w:t xml:space="preserve"> FIA Technical List </w:t>
      </w:r>
      <w:r w:rsidR="006F4C78">
        <w:t xml:space="preserve">No. </w:t>
      </w:r>
      <w:r>
        <w:t>54) and integrated in the tyre during the production process, before moulding and before the vulcani</w:t>
      </w:r>
      <w:r w:rsidR="006F4C78">
        <w:t>s</w:t>
      </w:r>
      <w:r>
        <w:t>ation of the tyre itself, the data of the RFID Tag may also be used to identify this tyre.</w:t>
      </w:r>
    </w:p>
    <w:p w14:paraId="2E68D6E1" w14:textId="77777777" w:rsidR="00322CDF" w:rsidRPr="00322CDF" w:rsidRDefault="00322CDF" w:rsidP="00322CDF">
      <w:pPr>
        <w:rPr>
          <w:highlight w:val="cyan"/>
        </w:rPr>
      </w:pPr>
    </w:p>
    <w:p w14:paraId="5296EAB6" w14:textId="02C53B4C" w:rsidR="00943C38" w:rsidRPr="00D01131" w:rsidRDefault="000F1856" w:rsidP="00E06ADD">
      <w:pPr>
        <w:pStyle w:val="FormatvorlageArticle21Links0cmHngend15cm"/>
        <w:numPr>
          <w:ilvl w:val="0"/>
          <w:numId w:val="0"/>
        </w:numPr>
        <w:ind w:left="851" w:hanging="851"/>
        <w:outlineLvl w:val="1"/>
        <w:rPr>
          <w:highlight w:val="cyan"/>
        </w:rPr>
      </w:pPr>
      <w:bookmarkStart w:id="38" w:name="_Toc204178562"/>
      <w:r>
        <w:rPr>
          <w:highlight w:val="cyan"/>
        </w:rPr>
        <w:t>Art. 7.</w:t>
      </w:r>
      <w:r w:rsidR="00322CDF">
        <w:rPr>
          <w:highlight w:val="cyan"/>
        </w:rPr>
        <w:t>3</w:t>
      </w:r>
      <w:r>
        <w:rPr>
          <w:highlight w:val="cyan"/>
        </w:rPr>
        <w:tab/>
      </w:r>
      <w:r w:rsidR="003A373F" w:rsidRPr="00D01131">
        <w:rPr>
          <w:highlight w:val="cyan"/>
        </w:rPr>
        <w:t>National laws or special requirements</w:t>
      </w:r>
      <w:bookmarkEnd w:id="38"/>
    </w:p>
    <w:p w14:paraId="02B72E19" w14:textId="77777777" w:rsidR="003A373F" w:rsidRPr="00D01131" w:rsidRDefault="003A373F" w:rsidP="00E06ADD">
      <w:pPr>
        <w:rPr>
          <w:i/>
        </w:rPr>
      </w:pPr>
      <w:r w:rsidRPr="00D01131">
        <w:rPr>
          <w:i/>
          <w:highlight w:val="cyan"/>
        </w:rPr>
        <w:t>[regulations if necessary]</w:t>
      </w:r>
    </w:p>
    <w:p w14:paraId="487030BA" w14:textId="3E8CE2BF" w:rsidR="003A373F" w:rsidRDefault="003A373F" w:rsidP="003C5A8D">
      <w:pPr>
        <w:pStyle w:val="Anhangstandard"/>
      </w:pPr>
    </w:p>
    <w:p w14:paraId="3DE39DCB" w14:textId="77777777" w:rsidR="00881ACD" w:rsidRPr="00D01131" w:rsidRDefault="00881ACD" w:rsidP="003C5A8D">
      <w:pPr>
        <w:pStyle w:val="Anhangstandard"/>
      </w:pPr>
    </w:p>
    <w:p w14:paraId="0582253E" w14:textId="38CE39A9" w:rsidR="003A373F" w:rsidRPr="00ED2E98" w:rsidRDefault="003A373F" w:rsidP="003C5A8D">
      <w:pPr>
        <w:pStyle w:val="Article1"/>
      </w:pPr>
      <w:bookmarkStart w:id="39" w:name="_Toc204178563"/>
      <w:r w:rsidRPr="00ED2E98">
        <w:t>Fuel</w:t>
      </w:r>
      <w:bookmarkEnd w:id="39"/>
    </w:p>
    <w:p w14:paraId="6CDB5CCA" w14:textId="31D63EEC" w:rsidR="003A373F" w:rsidRPr="00D20CC9" w:rsidRDefault="003A373F" w:rsidP="00E06ADD">
      <w:r w:rsidRPr="00ED2E98">
        <w:t>All type of fuel must follow Appendix J Art. 252.9.</w:t>
      </w:r>
      <w:r w:rsidR="00ED2E98">
        <w:t xml:space="preserve"> (Art. </w:t>
      </w:r>
      <w:r w:rsidR="00A83415">
        <w:t xml:space="preserve">56 </w:t>
      </w:r>
      <w:r w:rsidR="00ED2E98">
        <w:t>of the FIA CCRSR).</w:t>
      </w:r>
    </w:p>
    <w:p w14:paraId="3683A419" w14:textId="77777777" w:rsidR="003A373F" w:rsidRPr="00D20CC9" w:rsidRDefault="003A373F" w:rsidP="00E06ADD"/>
    <w:p w14:paraId="373BD492" w14:textId="77777777" w:rsidR="00B62C4D" w:rsidRPr="00B62C4D" w:rsidRDefault="00B62C4D" w:rsidP="00B62C4D">
      <w:pPr>
        <w:rPr>
          <w:i/>
          <w:highlight w:val="cyan"/>
        </w:rPr>
      </w:pPr>
      <w:r w:rsidRPr="00B62C4D">
        <w:rPr>
          <w:i/>
          <w:highlight w:val="cyan"/>
        </w:rPr>
        <w:t>[different national regulations if necessary]</w:t>
      </w:r>
    </w:p>
    <w:p w14:paraId="0D56A8ED" w14:textId="77777777" w:rsidR="00B62C4D" w:rsidRPr="00B62C4D" w:rsidRDefault="00B62C4D" w:rsidP="00B62C4D">
      <w:pPr>
        <w:rPr>
          <w:i/>
          <w:highlight w:val="cyan"/>
        </w:rPr>
      </w:pPr>
    </w:p>
    <w:p w14:paraId="2C7EB665" w14:textId="77777777" w:rsidR="00491E3B" w:rsidRDefault="00B62C4D" w:rsidP="00B62C4D">
      <w:pPr>
        <w:rPr>
          <w:i/>
          <w:highlight w:val="cyan"/>
        </w:rPr>
      </w:pPr>
      <w:r w:rsidRPr="00B62C4D">
        <w:rPr>
          <w:i/>
          <w:highlight w:val="cyan"/>
        </w:rPr>
        <w:t>[any additional conditions or restriction</w:t>
      </w:r>
      <w:r w:rsidRPr="00491E3B">
        <w:rPr>
          <w:i/>
          <w:highlight w:val="cyan"/>
        </w:rPr>
        <w:t>s</w:t>
      </w:r>
      <w:r w:rsidR="00491E3B">
        <w:rPr>
          <w:i/>
          <w:highlight w:val="cyan"/>
        </w:rPr>
        <w:t>.]</w:t>
      </w:r>
    </w:p>
    <w:p w14:paraId="509B554D" w14:textId="3B4113F8" w:rsidR="00B62C4D" w:rsidRPr="00B62C4D" w:rsidRDefault="00491E3B" w:rsidP="00B62C4D">
      <w:pPr>
        <w:rPr>
          <w:i/>
        </w:rPr>
      </w:pPr>
      <w:r>
        <w:rPr>
          <w:i/>
          <w:highlight w:val="cyan"/>
        </w:rPr>
        <w:t xml:space="preserve">[Note: </w:t>
      </w:r>
      <w:r w:rsidRPr="00491E3B">
        <w:rPr>
          <w:b/>
          <w:bCs/>
          <w:i/>
          <w:highlight w:val="cyan"/>
        </w:rPr>
        <w:t>Information pertaining to refuelling must be specified in Art. 11.9.5</w:t>
      </w:r>
      <w:r w:rsidRPr="00491E3B">
        <w:rPr>
          <w:i/>
          <w:highlight w:val="cyan"/>
        </w:rPr>
        <w:t xml:space="preserve"> (Fuel and Refuelling Zone), if applicable</w:t>
      </w:r>
      <w:r w:rsidR="00B62C4D" w:rsidRPr="00491E3B">
        <w:rPr>
          <w:i/>
          <w:highlight w:val="cyan"/>
        </w:rPr>
        <w:t>]</w:t>
      </w:r>
    </w:p>
    <w:p w14:paraId="72245691" w14:textId="77777777" w:rsidR="00B62C4D" w:rsidRPr="00B62C4D" w:rsidRDefault="00B62C4D" w:rsidP="00B62C4D">
      <w:pPr>
        <w:rPr>
          <w:i/>
        </w:rPr>
      </w:pPr>
    </w:p>
    <w:p w14:paraId="7719F295" w14:textId="3A6812CD" w:rsidR="00B62C4D" w:rsidRPr="00B62C4D" w:rsidRDefault="00B62C4D" w:rsidP="00B62C4D">
      <w:pPr>
        <w:pStyle w:val="FormatvorlageArticle21Links0cmHngend15cm"/>
        <w:numPr>
          <w:ilvl w:val="0"/>
          <w:numId w:val="0"/>
        </w:numPr>
        <w:ind w:left="851" w:hanging="851"/>
        <w:outlineLvl w:val="1"/>
      </w:pPr>
      <w:bookmarkStart w:id="40" w:name="_Toc204178564"/>
      <w:r w:rsidRPr="00B62C4D">
        <w:t>Art. 8.1</w:t>
      </w:r>
      <w:r w:rsidRPr="00B62C4D">
        <w:tab/>
        <w:t>Technical Requirements</w:t>
      </w:r>
      <w:bookmarkEnd w:id="40"/>
    </w:p>
    <w:p w14:paraId="7474545C" w14:textId="2821D884" w:rsidR="006C0542" w:rsidRDefault="00B62C4D" w:rsidP="00B62C4D">
      <w:r w:rsidRPr="00B62C4D">
        <w:t xml:space="preserve">See Art. </w:t>
      </w:r>
      <w:r w:rsidR="00A83415">
        <w:t>56</w:t>
      </w:r>
      <w:r w:rsidRPr="00B62C4D">
        <w:t>.2 of the FIA CCRSR</w:t>
      </w:r>
      <w:r w:rsidR="006C0542">
        <w:t xml:space="preserve"> (Refuel Couplings)</w:t>
      </w:r>
    </w:p>
    <w:p w14:paraId="40C12533" w14:textId="77777777" w:rsidR="003A373F" w:rsidRPr="00D01131" w:rsidRDefault="003A373F" w:rsidP="00E06ADD"/>
    <w:p w14:paraId="4CBCE912" w14:textId="2B4272CD" w:rsidR="003A373F" w:rsidRPr="00D01131" w:rsidRDefault="003A373F" w:rsidP="00E06ADD">
      <w:pPr>
        <w:pStyle w:val="FormatvorlageArticle21Links0cmHngend15cm"/>
        <w:numPr>
          <w:ilvl w:val="0"/>
          <w:numId w:val="0"/>
        </w:numPr>
        <w:ind w:left="851" w:hanging="851"/>
        <w:outlineLvl w:val="1"/>
        <w:rPr>
          <w:highlight w:val="cyan"/>
        </w:rPr>
      </w:pPr>
      <w:bookmarkStart w:id="41" w:name="_Toc204178565"/>
      <w:r w:rsidRPr="00D01131">
        <w:rPr>
          <w:highlight w:val="cyan"/>
        </w:rPr>
        <w:t>Art. 8.</w:t>
      </w:r>
      <w:r w:rsidR="00B62C4D">
        <w:rPr>
          <w:highlight w:val="cyan"/>
        </w:rPr>
        <w:t>2</w:t>
      </w:r>
      <w:r w:rsidRPr="00D01131">
        <w:rPr>
          <w:highlight w:val="cyan"/>
        </w:rPr>
        <w:tab/>
        <w:t>Ordering procedure</w:t>
      </w:r>
      <w:bookmarkEnd w:id="41"/>
    </w:p>
    <w:p w14:paraId="064645B0" w14:textId="77777777" w:rsidR="003A373F" w:rsidRPr="00D01131" w:rsidRDefault="003A373F" w:rsidP="00E06ADD">
      <w:pPr>
        <w:pStyle w:val="FormatvorlageArticle21Links0cmHngend15cm"/>
        <w:numPr>
          <w:ilvl w:val="0"/>
          <w:numId w:val="0"/>
        </w:numPr>
        <w:ind w:left="851" w:hanging="851"/>
        <w:outlineLvl w:val="1"/>
        <w:rPr>
          <w:highlight w:val="cyan"/>
        </w:rPr>
      </w:pPr>
    </w:p>
    <w:p w14:paraId="50EC24DD" w14:textId="56A6C7A7" w:rsidR="003A373F" w:rsidRPr="00D01131" w:rsidRDefault="003A373F" w:rsidP="00E06ADD">
      <w:pPr>
        <w:pStyle w:val="FormatvorlageArticle21Links0cmHngend15cm"/>
        <w:numPr>
          <w:ilvl w:val="0"/>
          <w:numId w:val="0"/>
        </w:numPr>
        <w:ind w:left="851" w:hanging="851"/>
        <w:outlineLvl w:val="1"/>
      </w:pPr>
      <w:bookmarkStart w:id="42" w:name="_Toc204178566"/>
      <w:r w:rsidRPr="00D01131">
        <w:rPr>
          <w:highlight w:val="cyan"/>
        </w:rPr>
        <w:t>Art. 8.</w:t>
      </w:r>
      <w:r w:rsidR="00B62C4D">
        <w:rPr>
          <w:highlight w:val="cyan"/>
        </w:rPr>
        <w:t>3</w:t>
      </w:r>
      <w:r w:rsidRPr="00D01131">
        <w:rPr>
          <w:highlight w:val="cyan"/>
        </w:rPr>
        <w:tab/>
        <w:t>Closing date for ordering fuel</w:t>
      </w:r>
      <w:bookmarkEnd w:id="42"/>
    </w:p>
    <w:p w14:paraId="0E4F0768" w14:textId="387A9853" w:rsidR="003A373F" w:rsidRDefault="003A373F" w:rsidP="00E06ADD">
      <w:pPr>
        <w:pStyle w:val="FormatvorlageArticle21Links0cmHngend15cm"/>
        <w:numPr>
          <w:ilvl w:val="0"/>
          <w:numId w:val="0"/>
        </w:numPr>
        <w:ind w:left="851" w:hanging="851"/>
        <w:outlineLvl w:val="1"/>
      </w:pPr>
    </w:p>
    <w:p w14:paraId="52327614" w14:textId="77777777" w:rsidR="00881ACD" w:rsidRPr="00881ACD" w:rsidRDefault="00881ACD" w:rsidP="00881ACD"/>
    <w:p w14:paraId="08DBE173" w14:textId="77777777" w:rsidR="00885AE6" w:rsidRPr="00D20CC9" w:rsidRDefault="00885AE6" w:rsidP="003C5A8D">
      <w:pPr>
        <w:pStyle w:val="Article1"/>
      </w:pPr>
      <w:bookmarkStart w:id="43" w:name="_Toc204178567"/>
      <w:r w:rsidRPr="00D20CC9">
        <w:t>Administrative checks</w:t>
      </w:r>
      <w:bookmarkEnd w:id="43"/>
      <w:r w:rsidRPr="00D20CC9">
        <w:t xml:space="preserve"> </w:t>
      </w:r>
    </w:p>
    <w:p w14:paraId="7664A2E2" w14:textId="7931EF3B" w:rsidR="00885AE6" w:rsidRDefault="00885AE6" w:rsidP="00E06ADD">
      <w:pPr>
        <w:pStyle w:val="FormatvorlageArticle21Links0cmHngend15cm"/>
        <w:numPr>
          <w:ilvl w:val="0"/>
          <w:numId w:val="0"/>
        </w:numPr>
        <w:ind w:left="851" w:hanging="851"/>
        <w:outlineLvl w:val="1"/>
      </w:pPr>
      <w:bookmarkStart w:id="44" w:name="_Toc204178568"/>
      <w:r w:rsidRPr="00D20CC9">
        <w:t xml:space="preserve">Art. </w:t>
      </w:r>
      <w:r w:rsidR="006338B5">
        <w:t>9</w:t>
      </w:r>
      <w:r w:rsidRPr="00D20CC9">
        <w:t>.1</w:t>
      </w:r>
      <w:r w:rsidRPr="00D20CC9">
        <w:tab/>
        <w:t xml:space="preserve">Documents </w:t>
      </w:r>
      <w:r w:rsidR="00C45BFA" w:rsidRPr="00D20CC9">
        <w:t>to be presented:</w:t>
      </w:r>
      <w:bookmarkEnd w:id="44"/>
    </w:p>
    <w:p w14:paraId="0BB3A039" w14:textId="1F2AC235" w:rsidR="00E10ADF" w:rsidRPr="00E10ADF" w:rsidRDefault="00E10ADF" w:rsidP="00E10ADF">
      <w:r w:rsidRPr="00E10ADF">
        <w:t>(see Art. 22 of the FIA CCSR)</w:t>
      </w:r>
    </w:p>
    <w:p w14:paraId="0DC9BB74" w14:textId="77777777" w:rsidR="00C45BFA" w:rsidRPr="00D20CC9" w:rsidRDefault="00C45BFA" w:rsidP="003C5A8D">
      <w:pPr>
        <w:pStyle w:val="Anhangstandard"/>
      </w:pPr>
      <w:r w:rsidRPr="00D20CC9">
        <w:t xml:space="preserve">To keep the time required for the administrative checks to the necessary minimum, make sure to bring and present the following documents: </w:t>
      </w:r>
    </w:p>
    <w:p w14:paraId="0F2914A8" w14:textId="77777777" w:rsidR="00885AE6" w:rsidRPr="00D20CC9" w:rsidRDefault="00885AE6" w:rsidP="00EF1F04">
      <w:pPr>
        <w:pStyle w:val="Anhangstandards2"/>
        <w:numPr>
          <w:ilvl w:val="0"/>
          <w:numId w:val="1"/>
        </w:numPr>
      </w:pPr>
      <w:r w:rsidRPr="00D20CC9">
        <w:t>Competitors</w:t>
      </w:r>
      <w:r w:rsidR="00903B6A" w:rsidRPr="00D20CC9">
        <w:t>’</w:t>
      </w:r>
      <w:r w:rsidRPr="00D20CC9">
        <w:t xml:space="preserve"> licence</w:t>
      </w:r>
    </w:p>
    <w:p w14:paraId="360A1765" w14:textId="70853B9C" w:rsidR="00885AE6" w:rsidRPr="00D20CC9" w:rsidRDefault="00885AE6" w:rsidP="00B62C4D">
      <w:pPr>
        <w:pStyle w:val="Anhangstandards2"/>
        <w:numPr>
          <w:ilvl w:val="0"/>
          <w:numId w:val="1"/>
        </w:numPr>
        <w:ind w:left="641" w:hanging="357"/>
      </w:pPr>
      <w:r w:rsidRPr="00D20CC9">
        <w:t xml:space="preserve">Driver’s and </w:t>
      </w:r>
      <w:r w:rsidR="005C489E">
        <w:t>navigator</w:t>
      </w:r>
      <w:r w:rsidRPr="00D20CC9">
        <w:t>’s</w:t>
      </w:r>
      <w:r w:rsidR="00D22495" w:rsidRPr="00D20CC9">
        <w:t xml:space="preserve"> </w:t>
      </w:r>
      <w:r w:rsidR="00903B6A" w:rsidRPr="00D20CC9">
        <w:t xml:space="preserve">competition </w:t>
      </w:r>
      <w:r w:rsidRPr="00D20CC9">
        <w:t>licences</w:t>
      </w:r>
      <w:r w:rsidR="00B62C4D">
        <w:t xml:space="preserve"> (if one of the drivers should be the competitor, he must </w:t>
      </w:r>
      <w:r w:rsidR="00DC6E53">
        <w:t>also hold</w:t>
      </w:r>
      <w:r w:rsidR="00B62C4D">
        <w:t xml:space="preserve"> a competitors’ licence)</w:t>
      </w:r>
    </w:p>
    <w:p w14:paraId="3C305788" w14:textId="424CB87F" w:rsidR="00885AE6" w:rsidRPr="00D20CC9" w:rsidRDefault="00885AE6" w:rsidP="00EF1F04">
      <w:pPr>
        <w:pStyle w:val="Anhangstandards2"/>
        <w:numPr>
          <w:ilvl w:val="0"/>
          <w:numId w:val="1"/>
        </w:numPr>
      </w:pPr>
      <w:r w:rsidRPr="00D20CC9">
        <w:t xml:space="preserve">Driver’s and </w:t>
      </w:r>
      <w:r w:rsidR="005C489E">
        <w:t>navigator</w:t>
      </w:r>
      <w:r w:rsidRPr="00D20CC9">
        <w:t>’s ID cards/passports</w:t>
      </w:r>
    </w:p>
    <w:p w14:paraId="259ACE14" w14:textId="144EBE79" w:rsidR="00885AE6" w:rsidRPr="00D20CC9" w:rsidRDefault="00903B6A" w:rsidP="00EF1F04">
      <w:pPr>
        <w:pStyle w:val="Anhangstandards2"/>
        <w:numPr>
          <w:ilvl w:val="0"/>
          <w:numId w:val="1"/>
        </w:numPr>
      </w:pPr>
      <w:r w:rsidRPr="00D20CC9">
        <w:t xml:space="preserve">Driver’s and </w:t>
      </w:r>
      <w:r w:rsidR="005C489E">
        <w:t>navigator</w:t>
      </w:r>
      <w:r w:rsidRPr="00D20CC9">
        <w:t>’s valid driving licences</w:t>
      </w:r>
      <w:r w:rsidR="006338B5">
        <w:t xml:space="preserve"> </w:t>
      </w:r>
      <w:bookmarkStart w:id="45" w:name="_Hlk64454095"/>
      <w:r w:rsidR="006338B5">
        <w:t xml:space="preserve">valid for the vehicle </w:t>
      </w:r>
      <w:r w:rsidR="00B62C4D">
        <w:t>entered</w:t>
      </w:r>
      <w:bookmarkEnd w:id="45"/>
      <w:r w:rsidR="00B62C4D">
        <w:t>.</w:t>
      </w:r>
    </w:p>
    <w:p w14:paraId="3338B346" w14:textId="2BEDF5BC" w:rsidR="004573F0" w:rsidRPr="004573F0" w:rsidRDefault="004573F0" w:rsidP="004573F0">
      <w:pPr>
        <w:pStyle w:val="Paragraphedeliste"/>
        <w:numPr>
          <w:ilvl w:val="0"/>
          <w:numId w:val="1"/>
        </w:numPr>
      </w:pPr>
      <w:r w:rsidRPr="004573F0">
        <w:t xml:space="preserve">Driver’s and </w:t>
      </w:r>
      <w:r w:rsidR="005C489E">
        <w:t>navigator</w:t>
      </w:r>
      <w:r w:rsidRPr="004573F0">
        <w:t xml:space="preserve">’s signed </w:t>
      </w:r>
      <w:r w:rsidRPr="004573F0">
        <w:rPr>
          <w:i/>
          <w:iCs/>
        </w:rPr>
        <w:t>Driver’s declaration and undertakings</w:t>
      </w:r>
      <w:r w:rsidRPr="004573F0">
        <w:t xml:space="preserve"> forms</w:t>
      </w:r>
    </w:p>
    <w:p w14:paraId="3EE0AEA8" w14:textId="77777777" w:rsidR="00885AE6" w:rsidRPr="00D20CC9" w:rsidRDefault="00885AE6" w:rsidP="00EF1F04">
      <w:pPr>
        <w:pStyle w:val="Anhangstandards2"/>
        <w:numPr>
          <w:ilvl w:val="0"/>
          <w:numId w:val="1"/>
        </w:numPr>
      </w:pPr>
      <w:r w:rsidRPr="00D20CC9">
        <w:t>ASN authorisation for foreign competitors (if required)</w:t>
      </w:r>
    </w:p>
    <w:p w14:paraId="4C993142" w14:textId="77777777" w:rsidR="00885AE6" w:rsidRPr="00D20CC9" w:rsidRDefault="00885AE6" w:rsidP="00EF1F04">
      <w:pPr>
        <w:pStyle w:val="Anhangstandards2"/>
        <w:numPr>
          <w:ilvl w:val="0"/>
          <w:numId w:val="1"/>
        </w:numPr>
      </w:pPr>
      <w:r w:rsidRPr="00D20CC9">
        <w:t>Completion of all details on the entry form</w:t>
      </w:r>
    </w:p>
    <w:p w14:paraId="2C037CBB" w14:textId="77777777" w:rsidR="00885AE6" w:rsidRDefault="00D22495" w:rsidP="00EF1F04">
      <w:pPr>
        <w:pStyle w:val="Anhangstandards2"/>
        <w:numPr>
          <w:ilvl w:val="0"/>
          <w:numId w:val="1"/>
        </w:numPr>
      </w:pPr>
      <w:r w:rsidRPr="00D20CC9">
        <w:t>Car</w:t>
      </w:r>
      <w:r w:rsidR="00903B6A" w:rsidRPr="00D20CC9">
        <w:t xml:space="preserve"> registration papers</w:t>
      </w:r>
    </w:p>
    <w:p w14:paraId="2D521487" w14:textId="77777777" w:rsidR="00903B6A" w:rsidRPr="009B50E4" w:rsidRDefault="00903B6A" w:rsidP="00EF1F04">
      <w:pPr>
        <w:pStyle w:val="Anhangstandards2"/>
        <w:numPr>
          <w:ilvl w:val="0"/>
          <w:numId w:val="1"/>
        </w:numPr>
        <w:rPr>
          <w:highlight w:val="cyan"/>
        </w:rPr>
      </w:pPr>
      <w:r w:rsidRPr="009B50E4">
        <w:rPr>
          <w:highlight w:val="cyan"/>
        </w:rPr>
        <w:t>[additional documents required]</w:t>
      </w:r>
    </w:p>
    <w:p w14:paraId="40EA5390" w14:textId="77777777" w:rsidR="00885AE6" w:rsidRPr="00D20CC9" w:rsidRDefault="00885AE6" w:rsidP="003C5A8D">
      <w:pPr>
        <w:pStyle w:val="Anhangstandards2"/>
      </w:pPr>
    </w:p>
    <w:p w14:paraId="789490F4" w14:textId="77777777" w:rsidR="000A6B41" w:rsidRPr="00D20CC9" w:rsidRDefault="000A6B41" w:rsidP="003C5A8D">
      <w:pPr>
        <w:pStyle w:val="Anhangstandards2"/>
      </w:pPr>
    </w:p>
    <w:p w14:paraId="7689D214" w14:textId="3A0D33D4" w:rsidR="00885AE6" w:rsidRPr="00D20CC9" w:rsidRDefault="00885AE6" w:rsidP="00E06ADD">
      <w:pPr>
        <w:pStyle w:val="FormatvorlageArticle21Links0cmHngend15cm"/>
        <w:numPr>
          <w:ilvl w:val="0"/>
          <w:numId w:val="0"/>
        </w:numPr>
        <w:ind w:left="851" w:hanging="851"/>
        <w:outlineLvl w:val="1"/>
      </w:pPr>
      <w:bookmarkStart w:id="46" w:name="_Toc204178569"/>
      <w:r w:rsidRPr="00D20CC9">
        <w:t xml:space="preserve">Art. </w:t>
      </w:r>
      <w:r w:rsidR="006338B5">
        <w:t>9</w:t>
      </w:r>
      <w:r w:rsidRPr="00D20CC9">
        <w:t>.2</w:t>
      </w:r>
      <w:r w:rsidRPr="00D20CC9">
        <w:tab/>
        <w:t>Timetable</w:t>
      </w:r>
      <w:bookmarkEnd w:id="46"/>
    </w:p>
    <w:p w14:paraId="204D49C5" w14:textId="77777777" w:rsidR="00C433BA" w:rsidRPr="00D20CC9" w:rsidRDefault="00C433BA" w:rsidP="003C5A8D">
      <w:r w:rsidRPr="00D20CC9">
        <w:t xml:space="preserve">See </w:t>
      </w:r>
      <w:r w:rsidR="00903B6A" w:rsidRPr="00D20CC9">
        <w:t>programme</w:t>
      </w:r>
      <w:r w:rsidRPr="00D20CC9">
        <w:t xml:space="preserve"> (SR Art. 3)</w:t>
      </w:r>
    </w:p>
    <w:p w14:paraId="5013D1D3" w14:textId="77777777" w:rsidR="00D01131" w:rsidRPr="00BC1709" w:rsidRDefault="00D01131" w:rsidP="003C5A8D">
      <w:pPr>
        <w:rPr>
          <w:i/>
        </w:rPr>
      </w:pPr>
    </w:p>
    <w:p w14:paraId="23655B87" w14:textId="77777777" w:rsidR="00903B6A" w:rsidRPr="00D01131" w:rsidRDefault="00903B6A" w:rsidP="003C5A8D">
      <w:pPr>
        <w:rPr>
          <w:i/>
        </w:rPr>
      </w:pPr>
      <w:r w:rsidRPr="00B62C4D">
        <w:rPr>
          <w:i/>
          <w:highlight w:val="cyan"/>
        </w:rPr>
        <w:t>[detailed schedule if applicable]</w:t>
      </w:r>
    </w:p>
    <w:p w14:paraId="027515A6" w14:textId="77777777" w:rsidR="00943C38" w:rsidRDefault="00943C38" w:rsidP="003C5A8D">
      <w:pPr>
        <w:pStyle w:val="Anhangstandard"/>
      </w:pPr>
    </w:p>
    <w:p w14:paraId="7BBCFB2C" w14:textId="77777777" w:rsidR="00B62C4D" w:rsidRPr="00DF538E" w:rsidRDefault="00B62C4D" w:rsidP="00B62C4D">
      <w:pPr>
        <w:pStyle w:val="Anhangstandard"/>
        <w:rPr>
          <w:i/>
          <w:iCs/>
        </w:rPr>
      </w:pPr>
      <w:bookmarkStart w:id="47" w:name="_Hlk35440078"/>
      <w:r w:rsidRPr="00DF538E">
        <w:rPr>
          <w:i/>
          <w:iCs/>
          <w:highlight w:val="yellow"/>
        </w:rPr>
        <w:t>[Fines for lateness must be detailed]</w:t>
      </w:r>
    </w:p>
    <w:bookmarkEnd w:id="47"/>
    <w:p w14:paraId="60CC3F58" w14:textId="7E4273B8" w:rsidR="008A701B" w:rsidRDefault="008A701B" w:rsidP="003C5A8D">
      <w:pPr>
        <w:pStyle w:val="Anhangstandard"/>
      </w:pPr>
    </w:p>
    <w:p w14:paraId="565E53AD" w14:textId="77777777" w:rsidR="00B62C4D" w:rsidRPr="00D20CC9" w:rsidRDefault="00B62C4D" w:rsidP="003C5A8D">
      <w:pPr>
        <w:pStyle w:val="Anhangstandard"/>
      </w:pPr>
    </w:p>
    <w:p w14:paraId="16A6FC19" w14:textId="501A56E1" w:rsidR="00885AE6" w:rsidRPr="00676D1D" w:rsidRDefault="00885AE6" w:rsidP="003C5A8D">
      <w:pPr>
        <w:pStyle w:val="Article1"/>
        <w:rPr>
          <w:szCs w:val="18"/>
        </w:rPr>
      </w:pPr>
      <w:bookmarkStart w:id="48" w:name="_Toc204178570"/>
      <w:r w:rsidRPr="00D20CC9">
        <w:t>Scrutineering,</w:t>
      </w:r>
      <w:r w:rsidR="00903B6A" w:rsidRPr="00D20CC9">
        <w:t xml:space="preserve"> Sealing and Marking</w:t>
      </w:r>
      <w:bookmarkEnd w:id="48"/>
    </w:p>
    <w:p w14:paraId="1F220F7E" w14:textId="77777777" w:rsidR="00676D1D" w:rsidRDefault="00676D1D" w:rsidP="001A0268">
      <w:pPr>
        <w:pStyle w:val="Anhangstandard"/>
        <w:spacing w:before="120"/>
      </w:pPr>
      <w:bookmarkStart w:id="49" w:name="_Hlk64457010"/>
      <w:r>
        <w:t xml:space="preserve">See Article 23 and </w:t>
      </w:r>
      <w:r w:rsidR="001A0268">
        <w:t>Article 24 of the FIA CCRSR.</w:t>
      </w:r>
    </w:p>
    <w:bookmarkEnd w:id="49"/>
    <w:p w14:paraId="78B92864" w14:textId="77777777" w:rsidR="001A0268" w:rsidRPr="00D20CC9" w:rsidRDefault="001A0268" w:rsidP="00676D1D"/>
    <w:p w14:paraId="724F7970" w14:textId="6FF9B07B" w:rsidR="00885AE6" w:rsidRPr="00D20CC9" w:rsidRDefault="00885AE6" w:rsidP="00E06ADD">
      <w:pPr>
        <w:pStyle w:val="FormatvorlageArticle21Links0cmHngend15cm"/>
        <w:numPr>
          <w:ilvl w:val="0"/>
          <w:numId w:val="0"/>
        </w:numPr>
        <w:ind w:left="851" w:hanging="851"/>
        <w:outlineLvl w:val="1"/>
      </w:pPr>
      <w:bookmarkStart w:id="50" w:name="_Toc204178571"/>
      <w:r w:rsidRPr="00D20CC9">
        <w:t>Art. 1</w:t>
      </w:r>
      <w:r w:rsidR="006338B5">
        <w:t>0</w:t>
      </w:r>
      <w:r w:rsidRPr="00D20CC9">
        <w:t>.1</w:t>
      </w:r>
      <w:r w:rsidRPr="00D20CC9">
        <w:tab/>
        <w:t xml:space="preserve">Scrutineering, </w:t>
      </w:r>
      <w:r w:rsidR="00B62C4D" w:rsidRPr="00D20CC9">
        <w:t>venue,</w:t>
      </w:r>
      <w:r w:rsidRPr="00D20CC9">
        <w:t xml:space="preserve"> and time</w:t>
      </w:r>
      <w:bookmarkEnd w:id="50"/>
    </w:p>
    <w:p w14:paraId="6DF2BA4A" w14:textId="4BFF7EA2" w:rsidR="00885AE6" w:rsidRDefault="00C45BFA" w:rsidP="00E06ADD">
      <w:r w:rsidRPr="00D20CC9">
        <w:t xml:space="preserve">Cars may be presented at scrutineering by a representative of the team. </w:t>
      </w:r>
      <w:r w:rsidR="00D71F2D" w:rsidRPr="00D20CC9">
        <w:t>See</w:t>
      </w:r>
      <w:r w:rsidR="00885AE6" w:rsidRPr="00D20CC9">
        <w:t xml:space="preserve"> </w:t>
      </w:r>
      <w:r w:rsidR="00903B6A" w:rsidRPr="00D20CC9">
        <w:t>programme</w:t>
      </w:r>
      <w:r w:rsidR="00D71F2D" w:rsidRPr="00D20CC9">
        <w:t xml:space="preserve"> (SR</w:t>
      </w:r>
      <w:r w:rsidR="00885AE6" w:rsidRPr="00D20CC9">
        <w:t xml:space="preserve"> Art. 3)</w:t>
      </w:r>
    </w:p>
    <w:p w14:paraId="23A9E126" w14:textId="77777777" w:rsidR="00B62C4D" w:rsidRPr="00D20CC9" w:rsidRDefault="00B62C4D" w:rsidP="00E06ADD"/>
    <w:p w14:paraId="232B5115" w14:textId="77777777" w:rsidR="00661037" w:rsidRPr="00D20CC9" w:rsidRDefault="00661037" w:rsidP="00EB7933">
      <w:pPr>
        <w:pStyle w:val="FormatvorlageArticle21Links0cmHngend15cm"/>
        <w:numPr>
          <w:ilvl w:val="0"/>
          <w:numId w:val="0"/>
        </w:numPr>
        <w:ind w:left="851" w:hanging="851"/>
        <w:outlineLvl w:val="9"/>
      </w:pPr>
      <w:bookmarkStart w:id="51" w:name="_Hlk64454253"/>
      <w:r w:rsidRPr="00D20CC9">
        <w:t>Art. 1</w:t>
      </w:r>
      <w:r w:rsidR="006338B5">
        <w:t>0</w:t>
      </w:r>
      <w:r w:rsidRPr="00D20CC9">
        <w:t>.1.1 Scrutineering, mandatory documents</w:t>
      </w:r>
    </w:p>
    <w:p w14:paraId="4FD26A38" w14:textId="77777777" w:rsidR="00676D1D" w:rsidRPr="00676D1D" w:rsidRDefault="00903B6A" w:rsidP="00676D1D">
      <w:pPr>
        <w:pStyle w:val="Paragraphedeliste"/>
        <w:numPr>
          <w:ilvl w:val="0"/>
          <w:numId w:val="4"/>
        </w:numPr>
      </w:pPr>
      <w:r w:rsidRPr="00D20CC9">
        <w:t xml:space="preserve">Cars’ </w:t>
      </w:r>
      <w:r w:rsidR="00676D1D">
        <w:t>c</w:t>
      </w:r>
      <w:r w:rsidR="00676D1D" w:rsidRPr="00676D1D">
        <w:t>omplete original FIA Homologation Document (if applicable)</w:t>
      </w:r>
    </w:p>
    <w:p w14:paraId="5641CD25" w14:textId="7BDB5391" w:rsidR="00676D1D" w:rsidRDefault="00676D1D" w:rsidP="00676D1D">
      <w:pPr>
        <w:pStyle w:val="Paragraphedeliste"/>
        <w:numPr>
          <w:ilvl w:val="0"/>
          <w:numId w:val="4"/>
        </w:numPr>
      </w:pPr>
      <w:r>
        <w:t xml:space="preserve">FIA Technical Passport </w:t>
      </w:r>
    </w:p>
    <w:p w14:paraId="3567E660" w14:textId="77777777" w:rsidR="00661037" w:rsidRDefault="00661037" w:rsidP="00EF1F04">
      <w:pPr>
        <w:pStyle w:val="Paragraphedeliste"/>
        <w:numPr>
          <w:ilvl w:val="0"/>
          <w:numId w:val="4"/>
        </w:numPr>
      </w:pPr>
      <w:r w:rsidRPr="00D20CC9">
        <w:t xml:space="preserve">SOS / OK </w:t>
      </w:r>
      <w:r w:rsidR="00FC1BD5" w:rsidRPr="00D20CC9">
        <w:t>board</w:t>
      </w:r>
      <w:r w:rsidRPr="00D20CC9">
        <w:t xml:space="preserve"> (DIN A3 format)</w:t>
      </w:r>
    </w:p>
    <w:p w14:paraId="6DFDB3DC" w14:textId="77777777" w:rsidR="00C45BFA" w:rsidRPr="00D20CC9" w:rsidRDefault="00C45BFA" w:rsidP="00EB7933"/>
    <w:p w14:paraId="38E9E799" w14:textId="51AB733B" w:rsidR="002020F7" w:rsidRDefault="002020F7" w:rsidP="00EB7933">
      <w:r w:rsidRPr="008A701B">
        <w:t xml:space="preserve">The installation of the tracking system </w:t>
      </w:r>
      <w:r w:rsidR="006A6F28" w:rsidRPr="008A701B">
        <w:t xml:space="preserve">and the NAV-GPS </w:t>
      </w:r>
      <w:r w:rsidRPr="008A701B">
        <w:t>will be checked at scrutineering.</w:t>
      </w:r>
    </w:p>
    <w:p w14:paraId="39708A1B" w14:textId="2D6F0853" w:rsidR="00795E52" w:rsidRDefault="00795E52" w:rsidP="00EB7933"/>
    <w:p w14:paraId="4DFAD53A" w14:textId="77777777" w:rsidR="00795E52" w:rsidRDefault="00795E52" w:rsidP="00795E52">
      <w:r w:rsidRPr="005801E7">
        <w:t>The complete original FIA homologation form</w:t>
      </w:r>
      <w:r>
        <w:t xml:space="preserve"> </w:t>
      </w:r>
      <w:r w:rsidRPr="005801E7">
        <w:t>/</w:t>
      </w:r>
      <w:r>
        <w:t xml:space="preserve"> </w:t>
      </w:r>
      <w:r w:rsidRPr="005801E7">
        <w:t>FIA Technical Passport and all other necessary certifications/documents must be available for final checks</w:t>
      </w:r>
      <w:r>
        <w:t>.</w:t>
      </w:r>
    </w:p>
    <w:p w14:paraId="0066A8FC" w14:textId="77777777" w:rsidR="00885AE6" w:rsidRPr="00D20CC9" w:rsidRDefault="00885AE6" w:rsidP="00EB7933">
      <w:pPr>
        <w:pStyle w:val="Anhangstandard"/>
      </w:pPr>
    </w:p>
    <w:p w14:paraId="7D6D7B33" w14:textId="77777777" w:rsidR="00661037" w:rsidRPr="00D20CC9" w:rsidRDefault="00661037" w:rsidP="00EB7933">
      <w:pPr>
        <w:pStyle w:val="FormatvorlageArticle21Links0cmHngend15cm"/>
        <w:numPr>
          <w:ilvl w:val="0"/>
          <w:numId w:val="0"/>
        </w:numPr>
        <w:ind w:left="851" w:hanging="851"/>
        <w:outlineLvl w:val="9"/>
      </w:pPr>
      <w:r w:rsidRPr="00D20CC9">
        <w:t>Art. 1</w:t>
      </w:r>
      <w:r w:rsidR="006338B5">
        <w:t>0</w:t>
      </w:r>
      <w:r w:rsidRPr="00D20CC9">
        <w:t>.1.2 Time</w:t>
      </w:r>
      <w:r w:rsidR="00AF3CAC" w:rsidRPr="00D20CC9">
        <w:t>table for scrutineering</w:t>
      </w:r>
    </w:p>
    <w:p w14:paraId="6C1C4172" w14:textId="77777777" w:rsidR="00903B6A" w:rsidRPr="00D20CC9" w:rsidRDefault="00903B6A" w:rsidP="00EB7933">
      <w:pPr>
        <w:pStyle w:val="Anhangstandard"/>
      </w:pPr>
      <w:r w:rsidRPr="00D20CC9">
        <w:t>See programme (SR Art. 3)</w:t>
      </w:r>
    </w:p>
    <w:p w14:paraId="1307ACA0" w14:textId="77777777" w:rsidR="00D01131" w:rsidRPr="003A5A77" w:rsidRDefault="00D01131" w:rsidP="00EB7933">
      <w:pPr>
        <w:pStyle w:val="Anhangstandard"/>
        <w:rPr>
          <w:i/>
        </w:rPr>
      </w:pPr>
    </w:p>
    <w:p w14:paraId="2876337E" w14:textId="6BF318CF" w:rsidR="00903B6A" w:rsidRDefault="00903B6A" w:rsidP="00EB7933">
      <w:pPr>
        <w:pStyle w:val="Anhangstandard"/>
        <w:rPr>
          <w:i/>
        </w:rPr>
      </w:pPr>
      <w:r w:rsidRPr="00D15744">
        <w:rPr>
          <w:i/>
          <w:highlight w:val="cyan"/>
        </w:rPr>
        <w:t>[detailed schedule if applicable]</w:t>
      </w:r>
    </w:p>
    <w:p w14:paraId="680BABB7" w14:textId="3A8425E8" w:rsidR="00D15744" w:rsidRDefault="00D15744" w:rsidP="00EB7933">
      <w:pPr>
        <w:pStyle w:val="Anhangstandard"/>
        <w:rPr>
          <w:i/>
        </w:rPr>
      </w:pPr>
    </w:p>
    <w:p w14:paraId="0AF03558" w14:textId="77777777" w:rsidR="00D15744" w:rsidRPr="00DF538E" w:rsidRDefault="00D15744" w:rsidP="00D15744">
      <w:pPr>
        <w:pStyle w:val="Anhangstandard"/>
        <w:rPr>
          <w:i/>
          <w:iCs/>
        </w:rPr>
      </w:pPr>
      <w:r w:rsidRPr="00DF538E">
        <w:rPr>
          <w:i/>
          <w:iCs/>
          <w:highlight w:val="yellow"/>
        </w:rPr>
        <w:t>[Fines for lateness must be detailed]</w:t>
      </w:r>
    </w:p>
    <w:bookmarkEnd w:id="51"/>
    <w:p w14:paraId="59A2398B" w14:textId="77777777" w:rsidR="00903B6A" w:rsidRPr="00D20CC9" w:rsidRDefault="00903B6A" w:rsidP="00EB7933">
      <w:pPr>
        <w:pStyle w:val="Anhangstandard"/>
      </w:pPr>
    </w:p>
    <w:p w14:paraId="4EB41039" w14:textId="253FDC9D" w:rsidR="00885AE6" w:rsidRPr="00D20CC9" w:rsidRDefault="00076F5D" w:rsidP="002330D0">
      <w:pPr>
        <w:pStyle w:val="FormatvorlageArticle21Links0cmHngend15cm"/>
        <w:numPr>
          <w:ilvl w:val="0"/>
          <w:numId w:val="0"/>
        </w:numPr>
        <w:ind w:left="851" w:hanging="851"/>
        <w:outlineLvl w:val="1"/>
      </w:pPr>
      <w:bookmarkStart w:id="52" w:name="_Toc204178572"/>
      <w:r w:rsidRPr="00D20CC9">
        <w:t>Art. 1</w:t>
      </w:r>
      <w:r w:rsidR="00676D1D">
        <w:t>0</w:t>
      </w:r>
      <w:r w:rsidRPr="00D20CC9">
        <w:t>.</w:t>
      </w:r>
      <w:r w:rsidR="00E10ADF">
        <w:t>2</w:t>
      </w:r>
      <w:r w:rsidR="00885AE6" w:rsidRPr="00D20CC9">
        <w:tab/>
        <w:t>Drivers’ safety equipment</w:t>
      </w:r>
      <w:bookmarkEnd w:id="52"/>
    </w:p>
    <w:p w14:paraId="6CDF4CAC" w14:textId="75FF5FBE" w:rsidR="00885AE6" w:rsidRDefault="00885AE6" w:rsidP="002330D0">
      <w:r w:rsidRPr="00D20CC9">
        <w:t>All items of clothing including helmets and FHR (Front Head Restraint) intended to be used, e.g. HANS devices, must be presented for scrutineering. They shall be checked for compliance with Appendix L, Chapter III</w:t>
      </w:r>
      <w:r w:rsidR="00C43993">
        <w:t>.</w:t>
      </w:r>
    </w:p>
    <w:p w14:paraId="6108FA20" w14:textId="2E8C2B03" w:rsidR="00C43993" w:rsidRPr="00D20CC9" w:rsidRDefault="004735FB" w:rsidP="002330D0">
      <w:bookmarkStart w:id="53" w:name="_Hlk64454400"/>
      <w:r>
        <w:t>Each vehicle</w:t>
      </w:r>
      <w:r w:rsidR="00C43993">
        <w:t xml:space="preserve"> must be equipped with </w:t>
      </w:r>
      <w:r>
        <w:t>a</w:t>
      </w:r>
      <w:r w:rsidR="00C43993">
        <w:t xml:space="preserve"> medical kit </w:t>
      </w:r>
      <w:r w:rsidR="00BD521B">
        <w:t>from the</w:t>
      </w:r>
      <w:r w:rsidR="00C43993">
        <w:t xml:space="preserve"> </w:t>
      </w:r>
      <w:r w:rsidR="00C43993" w:rsidRPr="00C473C9">
        <w:t>FIA Technical List n°83</w:t>
      </w:r>
      <w:r w:rsidR="00BD521B">
        <w:t>, that must be placed inside the cockpit,</w:t>
      </w:r>
      <w:r w:rsidR="00C43993">
        <w:t xml:space="preserve"> and</w:t>
      </w:r>
      <w:r w:rsidR="00BD521B">
        <w:t xml:space="preserve"> a</w:t>
      </w:r>
      <w:r w:rsidR="00C43993">
        <w:t xml:space="preserve"> survival kit according to FIA CCRSR Appendix </w:t>
      </w:r>
      <w:r w:rsidR="006C0542">
        <w:t>IV</w:t>
      </w:r>
      <w:r w:rsidR="00C43993">
        <w:t>-2.1 and the defined Safety Type (see SR Art. 1.5).</w:t>
      </w:r>
    </w:p>
    <w:bookmarkEnd w:id="53"/>
    <w:p w14:paraId="4D8D46E3" w14:textId="77777777" w:rsidR="000A6B41" w:rsidRPr="00D20CC9" w:rsidRDefault="000A6B41" w:rsidP="002330D0"/>
    <w:p w14:paraId="665E927C" w14:textId="1BE0DF7D" w:rsidR="00885AE6" w:rsidRPr="001A0268" w:rsidRDefault="00885AE6" w:rsidP="00D90963">
      <w:pPr>
        <w:pStyle w:val="FormatvorlageArticle21Links0cmHngend15cm"/>
        <w:numPr>
          <w:ilvl w:val="0"/>
          <w:numId w:val="0"/>
        </w:numPr>
        <w:ind w:left="851" w:hanging="851"/>
        <w:contextualSpacing w:val="0"/>
        <w:outlineLvl w:val="1"/>
      </w:pPr>
      <w:bookmarkStart w:id="54" w:name="_Toc204178573"/>
      <w:r w:rsidRPr="001A0268">
        <w:t>Art. 1</w:t>
      </w:r>
      <w:r w:rsidR="001A0268">
        <w:t>0</w:t>
      </w:r>
      <w:r w:rsidRPr="001A0268">
        <w:t>.</w:t>
      </w:r>
      <w:r w:rsidR="005F4C27">
        <w:t>3</w:t>
      </w:r>
      <w:r w:rsidR="00C45BFA" w:rsidRPr="001A0268">
        <w:tab/>
      </w:r>
      <w:bookmarkStart w:id="55" w:name="_Hlk64454463"/>
      <w:r w:rsidR="00C45BFA" w:rsidRPr="001A0268">
        <w:t>I</w:t>
      </w:r>
      <w:r w:rsidRPr="001A0268">
        <w:t xml:space="preserve">nstallation of </w:t>
      </w:r>
      <w:r w:rsidR="00845116" w:rsidRPr="001A0268">
        <w:t xml:space="preserve">the </w:t>
      </w:r>
      <w:r w:rsidR="006A6F28">
        <w:t>S</w:t>
      </w:r>
      <w:r w:rsidRPr="001A0268">
        <w:t xml:space="preserve">afety </w:t>
      </w:r>
      <w:r w:rsidR="006A6F28">
        <w:t>T</w:t>
      </w:r>
      <w:r w:rsidRPr="001A0268">
        <w:t xml:space="preserve">racking </w:t>
      </w:r>
      <w:r w:rsidR="006A6F28">
        <w:t>S</w:t>
      </w:r>
      <w:r w:rsidRPr="001A0268">
        <w:t>ystem</w:t>
      </w:r>
      <w:r w:rsidR="00D90963">
        <w:t xml:space="preserve"> and Navigation System</w:t>
      </w:r>
      <w:bookmarkEnd w:id="55"/>
      <w:bookmarkEnd w:id="54"/>
    </w:p>
    <w:p w14:paraId="55269BA7" w14:textId="08432994" w:rsidR="00D90963" w:rsidRPr="00D20CC9"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rsidR="005F4C27">
        <w:t>3</w:t>
      </w:r>
      <w:r w:rsidRPr="00D20CC9">
        <w:t>.</w:t>
      </w:r>
      <w:r>
        <w:t>1</w:t>
      </w:r>
      <w:r w:rsidRPr="00D20CC9">
        <w:t xml:space="preserve"> </w:t>
      </w:r>
      <w:r w:rsidR="00795E52">
        <w:t xml:space="preserve">Safety </w:t>
      </w:r>
      <w:r>
        <w:t>Tracking System</w:t>
      </w:r>
      <w:r w:rsidR="00795E52">
        <w:t xml:space="preserve"> (FIA CCRSR Art. 12.1)</w:t>
      </w:r>
    </w:p>
    <w:p w14:paraId="452E3221" w14:textId="360E2B09" w:rsidR="006A6F28" w:rsidRDefault="006A6F28" w:rsidP="006A6F28">
      <w:r>
        <w:t>A</w:t>
      </w:r>
      <w:r w:rsidRPr="001A0268">
        <w:t xml:space="preserve">ll vehicles must </w:t>
      </w:r>
      <w:r w:rsidRPr="001A0268">
        <w:rPr>
          <w:b/>
          <w:bCs/>
        </w:rPr>
        <w:t>only</w:t>
      </w:r>
      <w:r w:rsidRPr="001A0268">
        <w:t xml:space="preserve"> be fitted with the Safety Tracking System(s) provided by the Organiser.</w:t>
      </w:r>
      <w:r w:rsidR="008A701B">
        <w:t xml:space="preserve"> </w:t>
      </w:r>
      <w:bookmarkStart w:id="56" w:name="_Hlk64454534"/>
      <w:r w:rsidR="008A701B">
        <w:t xml:space="preserve">The instruction for the use of the Tracking System </w:t>
      </w:r>
      <w:r w:rsidR="00521F50">
        <w:t>is in the Appendix 5 of these Supplementary Regulations.</w:t>
      </w:r>
      <w:bookmarkEnd w:id="56"/>
    </w:p>
    <w:p w14:paraId="3BC80F31" w14:textId="77777777" w:rsidR="00795E52" w:rsidRPr="001A0268" w:rsidRDefault="00795E52" w:rsidP="006A6F28"/>
    <w:p w14:paraId="7A4D1D78" w14:textId="77777777" w:rsidR="00795E52" w:rsidRDefault="00795E52" w:rsidP="00795E52">
      <w:pPr>
        <w:rPr>
          <w:i/>
        </w:rPr>
      </w:pPr>
      <w:r w:rsidRPr="0013425B">
        <w:rPr>
          <w:i/>
          <w:highlight w:val="yellow"/>
        </w:rPr>
        <w:t>[add your regulations regarding the use and installation of a tracking system Instructions regarding collection, return and fitment.]</w:t>
      </w:r>
    </w:p>
    <w:p w14:paraId="1845FB60" w14:textId="298BFBF1" w:rsidR="002020F7" w:rsidRDefault="002020F7" w:rsidP="002330D0">
      <w:pPr>
        <w:rPr>
          <w:i/>
        </w:rPr>
      </w:pPr>
    </w:p>
    <w:p w14:paraId="78C6B03C" w14:textId="00802FC6" w:rsidR="001A0268" w:rsidRPr="00795E52" w:rsidRDefault="00D90963" w:rsidP="00D90963">
      <w:pPr>
        <w:pStyle w:val="FormatvorlageArticle21Links0cmHngend15cm"/>
        <w:numPr>
          <w:ilvl w:val="0"/>
          <w:numId w:val="0"/>
        </w:numPr>
        <w:ind w:left="851" w:hanging="851"/>
        <w:contextualSpacing w:val="0"/>
        <w:outlineLvl w:val="9"/>
        <w:rPr>
          <w:lang w:val="de-DE"/>
        </w:rPr>
      </w:pPr>
      <w:r w:rsidRPr="00795E52">
        <w:rPr>
          <w:lang w:val="de-DE"/>
        </w:rPr>
        <w:t>Art. 10.</w:t>
      </w:r>
      <w:r w:rsidR="005F4C27">
        <w:rPr>
          <w:lang w:val="de-DE"/>
        </w:rPr>
        <w:t>3</w:t>
      </w:r>
      <w:r w:rsidRPr="00795E52">
        <w:rPr>
          <w:lang w:val="de-DE"/>
        </w:rPr>
        <w:t>.2</w:t>
      </w:r>
      <w:r w:rsidR="005C4FEC">
        <w:rPr>
          <w:lang w:val="de-DE"/>
        </w:rPr>
        <w:t xml:space="preserve"> </w:t>
      </w:r>
      <w:r w:rsidR="00795E52" w:rsidRPr="0013425B">
        <w:rPr>
          <w:lang w:val="de-DE"/>
        </w:rPr>
        <w:t>N</w:t>
      </w:r>
      <w:r w:rsidR="00795E52">
        <w:rPr>
          <w:lang w:val="de-DE"/>
        </w:rPr>
        <w:t>avigation</w:t>
      </w:r>
      <w:r w:rsidR="00795E52" w:rsidRPr="0013425B">
        <w:rPr>
          <w:lang w:val="de-DE"/>
        </w:rPr>
        <w:t xml:space="preserve"> S</w:t>
      </w:r>
      <w:r w:rsidR="00795E52">
        <w:rPr>
          <w:lang w:val="de-DE"/>
        </w:rPr>
        <w:t>ystem</w:t>
      </w:r>
      <w:r w:rsidR="00795E52" w:rsidRPr="0013425B">
        <w:rPr>
          <w:lang w:val="de-DE"/>
        </w:rPr>
        <w:t xml:space="preserve"> (NAV-GPS</w:t>
      </w:r>
      <w:r w:rsidR="00795E52">
        <w:rPr>
          <w:lang w:val="de-DE"/>
        </w:rPr>
        <w:t xml:space="preserve">; </w:t>
      </w:r>
      <w:r w:rsidR="00795E52" w:rsidRPr="0013425B">
        <w:rPr>
          <w:lang w:val="de-DE"/>
        </w:rPr>
        <w:t>FIA CCRSR Art. 12</w:t>
      </w:r>
      <w:r w:rsidR="00795E52">
        <w:rPr>
          <w:lang w:val="de-DE"/>
        </w:rPr>
        <w:t>.2</w:t>
      </w:r>
      <w:r w:rsidR="00795E52" w:rsidRPr="0013425B">
        <w:rPr>
          <w:lang w:val="de-DE"/>
        </w:rPr>
        <w:t>)</w:t>
      </w:r>
    </w:p>
    <w:p w14:paraId="281B0CAB" w14:textId="26B4C2BF" w:rsidR="00795E52" w:rsidRPr="0013425B" w:rsidRDefault="00795E52" w:rsidP="0060470E">
      <w:r w:rsidRPr="0013425B">
        <w:t xml:space="preserve">Competitors are obliged to be equipped with one or two Navigation System(s) (NAV-GPS) downloaded with the waypoints given by the Organiser. When a crew uses two NAV-GPS, </w:t>
      </w:r>
      <w:r w:rsidR="0060470E">
        <w:t>the primary one will be identified by the supplier with a distinctive label.</w:t>
      </w:r>
    </w:p>
    <w:p w14:paraId="06588E3C" w14:textId="77777777" w:rsidR="001A0268" w:rsidRDefault="001A0268" w:rsidP="001A0268">
      <w:pPr>
        <w:rPr>
          <w:i/>
        </w:rPr>
      </w:pPr>
      <w:r w:rsidRPr="001A0268">
        <w:rPr>
          <w:i/>
          <w:highlight w:val="yellow"/>
        </w:rPr>
        <w:t>[add your regulations regarding the use and installation of</w:t>
      </w:r>
      <w:r w:rsidR="006A6F28">
        <w:rPr>
          <w:i/>
          <w:highlight w:val="yellow"/>
        </w:rPr>
        <w:t xml:space="preserve"> the NAV-GPS,</w:t>
      </w:r>
      <w:r w:rsidRPr="001A0268">
        <w:rPr>
          <w:i/>
          <w:highlight w:val="yellow"/>
        </w:rPr>
        <w:t xml:space="preserve"> Instructions regarding collection, return and fitment.]</w:t>
      </w:r>
    </w:p>
    <w:p w14:paraId="0E55512B" w14:textId="77777777" w:rsidR="001A0268" w:rsidRPr="00D01131" w:rsidRDefault="001A0268" w:rsidP="002330D0">
      <w:pPr>
        <w:rPr>
          <w:i/>
        </w:rPr>
      </w:pPr>
    </w:p>
    <w:p w14:paraId="7A178907" w14:textId="26FCD6C2" w:rsidR="00D90963"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rsidR="005F4C27">
        <w:t>3</w:t>
      </w:r>
      <w:r>
        <w:t>.3</w:t>
      </w:r>
      <w:r w:rsidRPr="00D20CC9">
        <w:t xml:space="preserve"> </w:t>
      </w:r>
      <w:r>
        <w:t>Connection of the Systems</w:t>
      </w:r>
      <w:r w:rsidR="00EC7E0D">
        <w:t xml:space="preserve"> (</w:t>
      </w:r>
      <w:r w:rsidR="00EC7E0D" w:rsidRPr="005801E7">
        <w:t>FIA CCRSR Art. 12</w:t>
      </w:r>
      <w:r w:rsidR="00EC7E0D">
        <w:t>.3</w:t>
      </w:r>
      <w:r w:rsidR="00EC7E0D" w:rsidRPr="005801E7">
        <w:t>)</w:t>
      </w:r>
    </w:p>
    <w:p w14:paraId="73F0CA66" w14:textId="77777777" w:rsidR="00D90963" w:rsidRDefault="00D90963" w:rsidP="002330D0">
      <w:bookmarkStart w:id="57" w:name="_Hlk64454697"/>
      <w:r w:rsidRPr="00D90963">
        <w:t>The specifications for the standard power connector are laid down in</w:t>
      </w:r>
      <w:r>
        <w:t xml:space="preserve"> the FIA CCRSR</w:t>
      </w:r>
      <w:r w:rsidRPr="00D90963">
        <w:t xml:space="preserve"> Appendix VI</w:t>
      </w:r>
      <w:r>
        <w:t xml:space="preserve">. </w:t>
      </w:r>
    </w:p>
    <w:p w14:paraId="7791AACE" w14:textId="77777777" w:rsidR="002020F7" w:rsidRDefault="00D90963" w:rsidP="002330D0">
      <w:r w:rsidRPr="00D90963">
        <w:t>It is the competitor’s responsibility to ensure that the Safety Tracking System(s) and the NAV-GPS always remain permanently connected and switched on with the antenna connected throughout the duration of the competition.</w:t>
      </w:r>
    </w:p>
    <w:bookmarkEnd w:id="57"/>
    <w:p w14:paraId="2A529580" w14:textId="4910A925" w:rsidR="00D90963" w:rsidRDefault="00D90963" w:rsidP="002330D0"/>
    <w:p w14:paraId="587B4019" w14:textId="37269645" w:rsidR="00EC7E0D" w:rsidRDefault="00EC7E0D" w:rsidP="00EC7E0D">
      <w:pPr>
        <w:pStyle w:val="FormatvorlageArticle21Links0cmHngend15cm"/>
        <w:numPr>
          <w:ilvl w:val="0"/>
          <w:numId w:val="0"/>
        </w:numPr>
        <w:tabs>
          <w:tab w:val="left" w:pos="1134"/>
        </w:tabs>
        <w:ind w:left="1134" w:hanging="1134"/>
        <w:contextualSpacing w:val="0"/>
        <w:outlineLvl w:val="1"/>
      </w:pPr>
      <w:bookmarkStart w:id="58" w:name="_Toc35508365"/>
      <w:bookmarkStart w:id="59" w:name="_Toc204178574"/>
      <w:r w:rsidRPr="005801E7">
        <w:t>Art. 10.</w:t>
      </w:r>
      <w:r w:rsidR="005F4C27">
        <w:t>3</w:t>
      </w:r>
      <w:r w:rsidRPr="005801E7">
        <w:t>.</w:t>
      </w:r>
      <w:r>
        <w:t>4</w:t>
      </w:r>
      <w:r w:rsidR="00CD3D40">
        <w:t xml:space="preserve"> </w:t>
      </w:r>
      <w:r w:rsidR="00E1082C">
        <w:t xml:space="preserve">GPS </w:t>
      </w:r>
      <w:r>
        <w:t>Data Logger</w:t>
      </w:r>
      <w:bookmarkEnd w:id="58"/>
      <w:bookmarkEnd w:id="59"/>
    </w:p>
    <w:p w14:paraId="0B56E211" w14:textId="57512FDC" w:rsidR="00EC7E0D" w:rsidRDefault="00EC7E0D" w:rsidP="00EC7E0D">
      <w:r w:rsidRPr="00A62BF6">
        <w:t xml:space="preserve">Vehicles selected by the FIA after the publication of the entry list may be equipped with a </w:t>
      </w:r>
      <w:r w:rsidR="00E1082C">
        <w:t xml:space="preserve">GPS </w:t>
      </w:r>
      <w:r w:rsidRPr="00A62BF6">
        <w:t xml:space="preserve">Data Logger to monitor their performances during </w:t>
      </w:r>
      <w:r>
        <w:t>the</w:t>
      </w:r>
      <w:r w:rsidRPr="00A62BF6">
        <w:t xml:space="preserve"> event</w:t>
      </w:r>
      <w:r>
        <w:t>.</w:t>
      </w:r>
    </w:p>
    <w:p w14:paraId="1F2B57A1" w14:textId="0283A119" w:rsidR="00EC7E0D" w:rsidRDefault="00E017FE" w:rsidP="00EC7E0D">
      <w:r w:rsidRPr="00E017FE">
        <w:t>See FIA CCRSR Article 1</w:t>
      </w:r>
      <w:r w:rsidR="00981A7A">
        <w:t>3.1</w:t>
      </w:r>
      <w:r w:rsidRPr="00E017FE">
        <w:t>.</w:t>
      </w:r>
    </w:p>
    <w:p w14:paraId="1C793563" w14:textId="77777777" w:rsidR="00EC7E0D" w:rsidRDefault="00EC7E0D" w:rsidP="00EC7E0D"/>
    <w:p w14:paraId="7101DFA5" w14:textId="1A528C5F" w:rsidR="00EC7E0D" w:rsidRDefault="00EC7E0D" w:rsidP="00EC7E0D">
      <w:pPr>
        <w:pStyle w:val="FormatvorlageArticle21Links0cmHngend15cm"/>
        <w:numPr>
          <w:ilvl w:val="0"/>
          <w:numId w:val="0"/>
        </w:numPr>
        <w:ind w:left="851" w:hanging="851"/>
        <w:contextualSpacing w:val="0"/>
        <w:outlineLvl w:val="1"/>
      </w:pPr>
      <w:bookmarkStart w:id="60" w:name="_Toc35508368"/>
      <w:bookmarkStart w:id="61" w:name="_Toc204178575"/>
      <w:r w:rsidRPr="0013425B">
        <w:t>Art. 1</w:t>
      </w:r>
      <w:r>
        <w:t>0</w:t>
      </w:r>
      <w:r w:rsidRPr="0013425B">
        <w:t>.</w:t>
      </w:r>
      <w:r w:rsidR="00B412BD">
        <w:t>4</w:t>
      </w:r>
      <w:r w:rsidRPr="0013425B">
        <w:tab/>
      </w:r>
      <w:r>
        <w:t>On-Board Cameras</w:t>
      </w:r>
      <w:bookmarkEnd w:id="60"/>
      <w:bookmarkEnd w:id="61"/>
    </w:p>
    <w:p w14:paraId="6FED9E1F" w14:textId="77777777" w:rsidR="00EC7E0D" w:rsidRDefault="00EC7E0D" w:rsidP="00EC7E0D">
      <w:r>
        <w:t>See FIA CCRSR Article 11.</w:t>
      </w:r>
    </w:p>
    <w:p w14:paraId="23F83147" w14:textId="1B6033F1" w:rsidR="0060470E" w:rsidRPr="0060470E" w:rsidRDefault="006C0542" w:rsidP="0060470E">
      <w:pPr>
        <w:rPr>
          <w:i/>
          <w:highlight w:val="yellow"/>
        </w:rPr>
      </w:pPr>
      <w:r w:rsidRPr="001A0268">
        <w:rPr>
          <w:i/>
          <w:highlight w:val="yellow"/>
        </w:rPr>
        <w:t>[</w:t>
      </w:r>
      <w:r w:rsidR="00451B4D">
        <w:rPr>
          <w:i/>
          <w:highlight w:val="yellow"/>
        </w:rPr>
        <w:t xml:space="preserve">If you want to control </w:t>
      </w:r>
      <w:r w:rsidR="00ED4598">
        <w:rPr>
          <w:i/>
          <w:highlight w:val="yellow"/>
        </w:rPr>
        <w:t xml:space="preserve">the use of onboard cameras, </w:t>
      </w:r>
      <w:r w:rsidRPr="001A0268">
        <w:rPr>
          <w:i/>
          <w:highlight w:val="yellow"/>
        </w:rPr>
        <w:t xml:space="preserve">add your regulations </w:t>
      </w:r>
      <w:r>
        <w:rPr>
          <w:i/>
          <w:highlight w:val="yellow"/>
        </w:rPr>
        <w:t xml:space="preserve">on how to obtain the </w:t>
      </w:r>
      <w:r w:rsidR="005E5B56">
        <w:rPr>
          <w:i/>
          <w:highlight w:val="yellow"/>
        </w:rPr>
        <w:t>“</w:t>
      </w:r>
      <w:r>
        <w:rPr>
          <w:i/>
          <w:highlight w:val="yellow"/>
        </w:rPr>
        <w:t>prior agreement of the organiser</w:t>
      </w:r>
      <w:r w:rsidR="005E5B56">
        <w:rPr>
          <w:i/>
          <w:highlight w:val="yellow"/>
        </w:rPr>
        <w:t>” (see Art.11.2 of the FIA CCRSR): specify the deadline and to whom (email address) the requests must be sent</w:t>
      </w:r>
      <w:r w:rsidRPr="001A0268">
        <w:rPr>
          <w:i/>
          <w:highlight w:val="yellow"/>
        </w:rPr>
        <w:t>.</w:t>
      </w:r>
      <w:r w:rsidR="00ED4598">
        <w:rPr>
          <w:i/>
          <w:highlight w:val="yellow"/>
        </w:rPr>
        <w:t xml:space="preserve"> It should also be mentioned </w:t>
      </w:r>
      <w:r w:rsidR="004B6B52">
        <w:rPr>
          <w:i/>
          <w:highlight w:val="yellow"/>
        </w:rPr>
        <w:t xml:space="preserve">where/when/who will check these cameras </w:t>
      </w:r>
      <w:r w:rsidR="004B6B52" w:rsidRPr="0060470E">
        <w:rPr>
          <w:i/>
          <w:highlight w:val="yellow"/>
        </w:rPr>
        <w:t>(</w:t>
      </w:r>
      <w:r w:rsidR="0060470E" w:rsidRPr="0060470E">
        <w:rPr>
          <w:i/>
          <w:highlight w:val="yellow"/>
        </w:rPr>
        <w:t xml:space="preserve">Since cameras must be mounted in the vehicle at the time of scrutineering, checks </w:t>
      </w:r>
      <w:r w:rsidR="004B6B52" w:rsidRPr="0060470E">
        <w:rPr>
          <w:i/>
          <w:highlight w:val="yellow"/>
        </w:rPr>
        <w:t xml:space="preserve">should be </w:t>
      </w:r>
      <w:r w:rsidR="0060470E" w:rsidRPr="0060470E">
        <w:rPr>
          <w:i/>
          <w:highlight w:val="yellow"/>
        </w:rPr>
        <w:t>carried out</w:t>
      </w:r>
      <w:r w:rsidR="0060470E">
        <w:rPr>
          <w:i/>
          <w:highlight w:val="yellow"/>
        </w:rPr>
        <w:t xml:space="preserve"> </w:t>
      </w:r>
      <w:r w:rsidR="004B6B52" w:rsidRPr="0060470E">
        <w:rPr>
          <w:i/>
          <w:highlight w:val="yellow"/>
        </w:rPr>
        <w:t>during administrative checks.)</w:t>
      </w:r>
      <w:r w:rsidR="0058488F" w:rsidRPr="0060470E">
        <w:rPr>
          <w:i/>
          <w:highlight w:val="yellow"/>
        </w:rPr>
        <w:t>.</w:t>
      </w:r>
      <w:r w:rsidR="0060470E" w:rsidRPr="0060470E">
        <w:rPr>
          <w:i/>
          <w:highlight w:val="yellow"/>
        </w:rPr>
        <w:t xml:space="preserve"> If subject to prior agreement, they will be identified by an</w:t>
      </w:r>
    </w:p>
    <w:p w14:paraId="46A94F7A" w14:textId="09641B17" w:rsidR="006C0542" w:rsidRDefault="0060470E" w:rsidP="0060470E">
      <w:pPr>
        <w:rPr>
          <w:i/>
        </w:rPr>
      </w:pPr>
      <w:r w:rsidRPr="0060470E">
        <w:rPr>
          <w:i/>
          <w:highlight w:val="yellow"/>
        </w:rPr>
        <w:t xml:space="preserve">adhesive decal by the organiser or the Promoter. </w:t>
      </w:r>
      <w:r w:rsidR="0058488F" w:rsidRPr="0060470E">
        <w:rPr>
          <w:i/>
          <w:highlight w:val="yellow"/>
        </w:rPr>
        <w:t>You can also specify that the use of OBCs is free.</w:t>
      </w:r>
      <w:r w:rsidR="006C0542" w:rsidRPr="0060470E">
        <w:rPr>
          <w:i/>
          <w:highlight w:val="yellow"/>
        </w:rPr>
        <w:t>]</w:t>
      </w:r>
    </w:p>
    <w:p w14:paraId="02DBF716" w14:textId="77777777" w:rsidR="00D46D8C" w:rsidRDefault="00D46D8C" w:rsidP="00EC7E0D">
      <w:pPr>
        <w:rPr>
          <w:b/>
          <w:bCs/>
        </w:rPr>
      </w:pPr>
      <w:bookmarkStart w:id="62" w:name="_Hlk35440224"/>
    </w:p>
    <w:p w14:paraId="3DE10123" w14:textId="5DB4F9B2" w:rsidR="00EC7E0D" w:rsidRDefault="00EC7E0D" w:rsidP="00EC7E0D">
      <w:r w:rsidRPr="00EA1C22">
        <w:rPr>
          <w:b/>
          <w:bCs/>
        </w:rPr>
        <w:t>Art. 10.</w:t>
      </w:r>
      <w:r w:rsidR="00B412BD">
        <w:rPr>
          <w:b/>
          <w:bCs/>
        </w:rPr>
        <w:t>5</w:t>
      </w:r>
      <w:r>
        <w:tab/>
      </w:r>
      <w:r w:rsidRPr="00EA1C22">
        <w:rPr>
          <w:b/>
          <w:bCs/>
        </w:rPr>
        <w:t>Electronic Equipment</w:t>
      </w:r>
    </w:p>
    <w:p w14:paraId="7BF56B23" w14:textId="77777777" w:rsidR="00EC7E0D" w:rsidRDefault="00EC7E0D" w:rsidP="00EC7E0D"/>
    <w:p w14:paraId="111C0C3D" w14:textId="77777777" w:rsidR="00EC7E0D" w:rsidRDefault="00EC7E0D" w:rsidP="00EC7E0D">
      <w:r w:rsidRPr="00EA1C22">
        <w:t xml:space="preserve">Any radio or electronic means of communication, or any other device not expressly permitted in </w:t>
      </w:r>
      <w:r>
        <w:t>FIA CCRSR</w:t>
      </w:r>
      <w:r w:rsidRPr="00EA1C22">
        <w:t xml:space="preserve"> regulations is forbidden on board the vehicles.</w:t>
      </w:r>
    </w:p>
    <w:p w14:paraId="7C0E30A3" w14:textId="77777777" w:rsidR="00EC7E0D" w:rsidRPr="00D01131" w:rsidRDefault="00EC7E0D" w:rsidP="00EC7E0D">
      <w:pPr>
        <w:rPr>
          <w:i/>
          <w:highlight w:val="cyan"/>
        </w:rPr>
      </w:pPr>
      <w:r w:rsidRPr="00D01131">
        <w:rPr>
          <w:i/>
          <w:highlight w:val="cyan"/>
        </w:rPr>
        <w:t xml:space="preserve">[if applicable please state </w:t>
      </w:r>
      <w:r>
        <w:rPr>
          <w:i/>
          <w:highlight w:val="cyan"/>
        </w:rPr>
        <w:t>additional</w:t>
      </w:r>
      <w:r w:rsidRPr="00D01131">
        <w:rPr>
          <w:i/>
          <w:highlight w:val="cyan"/>
        </w:rPr>
        <w:t xml:space="preserve"> requirements]</w:t>
      </w:r>
    </w:p>
    <w:bookmarkEnd w:id="62"/>
    <w:p w14:paraId="476CCB0F" w14:textId="77777777" w:rsidR="00EC7E0D" w:rsidRDefault="00EC7E0D" w:rsidP="00EC7E0D">
      <w:pPr>
        <w:rPr>
          <w:b/>
          <w:highlight w:val="cyan"/>
        </w:rPr>
      </w:pPr>
    </w:p>
    <w:p w14:paraId="405B116A" w14:textId="5B54A8BE" w:rsidR="00033E83" w:rsidRPr="00D01131" w:rsidRDefault="00033E83" w:rsidP="00033E83">
      <w:pPr>
        <w:rPr>
          <w:b/>
          <w:highlight w:val="cyan"/>
        </w:rPr>
      </w:pPr>
      <w:r w:rsidRPr="00D01131">
        <w:rPr>
          <w:b/>
          <w:highlight w:val="cyan"/>
        </w:rPr>
        <w:t>Art. 1</w:t>
      </w:r>
      <w:r>
        <w:rPr>
          <w:b/>
          <w:highlight w:val="cyan"/>
        </w:rPr>
        <w:t>0</w:t>
      </w:r>
      <w:r w:rsidRPr="00D01131">
        <w:rPr>
          <w:b/>
          <w:highlight w:val="cyan"/>
        </w:rPr>
        <w:t>.</w:t>
      </w:r>
      <w:r w:rsidR="00B412BD">
        <w:rPr>
          <w:b/>
          <w:highlight w:val="cyan"/>
        </w:rPr>
        <w:t>6</w:t>
      </w:r>
      <w:r w:rsidRPr="00D01131">
        <w:rPr>
          <w:b/>
          <w:highlight w:val="cyan"/>
        </w:rPr>
        <w:tab/>
        <w:t>Special national requirements</w:t>
      </w:r>
    </w:p>
    <w:p w14:paraId="00B7F3EA" w14:textId="77777777" w:rsidR="00033E83" w:rsidRPr="00D01131" w:rsidRDefault="00033E83" w:rsidP="00033E83">
      <w:pPr>
        <w:rPr>
          <w:i/>
          <w:highlight w:val="cyan"/>
        </w:rPr>
      </w:pPr>
      <w:r w:rsidRPr="00D01131">
        <w:rPr>
          <w:i/>
          <w:highlight w:val="cyan"/>
        </w:rPr>
        <w:t>[if applicable please state the national requirements]</w:t>
      </w:r>
    </w:p>
    <w:p w14:paraId="3D3E224C" w14:textId="77777777" w:rsidR="00D90963" w:rsidRPr="00D20CC9" w:rsidRDefault="00D90963" w:rsidP="002330D0"/>
    <w:p w14:paraId="13B68C70" w14:textId="3BF92384" w:rsidR="00D22239" w:rsidRPr="00D20CC9" w:rsidRDefault="00885AE6" w:rsidP="003C5A8D">
      <w:pPr>
        <w:pStyle w:val="Article1"/>
      </w:pPr>
      <w:bookmarkStart w:id="63" w:name="_Toc204178576"/>
      <w:r w:rsidRPr="00D20CC9">
        <w:t>Other procedures and regulations</w:t>
      </w:r>
      <w:bookmarkEnd w:id="63"/>
    </w:p>
    <w:p w14:paraId="451573DF" w14:textId="2E651908" w:rsidR="00033E83" w:rsidRDefault="00033E83" w:rsidP="00033E83">
      <w:pPr>
        <w:pStyle w:val="FormatvorlageArticle21Links0cmHngend15cm"/>
        <w:numPr>
          <w:ilvl w:val="0"/>
          <w:numId w:val="0"/>
        </w:numPr>
        <w:outlineLvl w:val="1"/>
      </w:pPr>
      <w:bookmarkStart w:id="64" w:name="_Toc204178577"/>
      <w:r>
        <w:t>Art. 11.1</w:t>
      </w:r>
      <w:r>
        <w:tab/>
        <w:t>Drivers’ Briefing(s)</w:t>
      </w:r>
      <w:bookmarkEnd w:id="64"/>
    </w:p>
    <w:p w14:paraId="630B058E" w14:textId="77777777" w:rsidR="00033E83" w:rsidRDefault="00033E83" w:rsidP="00033E83">
      <w:r>
        <w:t>See programme (SR Art. 3)</w:t>
      </w:r>
    </w:p>
    <w:p w14:paraId="38E106BB" w14:textId="77777777" w:rsidR="00033E83" w:rsidRDefault="00033E83" w:rsidP="00033E83">
      <w:r>
        <w:t xml:space="preserve">At the first briefing of the event, the participation of at least one crew member is compulsory. </w:t>
      </w:r>
    </w:p>
    <w:p w14:paraId="4D54B8B7" w14:textId="2BCC0E39" w:rsidR="00033E83" w:rsidRPr="00033E83" w:rsidRDefault="00033E83" w:rsidP="00033E83">
      <w:r w:rsidRPr="00033E83">
        <w:rPr>
          <w:highlight w:val="cyan"/>
        </w:rPr>
        <w:t>[state the procedures additional rules if required]</w:t>
      </w:r>
    </w:p>
    <w:p w14:paraId="7D2210FA" w14:textId="76E34C1D" w:rsidR="00033E83" w:rsidRDefault="00033E83" w:rsidP="00006294">
      <w:pPr>
        <w:pStyle w:val="FormatvorlageArticle21Links0cmHngend15cm"/>
        <w:numPr>
          <w:ilvl w:val="0"/>
          <w:numId w:val="0"/>
        </w:numPr>
        <w:ind w:left="993" w:hanging="993"/>
        <w:outlineLvl w:val="1"/>
        <w:rPr>
          <w:b w:val="0"/>
          <w:bCs w:val="0"/>
          <w:szCs w:val="22"/>
        </w:rPr>
      </w:pPr>
    </w:p>
    <w:p w14:paraId="20C5D1F3" w14:textId="1E73E2E0" w:rsidR="00033E83" w:rsidRPr="00033E83" w:rsidRDefault="00033E83" w:rsidP="00033E83">
      <w:pPr>
        <w:pStyle w:val="FormatvorlageArticle21Links0cmHngend15cm"/>
        <w:numPr>
          <w:ilvl w:val="0"/>
          <w:numId w:val="0"/>
        </w:numPr>
        <w:ind w:left="993" w:hanging="993"/>
        <w:outlineLvl w:val="1"/>
      </w:pPr>
      <w:bookmarkStart w:id="65" w:name="_Toc204178578"/>
      <w:r w:rsidRPr="00033E83">
        <w:t>Art. 11.2</w:t>
      </w:r>
      <w:r w:rsidRPr="00033E83">
        <w:tab/>
        <w:t>Start Area</w:t>
      </w:r>
      <w:bookmarkEnd w:id="65"/>
    </w:p>
    <w:p w14:paraId="4389BC3F" w14:textId="77777777" w:rsidR="00033E83" w:rsidRDefault="00033E83" w:rsidP="00033E83">
      <w:pPr>
        <w:rPr>
          <w:highlight w:val="yellow"/>
        </w:rPr>
      </w:pPr>
      <w:r w:rsidRPr="00382FF3">
        <w:rPr>
          <w:highlight w:val="yellow"/>
        </w:rPr>
        <w:t>There will be no starting area organised.</w:t>
      </w:r>
    </w:p>
    <w:p w14:paraId="16078A84" w14:textId="77777777" w:rsidR="00033E83" w:rsidRPr="00A1754D" w:rsidRDefault="00033E83" w:rsidP="00033E83">
      <w:pPr>
        <w:rPr>
          <w:i/>
          <w:iCs/>
          <w:highlight w:val="yellow"/>
        </w:rPr>
      </w:pPr>
      <w:r w:rsidRPr="00A1754D">
        <w:rPr>
          <w:i/>
          <w:iCs/>
          <w:highlight w:val="yellow"/>
        </w:rPr>
        <w:t>or</w:t>
      </w:r>
    </w:p>
    <w:p w14:paraId="3A59A453" w14:textId="77777777" w:rsidR="00033E83" w:rsidRDefault="00033E83" w:rsidP="00033E83">
      <w:r w:rsidRPr="00382FF3">
        <w:rPr>
          <w:highlight w:val="yellow"/>
        </w:rPr>
        <w:t xml:space="preserve">Before the start of the competition element of the event, all the competing vehicles will be assembled in a starting area, into which vehicles must be driven before the start time as detailed </w:t>
      </w:r>
      <w:r>
        <w:rPr>
          <w:highlight w:val="yellow"/>
        </w:rPr>
        <w:t>[</w:t>
      </w:r>
      <w:r w:rsidRPr="00382FF3">
        <w:rPr>
          <w:i/>
          <w:iCs/>
          <w:highlight w:val="yellow"/>
        </w:rPr>
        <w:t>below / in a Bulletin.</w:t>
      </w:r>
      <w:r w:rsidRPr="00382FF3">
        <w:rPr>
          <w:i/>
          <w:iCs/>
        </w:rPr>
        <w:t>]</w:t>
      </w:r>
    </w:p>
    <w:p w14:paraId="08EBDBF1" w14:textId="16021168" w:rsidR="00033E83" w:rsidRDefault="00033E83" w:rsidP="00033E83"/>
    <w:p w14:paraId="5C17D632" w14:textId="333064A4" w:rsidR="00033E83" w:rsidRPr="00DF538E" w:rsidRDefault="00033E83" w:rsidP="00033E83">
      <w:pPr>
        <w:pStyle w:val="Anhangstandard"/>
        <w:rPr>
          <w:i/>
          <w:iCs/>
        </w:rPr>
      </w:pPr>
      <w:r w:rsidRPr="00DF538E">
        <w:rPr>
          <w:i/>
          <w:iCs/>
          <w:highlight w:val="yellow"/>
        </w:rPr>
        <w:t>[</w:t>
      </w:r>
      <w:r w:rsidR="00CF2D4F">
        <w:rPr>
          <w:i/>
          <w:iCs/>
          <w:highlight w:val="yellow"/>
        </w:rPr>
        <w:t xml:space="preserve">It should be mentioned if parc fermé rules will apply in the start area. </w:t>
      </w:r>
      <w:r w:rsidRPr="00DF538E">
        <w:rPr>
          <w:i/>
          <w:iCs/>
          <w:highlight w:val="yellow"/>
        </w:rPr>
        <w:t>Fines for lateness must be detailed</w:t>
      </w:r>
      <w:r w:rsidR="00CF2D4F">
        <w:rPr>
          <w:i/>
          <w:iCs/>
          <w:highlight w:val="yellow"/>
        </w:rPr>
        <w:t>, but a TC must be set-up!</w:t>
      </w:r>
      <w:r w:rsidRPr="00DF538E">
        <w:rPr>
          <w:i/>
          <w:iCs/>
          <w:highlight w:val="yellow"/>
        </w:rPr>
        <w:t>]</w:t>
      </w:r>
    </w:p>
    <w:p w14:paraId="3FBF5476" w14:textId="77777777" w:rsidR="00033E83" w:rsidRPr="00033E83" w:rsidRDefault="00033E83" w:rsidP="00033E83"/>
    <w:p w14:paraId="5D365B75" w14:textId="326F9D32" w:rsidR="008A6FEC" w:rsidRPr="00033E83" w:rsidRDefault="008A6FEC" w:rsidP="00006294">
      <w:pPr>
        <w:pStyle w:val="FormatvorlageArticle21Links0cmHngend15cm"/>
        <w:numPr>
          <w:ilvl w:val="0"/>
          <w:numId w:val="0"/>
        </w:numPr>
        <w:ind w:left="993" w:hanging="993"/>
        <w:outlineLvl w:val="1"/>
      </w:pPr>
      <w:bookmarkStart w:id="66" w:name="_Toc204178579"/>
      <w:r w:rsidRPr="00033E83">
        <w:t>Art. 1</w:t>
      </w:r>
      <w:r w:rsidR="006A6F28" w:rsidRPr="00033E83">
        <w:t>1</w:t>
      </w:r>
      <w:r w:rsidRPr="00033E83">
        <w:t>.</w:t>
      </w:r>
      <w:r w:rsidR="00033E83">
        <w:t>3</w:t>
      </w:r>
      <w:r w:rsidRPr="00033E83">
        <w:tab/>
        <w:t>Ceremonial start procedures and order</w:t>
      </w:r>
      <w:bookmarkEnd w:id="66"/>
    </w:p>
    <w:p w14:paraId="095F8F3E" w14:textId="77777777" w:rsidR="008A6FEC" w:rsidRPr="00D01131" w:rsidRDefault="008A6FEC" w:rsidP="0074153B">
      <w:pPr>
        <w:rPr>
          <w:i/>
          <w:highlight w:val="cyan"/>
        </w:rPr>
      </w:pPr>
      <w:bookmarkStart w:id="67" w:name="_Hlk64455203"/>
      <w:r w:rsidRPr="00D01131">
        <w:rPr>
          <w:i/>
          <w:highlight w:val="cyan"/>
        </w:rPr>
        <w:t>[if applicable state the procedures]</w:t>
      </w:r>
    </w:p>
    <w:bookmarkEnd w:id="67"/>
    <w:p w14:paraId="3206FB0A" w14:textId="77777777" w:rsidR="00F16EEA" w:rsidRDefault="00F16EEA" w:rsidP="00F16EEA"/>
    <w:p w14:paraId="707578DD" w14:textId="2DBEEDEF" w:rsidR="00033E83" w:rsidRDefault="00033E83" w:rsidP="00033E83">
      <w:pPr>
        <w:pStyle w:val="FormatvorlageArticle21Links0cmHngend15cm"/>
        <w:numPr>
          <w:ilvl w:val="0"/>
          <w:numId w:val="0"/>
        </w:numPr>
        <w:ind w:left="851" w:hanging="851"/>
        <w:contextualSpacing w:val="0"/>
        <w:outlineLvl w:val="1"/>
      </w:pPr>
      <w:bookmarkStart w:id="68" w:name="_Toc204178580"/>
      <w:r w:rsidRPr="00F16EEA">
        <w:t>Art. 1</w:t>
      </w:r>
      <w:r>
        <w:t>1</w:t>
      </w:r>
      <w:r w:rsidRPr="00F16EEA">
        <w:t>.</w:t>
      </w:r>
      <w:r>
        <w:t>4</w:t>
      </w:r>
      <w:r w:rsidRPr="00F16EEA">
        <w:tab/>
        <w:t>Electronic start procedure</w:t>
      </w:r>
      <w:r>
        <w:t xml:space="preserve"> at Selective Sections</w:t>
      </w:r>
      <w:bookmarkEnd w:id="68"/>
    </w:p>
    <w:p w14:paraId="13A0DD53" w14:textId="719E47CA" w:rsidR="00494C26" w:rsidRDefault="00494C26" w:rsidP="00494C26">
      <w:r w:rsidRPr="00F16EEA">
        <w:rPr>
          <w:highlight w:val="yellow"/>
        </w:rPr>
        <w:t>[describe the procedure</w:t>
      </w:r>
      <w:r>
        <w:t xml:space="preserve"> </w:t>
      </w:r>
      <w:r w:rsidRPr="006A6F28">
        <w:rPr>
          <w:highlight w:val="yellow"/>
        </w:rPr>
        <w:t>or refer to an appendix of the SR]</w:t>
      </w:r>
    </w:p>
    <w:p w14:paraId="4ADA3B93" w14:textId="73386725" w:rsidR="00C43993" w:rsidRDefault="00C43993" w:rsidP="00D732B2">
      <w:pPr>
        <w:rPr>
          <w:i/>
          <w:highlight w:val="cyan"/>
        </w:rPr>
      </w:pPr>
    </w:p>
    <w:p w14:paraId="16A5E0A1" w14:textId="692CE40D" w:rsidR="00D27FE3" w:rsidRPr="00033E83" w:rsidRDefault="00D27FE3" w:rsidP="00D27FE3">
      <w:pPr>
        <w:pStyle w:val="FormatvorlageArticle21Links0cmHngend15cm"/>
        <w:numPr>
          <w:ilvl w:val="0"/>
          <w:numId w:val="0"/>
        </w:numPr>
        <w:ind w:left="993" w:hanging="993"/>
        <w:outlineLvl w:val="1"/>
      </w:pPr>
      <w:bookmarkStart w:id="69" w:name="_Toc204178581"/>
      <w:r w:rsidRPr="00033E83">
        <w:t>Art. 11.</w:t>
      </w:r>
      <w:r>
        <w:t>5</w:t>
      </w:r>
      <w:r w:rsidRPr="00033E83">
        <w:tab/>
      </w:r>
      <w:r>
        <w:t>Prologue</w:t>
      </w:r>
      <w:bookmarkEnd w:id="69"/>
    </w:p>
    <w:p w14:paraId="74A72CFE" w14:textId="77777777" w:rsidR="00D27FE3" w:rsidRPr="00D01131" w:rsidRDefault="00D27FE3" w:rsidP="00D27FE3">
      <w:pPr>
        <w:rPr>
          <w:i/>
        </w:rPr>
      </w:pPr>
      <w:r w:rsidRPr="00033E83">
        <w:rPr>
          <w:i/>
          <w:highlight w:val="yellow"/>
        </w:rPr>
        <w:t>[if applicable state the procedures]</w:t>
      </w:r>
    </w:p>
    <w:p w14:paraId="53466891" w14:textId="77777777" w:rsidR="00D27FE3" w:rsidRDefault="00D27FE3" w:rsidP="00006294">
      <w:pPr>
        <w:pStyle w:val="FormatvorlageArticle21Links0cmHngend15cm"/>
        <w:numPr>
          <w:ilvl w:val="0"/>
          <w:numId w:val="0"/>
        </w:numPr>
        <w:ind w:left="993" w:hanging="993"/>
        <w:outlineLvl w:val="1"/>
      </w:pPr>
    </w:p>
    <w:p w14:paraId="5B26CB24" w14:textId="5BC198E8" w:rsidR="008A6FEC" w:rsidRPr="00033E83" w:rsidRDefault="00F16EEA" w:rsidP="00006294">
      <w:pPr>
        <w:pStyle w:val="FormatvorlageArticle21Links0cmHngend15cm"/>
        <w:numPr>
          <w:ilvl w:val="0"/>
          <w:numId w:val="0"/>
        </w:numPr>
        <w:ind w:left="993" w:hanging="993"/>
        <w:outlineLvl w:val="1"/>
      </w:pPr>
      <w:bookmarkStart w:id="70" w:name="_Toc204178582"/>
      <w:r w:rsidRPr="00033E83">
        <w:t>Art. 1</w:t>
      </w:r>
      <w:r w:rsidR="006A6F28" w:rsidRPr="00033E83">
        <w:t>1.</w:t>
      </w:r>
      <w:r w:rsidR="00D27FE3">
        <w:t>6</w:t>
      </w:r>
      <w:r w:rsidR="008A6FEC" w:rsidRPr="00033E83">
        <w:tab/>
        <w:t>Finish procedures</w:t>
      </w:r>
      <w:bookmarkEnd w:id="70"/>
    </w:p>
    <w:p w14:paraId="7A4C1777" w14:textId="77777777" w:rsidR="008A6FEC" w:rsidRPr="00D01131" w:rsidRDefault="008A6FEC" w:rsidP="0074153B">
      <w:pPr>
        <w:rPr>
          <w:i/>
        </w:rPr>
      </w:pPr>
      <w:r w:rsidRPr="00033E83">
        <w:rPr>
          <w:i/>
          <w:highlight w:val="yellow"/>
        </w:rPr>
        <w:lastRenderedPageBreak/>
        <w:t>[if applicable state the procedures]</w:t>
      </w:r>
    </w:p>
    <w:p w14:paraId="542D25F1" w14:textId="77777777" w:rsidR="008A6FEC" w:rsidRPr="00D20CC9" w:rsidRDefault="008A6FEC" w:rsidP="0074153B"/>
    <w:p w14:paraId="6315762D" w14:textId="38C3DB05" w:rsidR="00D22239" w:rsidRPr="00D20CC9" w:rsidRDefault="009A04CF" w:rsidP="00006294">
      <w:pPr>
        <w:pStyle w:val="FormatvorlageArticle21Links0cmHngend15cm"/>
        <w:numPr>
          <w:ilvl w:val="0"/>
          <w:numId w:val="0"/>
        </w:numPr>
        <w:ind w:left="993" w:hanging="993"/>
        <w:contextualSpacing w:val="0"/>
        <w:outlineLvl w:val="1"/>
      </w:pPr>
      <w:bookmarkStart w:id="71" w:name="_Toc204178583"/>
      <w:r w:rsidRPr="00D20CC9">
        <w:t>Art. 1</w:t>
      </w:r>
      <w:r w:rsidR="006A6F28">
        <w:t>1</w:t>
      </w:r>
      <w:r w:rsidRPr="00D20CC9">
        <w:t>.</w:t>
      </w:r>
      <w:r w:rsidR="00D27FE3">
        <w:t>7</w:t>
      </w:r>
      <w:r w:rsidR="00D22239" w:rsidRPr="00D20CC9">
        <w:tab/>
        <w:t xml:space="preserve">Permitted early </w:t>
      </w:r>
      <w:r w:rsidR="00026035" w:rsidRPr="00D20CC9">
        <w:t>check-in.</w:t>
      </w:r>
      <w:bookmarkEnd w:id="71"/>
    </w:p>
    <w:p w14:paraId="49637E34" w14:textId="77777777" w:rsidR="008A6FEC" w:rsidRPr="00D20CC9" w:rsidRDefault="008A6FEC" w:rsidP="0074153B">
      <w:r w:rsidRPr="00B909FF">
        <w:rPr>
          <w:highlight w:val="yellow"/>
        </w:rPr>
        <w:t>[mention the TC where early-check in is allowed]</w:t>
      </w:r>
    </w:p>
    <w:p w14:paraId="08ED7346" w14:textId="3B087919" w:rsidR="00D22239" w:rsidRDefault="00D22239" w:rsidP="0074153B"/>
    <w:p w14:paraId="2E981DE6" w14:textId="7E3D8EEF" w:rsidR="00494C26" w:rsidRPr="00D20CC9" w:rsidRDefault="00494C26" w:rsidP="00494C26">
      <w:pPr>
        <w:pStyle w:val="FormatvorlageArticle21Links0cmHngend15cm"/>
        <w:numPr>
          <w:ilvl w:val="0"/>
          <w:numId w:val="0"/>
        </w:numPr>
        <w:ind w:left="851" w:hanging="851"/>
        <w:contextualSpacing w:val="0"/>
        <w:outlineLvl w:val="1"/>
      </w:pPr>
      <w:bookmarkStart w:id="72" w:name="_Toc204178584"/>
      <w:r w:rsidRPr="00D20CC9">
        <w:t>Art. 1</w:t>
      </w:r>
      <w:r>
        <w:t>1</w:t>
      </w:r>
      <w:r w:rsidRPr="00D20CC9">
        <w:t>.</w:t>
      </w:r>
      <w:r w:rsidR="00D27FE3">
        <w:t>8</w:t>
      </w:r>
      <w:r w:rsidRPr="00D20CC9">
        <w:tab/>
        <w:t xml:space="preserve">Official time used during the </w:t>
      </w:r>
      <w:r w:rsidR="00026035">
        <w:t>event.</w:t>
      </w:r>
      <w:bookmarkEnd w:id="72"/>
    </w:p>
    <w:p w14:paraId="1CBFBF6C" w14:textId="5B3DEC47" w:rsidR="00494C26" w:rsidRPr="00B909FF" w:rsidRDefault="00494C26" w:rsidP="00494C26">
      <w:pPr>
        <w:rPr>
          <w:i/>
        </w:rPr>
      </w:pPr>
      <w:r w:rsidRPr="00B909FF">
        <w:rPr>
          <w:i/>
          <w:highlight w:val="yellow"/>
        </w:rPr>
        <w:t>[official time used</w:t>
      </w:r>
      <w:r w:rsidR="00B30FE4">
        <w:rPr>
          <w:i/>
          <w:highlight w:val="yellow"/>
        </w:rPr>
        <w:t>, using the GMT+X format</w:t>
      </w:r>
      <w:r w:rsidRPr="00B909FF">
        <w:rPr>
          <w:i/>
          <w:highlight w:val="yellow"/>
        </w:rPr>
        <w:t>]</w:t>
      </w:r>
    </w:p>
    <w:p w14:paraId="4F1A8F6B" w14:textId="48FCE5D2" w:rsidR="00033E83" w:rsidRDefault="00033E83" w:rsidP="0074153B"/>
    <w:p w14:paraId="2099966F" w14:textId="3B3FA240" w:rsidR="006A6F28" w:rsidRPr="006A6F28" w:rsidRDefault="006A6F28" w:rsidP="00006294">
      <w:pPr>
        <w:pStyle w:val="FormatvorlageArticle21Links0cmHngend15cm"/>
        <w:numPr>
          <w:ilvl w:val="0"/>
          <w:numId w:val="0"/>
        </w:numPr>
        <w:ind w:left="993" w:hanging="993"/>
        <w:outlineLvl w:val="1"/>
      </w:pPr>
      <w:bookmarkStart w:id="73" w:name="_Toc204178585"/>
      <w:r w:rsidRPr="006A6F28">
        <w:t>Art. 11.</w:t>
      </w:r>
      <w:r w:rsidR="00D27FE3">
        <w:t>9</w:t>
      </w:r>
      <w:r w:rsidRPr="006A6F28">
        <w:tab/>
        <w:t>Road books delivery</w:t>
      </w:r>
      <w:bookmarkEnd w:id="73"/>
    </w:p>
    <w:p w14:paraId="245B97CC" w14:textId="4A65C55B" w:rsidR="00494C26" w:rsidRPr="00494C26" w:rsidRDefault="00494C26" w:rsidP="006A6F28">
      <w:pPr>
        <w:rPr>
          <w:i/>
          <w:highlight w:val="cyan"/>
        </w:rPr>
      </w:pPr>
      <w:r>
        <w:t xml:space="preserve">The </w:t>
      </w:r>
      <w:r w:rsidRPr="00C16FCB">
        <w:t xml:space="preserve">Organiser </w:t>
      </w:r>
      <w:r>
        <w:t>will</w:t>
      </w:r>
      <w:r w:rsidRPr="00C16FCB">
        <w:t xml:space="preserve"> issue the Road Book one day at a time</w:t>
      </w:r>
      <w:r>
        <w:t xml:space="preserve">. </w:t>
      </w:r>
      <w:r w:rsidRPr="00494C26">
        <w:rPr>
          <w:highlight w:val="cyan"/>
        </w:rPr>
        <w:t>If the notes of FIA Opening Car are not yet included in the Road Book, the competitors will be issued with the Road Book including the notes for the next day at the latest at 18:00 hrs on the previous day.</w:t>
      </w:r>
    </w:p>
    <w:p w14:paraId="2F4BFD25" w14:textId="77777777" w:rsidR="00494C26" w:rsidRPr="00494C26" w:rsidRDefault="00494C26" w:rsidP="00494C26">
      <w:pPr>
        <w:rPr>
          <w:highlight w:val="cyan"/>
        </w:rPr>
      </w:pPr>
      <w:r w:rsidRPr="00494C26">
        <w:rPr>
          <w:highlight w:val="cyan"/>
        </w:rPr>
        <w:t>In case the Road Book will be printed before receiving the FIA Opening Car Crew feedback and have ten modifications or less, the Road Book will be distributed to each competitor 20 minutes prior to their SS start time. If more than ten modifications are issued, the Clerk of the Course, in consultation with the crew of the FIA Opening Car, may extend this period. This will be communicated at the previous day’s competitors’ briefing and by bulletin.</w:t>
      </w:r>
    </w:p>
    <w:p w14:paraId="3AA5FED8" w14:textId="2FED2EC9" w:rsidR="00494C26" w:rsidRDefault="00494C26" w:rsidP="006A6F28">
      <w:pPr>
        <w:rPr>
          <w:i/>
          <w:highlight w:val="yellow"/>
        </w:rPr>
      </w:pPr>
    </w:p>
    <w:p w14:paraId="6B089AC0" w14:textId="1A4D27B6" w:rsidR="00494C26" w:rsidRPr="00C7263F" w:rsidRDefault="00494C26" w:rsidP="00494C26">
      <w:pPr>
        <w:rPr>
          <w:i/>
          <w:iCs/>
        </w:rPr>
      </w:pPr>
      <w:r w:rsidRPr="00A1754D">
        <w:rPr>
          <w:i/>
          <w:iCs/>
          <w:highlight w:val="cyan"/>
        </w:rPr>
        <w:t>[ describe additional procedure</w:t>
      </w:r>
      <w:r>
        <w:rPr>
          <w:i/>
          <w:iCs/>
          <w:highlight w:val="cyan"/>
        </w:rPr>
        <w:t xml:space="preserve">, especially when </w:t>
      </w:r>
      <w:r w:rsidR="00600C55">
        <w:rPr>
          <w:i/>
          <w:iCs/>
          <w:highlight w:val="cyan"/>
        </w:rPr>
        <w:t>also using</w:t>
      </w:r>
      <w:r>
        <w:rPr>
          <w:i/>
          <w:iCs/>
          <w:highlight w:val="cyan"/>
        </w:rPr>
        <w:t xml:space="preserve"> a digital road book</w:t>
      </w:r>
      <w:r w:rsidRPr="00A1754D">
        <w:rPr>
          <w:i/>
          <w:iCs/>
          <w:highlight w:val="cyan"/>
        </w:rPr>
        <w:t>]</w:t>
      </w:r>
    </w:p>
    <w:p w14:paraId="381EF61E" w14:textId="77777777" w:rsidR="006A6F28" w:rsidRDefault="006A6F28" w:rsidP="0074153B"/>
    <w:p w14:paraId="00B6F6BF" w14:textId="4E0AF185" w:rsidR="00006294" w:rsidRPr="00006294" w:rsidRDefault="00006294" w:rsidP="003C449F">
      <w:pPr>
        <w:pStyle w:val="FormatvorlageArticle21Links0cmHngend15cm"/>
        <w:numPr>
          <w:ilvl w:val="0"/>
          <w:numId w:val="0"/>
        </w:numPr>
        <w:ind w:left="1134" w:hanging="1134"/>
        <w:contextualSpacing w:val="0"/>
        <w:outlineLvl w:val="1"/>
      </w:pPr>
      <w:bookmarkStart w:id="74" w:name="_Toc204178586"/>
      <w:r w:rsidRPr="00006294">
        <w:t>Art. 11.</w:t>
      </w:r>
      <w:r w:rsidR="00D27FE3">
        <w:t>10</w:t>
      </w:r>
      <w:r w:rsidRPr="00006294">
        <w:tab/>
        <w:t>Serv</w:t>
      </w:r>
      <w:r w:rsidR="003C02F0">
        <w:t>icing of vehicles</w:t>
      </w:r>
      <w:bookmarkEnd w:id="74"/>
    </w:p>
    <w:p w14:paraId="0624B8F5" w14:textId="3801B00F" w:rsidR="00006294" w:rsidRDefault="00006294" w:rsidP="00006294">
      <w:pPr>
        <w:pStyle w:val="FormatvorlageArticle21Links0cmHngend15cm"/>
        <w:numPr>
          <w:ilvl w:val="0"/>
          <w:numId w:val="0"/>
        </w:numPr>
        <w:spacing w:after="0"/>
        <w:ind w:left="1134" w:hanging="1134"/>
        <w:contextualSpacing w:val="0"/>
        <w:outlineLvl w:val="9"/>
      </w:pPr>
      <w:bookmarkStart w:id="75" w:name="_Hlk64456065"/>
      <w:r w:rsidRPr="00006294">
        <w:t>Art. 11.</w:t>
      </w:r>
      <w:r w:rsidR="00D27FE3">
        <w:t>10</w:t>
      </w:r>
      <w:r w:rsidRPr="00006294">
        <w:t>.1</w:t>
      </w:r>
      <w:r w:rsidRPr="00006294">
        <w:tab/>
        <w:t xml:space="preserve">Service </w:t>
      </w:r>
      <w:r>
        <w:t>Areas / Bivouacs</w:t>
      </w:r>
      <w:bookmarkEnd w:id="75"/>
    </w:p>
    <w:p w14:paraId="581E48BD" w14:textId="77777777" w:rsidR="003C02F0" w:rsidRDefault="003C02F0" w:rsidP="003C02F0"/>
    <w:p w14:paraId="1CD95075" w14:textId="6178FEAC" w:rsidR="003C02F0" w:rsidRDefault="003C02F0" w:rsidP="003C02F0">
      <w:r w:rsidRPr="00B965D9">
        <w:t xml:space="preserve">From </w:t>
      </w:r>
      <w:r w:rsidR="001B575B" w:rsidRPr="001B575B">
        <w:rPr>
          <w:highlight w:val="yellow"/>
        </w:rPr>
        <w:t>TC0</w:t>
      </w:r>
      <w:r w:rsidR="001B575B" w:rsidRPr="001B575B">
        <w:rPr>
          <w:highlight w:val="cyan"/>
        </w:rPr>
        <w:t>/</w:t>
      </w:r>
      <w:r w:rsidRPr="001B575B">
        <w:rPr>
          <w:highlight w:val="cyan"/>
        </w:rPr>
        <w:t>TC</w:t>
      </w:r>
      <w:r w:rsidR="00003751" w:rsidRPr="001B575B">
        <w:rPr>
          <w:highlight w:val="cyan"/>
        </w:rPr>
        <w:t>P</w:t>
      </w:r>
      <w:r w:rsidRPr="001B575B">
        <w:rPr>
          <w:highlight w:val="cyan"/>
        </w:rPr>
        <w:t>0</w:t>
      </w:r>
      <w:r w:rsidRPr="00B965D9">
        <w:t xml:space="preserve"> onwards, service of a competing car may be carried out in Service Areas (Service Parks and Bivouacs) and road sections as permitted under </w:t>
      </w:r>
      <w:r>
        <w:t>the FIA CCRSR.</w:t>
      </w:r>
    </w:p>
    <w:p w14:paraId="325CDD9B" w14:textId="77777777" w:rsidR="00494C26" w:rsidRDefault="00494C26" w:rsidP="00006294">
      <w:pPr>
        <w:rPr>
          <w:highlight w:val="cyan"/>
        </w:rPr>
      </w:pPr>
    </w:p>
    <w:p w14:paraId="1A296660" w14:textId="6938F380" w:rsidR="007A6B54" w:rsidRPr="003B2F09" w:rsidRDefault="007A6B54" w:rsidP="003C449F">
      <w:pPr>
        <w:pStyle w:val="FormatvorlageArticle21Links0cmHngend15cm"/>
        <w:numPr>
          <w:ilvl w:val="0"/>
          <w:numId w:val="0"/>
        </w:numPr>
        <w:spacing w:after="0"/>
        <w:ind w:left="1134" w:hanging="1134"/>
        <w:outlineLvl w:val="9"/>
        <w:rPr>
          <w:highlight w:val="cyan"/>
        </w:rPr>
      </w:pPr>
      <w:bookmarkStart w:id="76" w:name="_Hlk133403779"/>
      <w:bookmarkStart w:id="77" w:name="_Hlk64456130"/>
      <w:r>
        <w:rPr>
          <w:highlight w:val="cyan"/>
        </w:rPr>
        <w:t>Art. 11.</w:t>
      </w:r>
      <w:r w:rsidR="00D27FE3">
        <w:rPr>
          <w:highlight w:val="cyan"/>
        </w:rPr>
        <w:t>10</w:t>
      </w:r>
      <w:r>
        <w:rPr>
          <w:highlight w:val="cyan"/>
        </w:rPr>
        <w:t>.2</w:t>
      </w:r>
      <w:r>
        <w:rPr>
          <w:highlight w:val="cyan"/>
        </w:rPr>
        <w:tab/>
      </w:r>
      <w:r w:rsidRPr="003B2F09">
        <w:rPr>
          <w:highlight w:val="cyan"/>
        </w:rPr>
        <w:t>Identification of team personnel</w:t>
      </w:r>
      <w:bookmarkEnd w:id="76"/>
    </w:p>
    <w:p w14:paraId="5537A68D" w14:textId="6EE82016" w:rsidR="007A6B54" w:rsidRDefault="002C00BC" w:rsidP="007A6B54">
      <w:r w:rsidRPr="002C00BC">
        <w:t>During a Timed Service, only 3 team personnel may work on a competing vehicle entered for a FIA Priority driver with Platinum or Gold status. They shall be identified by distinctive</w:t>
      </w:r>
      <w:r>
        <w:t xml:space="preserve"> </w:t>
      </w:r>
      <w:r w:rsidR="00971949">
        <w:rPr>
          <w:highlight w:val="yellow"/>
        </w:rPr>
        <w:t>armbands</w:t>
      </w:r>
      <w:r w:rsidR="00003751" w:rsidRPr="00003751">
        <w:rPr>
          <w:highlight w:val="yellow"/>
        </w:rPr>
        <w:t xml:space="preserve"> provided by the organiser</w:t>
      </w:r>
      <w:r w:rsidR="00003751">
        <w:t>.</w:t>
      </w:r>
      <w:r>
        <w:t xml:space="preserve"> </w:t>
      </w:r>
      <w:r w:rsidRPr="002C00BC">
        <w:t>The crew may work freely during such period.</w:t>
      </w:r>
    </w:p>
    <w:p w14:paraId="52138AB3" w14:textId="77777777" w:rsidR="003C449F" w:rsidRPr="00006294" w:rsidRDefault="003C449F" w:rsidP="00006294">
      <w:pPr>
        <w:rPr>
          <w:highlight w:val="cyan"/>
        </w:rPr>
      </w:pPr>
    </w:p>
    <w:p w14:paraId="52BCDD40" w14:textId="48E25BDA" w:rsidR="00006294" w:rsidRPr="007F2DFB" w:rsidRDefault="00006294" w:rsidP="00006294">
      <w:pPr>
        <w:pStyle w:val="FormatvorlageArticle21Links0cmHngend15cm"/>
        <w:numPr>
          <w:ilvl w:val="0"/>
          <w:numId w:val="0"/>
        </w:numPr>
        <w:spacing w:after="0"/>
        <w:ind w:left="1134" w:hanging="1134"/>
        <w:outlineLvl w:val="9"/>
      </w:pPr>
      <w:r w:rsidRPr="007F2DFB">
        <w:t>Art. 11.</w:t>
      </w:r>
      <w:r w:rsidR="00D27FE3">
        <w:t>10</w:t>
      </w:r>
      <w:r w:rsidRPr="007F2DFB">
        <w:t>.</w:t>
      </w:r>
      <w:r w:rsidR="003C449F" w:rsidRPr="007F2DFB">
        <w:t>3</w:t>
      </w:r>
      <w:r w:rsidRPr="007F2DFB">
        <w:tab/>
      </w:r>
      <w:bookmarkStart w:id="78" w:name="_Hlk133403941"/>
      <w:r w:rsidRPr="007F2DFB">
        <w:t>Service allowed in Selective Section</w:t>
      </w:r>
      <w:bookmarkEnd w:id="78"/>
    </w:p>
    <w:p w14:paraId="133E4A30" w14:textId="7F06A106" w:rsidR="00D732B2" w:rsidRPr="009D741F" w:rsidRDefault="007F2DFB" w:rsidP="00EB7933">
      <w:bookmarkStart w:id="79" w:name="_Hlk133404115"/>
      <w:r w:rsidRPr="009D741F">
        <w:t>In accordance with article 49 of the FIA CCR SR, any service is forbidden during Selective Sections. Only crews with FIA groups vehicles still in the competition for the current Stage/SS may assist each other.</w:t>
      </w:r>
    </w:p>
    <w:bookmarkEnd w:id="79"/>
    <w:p w14:paraId="7528AB9B" w14:textId="77777777" w:rsidR="003579DC" w:rsidRDefault="003579DC" w:rsidP="00EB7933">
      <w:pPr>
        <w:rPr>
          <w:color w:val="FF0000"/>
        </w:rPr>
      </w:pPr>
    </w:p>
    <w:p w14:paraId="79E4686A" w14:textId="2EEA98AE" w:rsidR="003579DC" w:rsidRDefault="003579DC" w:rsidP="003579DC">
      <w:pPr>
        <w:pStyle w:val="FormatvorlageArticle21Links0cmHngend15cm"/>
        <w:numPr>
          <w:ilvl w:val="0"/>
          <w:numId w:val="0"/>
        </w:numPr>
        <w:spacing w:after="0"/>
        <w:ind w:left="1134" w:hanging="1134"/>
        <w:outlineLvl w:val="9"/>
      </w:pPr>
      <w:r w:rsidRPr="003C449F">
        <w:rPr>
          <w:highlight w:val="cyan"/>
        </w:rPr>
        <w:t>Art. 11.</w:t>
      </w:r>
      <w:r w:rsidR="00D27FE3">
        <w:rPr>
          <w:highlight w:val="cyan"/>
        </w:rPr>
        <w:t>10</w:t>
      </w:r>
      <w:r w:rsidRPr="003C449F">
        <w:rPr>
          <w:highlight w:val="cyan"/>
        </w:rPr>
        <w:t>.</w:t>
      </w:r>
      <w:r>
        <w:rPr>
          <w:highlight w:val="cyan"/>
        </w:rPr>
        <w:t>4</w:t>
      </w:r>
      <w:r w:rsidRPr="003C449F">
        <w:rPr>
          <w:highlight w:val="cyan"/>
        </w:rPr>
        <w:tab/>
        <w:t>Flexi Service</w:t>
      </w:r>
    </w:p>
    <w:p w14:paraId="4A86AB4F" w14:textId="77777777" w:rsidR="003579DC" w:rsidRPr="00B909FF" w:rsidRDefault="003579DC" w:rsidP="003579DC">
      <w:pPr>
        <w:rPr>
          <w:i/>
        </w:rPr>
      </w:pPr>
      <w:r w:rsidRPr="00B909FF">
        <w:rPr>
          <w:i/>
          <w:highlight w:val="cyan"/>
        </w:rPr>
        <w:t>[if applicable state the procedures]</w:t>
      </w:r>
    </w:p>
    <w:p w14:paraId="1AA627D5" w14:textId="77777777" w:rsidR="003579DC" w:rsidRDefault="003579DC" w:rsidP="00EB7933">
      <w:pPr>
        <w:rPr>
          <w:color w:val="FF0000"/>
        </w:rPr>
      </w:pPr>
    </w:p>
    <w:p w14:paraId="42F4B326" w14:textId="77777777" w:rsidR="007F2DFB" w:rsidRDefault="007F2DFB" w:rsidP="00EB7933"/>
    <w:p w14:paraId="593DB994" w14:textId="78F026EC" w:rsidR="003C449F" w:rsidRDefault="003C449F" w:rsidP="003C449F">
      <w:pPr>
        <w:pStyle w:val="FormatvorlageArticle21Links0cmHngend15cm"/>
        <w:numPr>
          <w:ilvl w:val="0"/>
          <w:numId w:val="0"/>
        </w:numPr>
        <w:spacing w:after="0"/>
        <w:ind w:left="1134" w:hanging="1134"/>
        <w:outlineLvl w:val="9"/>
      </w:pPr>
      <w:r w:rsidRPr="003C449F">
        <w:rPr>
          <w:highlight w:val="cyan"/>
        </w:rPr>
        <w:t>Art. 11.</w:t>
      </w:r>
      <w:r w:rsidR="00D27FE3">
        <w:rPr>
          <w:highlight w:val="cyan"/>
        </w:rPr>
        <w:t>10</w:t>
      </w:r>
      <w:r w:rsidRPr="003C449F">
        <w:rPr>
          <w:highlight w:val="cyan"/>
        </w:rPr>
        <w:t>.</w:t>
      </w:r>
      <w:r w:rsidR="003B2F09">
        <w:rPr>
          <w:highlight w:val="cyan"/>
        </w:rPr>
        <w:t>5</w:t>
      </w:r>
      <w:r w:rsidRPr="003C449F">
        <w:rPr>
          <w:highlight w:val="cyan"/>
        </w:rPr>
        <w:tab/>
      </w:r>
      <w:r>
        <w:rPr>
          <w:highlight w:val="cyan"/>
        </w:rPr>
        <w:t xml:space="preserve">Fuel and </w:t>
      </w:r>
      <w:r w:rsidRPr="003C449F">
        <w:rPr>
          <w:highlight w:val="cyan"/>
        </w:rPr>
        <w:t>Refuelling Zone</w:t>
      </w:r>
    </w:p>
    <w:p w14:paraId="300558DB" w14:textId="77777777" w:rsidR="003C449F" w:rsidRDefault="003C449F" w:rsidP="003C449F">
      <w:pPr>
        <w:rPr>
          <w:i/>
        </w:rPr>
      </w:pPr>
      <w:r w:rsidRPr="00B909FF">
        <w:rPr>
          <w:i/>
          <w:highlight w:val="cyan"/>
        </w:rPr>
        <w:t>[if applicable state the procedures]</w:t>
      </w:r>
    </w:p>
    <w:bookmarkEnd w:id="77"/>
    <w:p w14:paraId="582E8739" w14:textId="22B295A4" w:rsidR="00521F50" w:rsidRDefault="00521F50" w:rsidP="003C449F">
      <w:pPr>
        <w:rPr>
          <w:i/>
        </w:rPr>
      </w:pPr>
    </w:p>
    <w:p w14:paraId="06AA60E9" w14:textId="6F663B6D" w:rsidR="003C02F0" w:rsidRDefault="003C02F0" w:rsidP="003C02F0">
      <w:pPr>
        <w:pStyle w:val="FormatvorlageArticle21Links0cmHngend15cm"/>
        <w:numPr>
          <w:ilvl w:val="0"/>
          <w:numId w:val="0"/>
        </w:numPr>
        <w:spacing w:after="0"/>
        <w:ind w:left="1134" w:hanging="1134"/>
        <w:outlineLvl w:val="9"/>
      </w:pPr>
      <w:r w:rsidRPr="003C449F">
        <w:rPr>
          <w:highlight w:val="cyan"/>
        </w:rPr>
        <w:t>Art. 11.</w:t>
      </w:r>
      <w:r w:rsidR="00D27FE3">
        <w:rPr>
          <w:highlight w:val="cyan"/>
        </w:rPr>
        <w:t>10</w:t>
      </w:r>
      <w:r w:rsidRPr="003C449F">
        <w:rPr>
          <w:highlight w:val="cyan"/>
        </w:rPr>
        <w:t>.</w:t>
      </w:r>
      <w:r w:rsidR="003B2F09">
        <w:rPr>
          <w:highlight w:val="cyan"/>
        </w:rPr>
        <w:t>6</w:t>
      </w:r>
      <w:r w:rsidRPr="003C449F">
        <w:rPr>
          <w:highlight w:val="cyan"/>
        </w:rPr>
        <w:tab/>
        <w:t>Tyre Fitting Zone</w:t>
      </w:r>
    </w:p>
    <w:p w14:paraId="51546F35" w14:textId="77777777" w:rsidR="003C02F0" w:rsidRPr="00B909FF" w:rsidRDefault="003C02F0" w:rsidP="003C02F0">
      <w:pPr>
        <w:rPr>
          <w:i/>
        </w:rPr>
      </w:pPr>
      <w:r w:rsidRPr="00B909FF">
        <w:rPr>
          <w:i/>
          <w:highlight w:val="cyan"/>
        </w:rPr>
        <w:t>[if applicable state the procedures]</w:t>
      </w:r>
    </w:p>
    <w:p w14:paraId="38237E88" w14:textId="44BA0BF6" w:rsidR="003C02F0" w:rsidRDefault="003C02F0" w:rsidP="003C449F">
      <w:pPr>
        <w:rPr>
          <w:i/>
        </w:rPr>
      </w:pPr>
    </w:p>
    <w:p w14:paraId="55A96C3A" w14:textId="40C9D1BF" w:rsidR="00521F50" w:rsidRPr="00D01131" w:rsidRDefault="00521F50" w:rsidP="00521F50">
      <w:pPr>
        <w:pStyle w:val="FormatvorlageArticle21Links0cmHngend15cm"/>
        <w:numPr>
          <w:ilvl w:val="0"/>
          <w:numId w:val="0"/>
        </w:numPr>
        <w:ind w:left="993" w:hanging="993"/>
        <w:outlineLvl w:val="1"/>
        <w:rPr>
          <w:highlight w:val="cyan"/>
        </w:rPr>
      </w:pPr>
      <w:bookmarkStart w:id="80" w:name="_Toc204178587"/>
      <w:bookmarkStart w:id="81" w:name="_Hlk64456437"/>
      <w:r>
        <w:rPr>
          <w:highlight w:val="cyan"/>
        </w:rPr>
        <w:t>Art. 11.</w:t>
      </w:r>
      <w:r w:rsidR="00D27FE3">
        <w:rPr>
          <w:highlight w:val="cyan"/>
        </w:rPr>
        <w:t>11</w:t>
      </w:r>
      <w:r w:rsidRPr="00D01131">
        <w:rPr>
          <w:highlight w:val="cyan"/>
        </w:rPr>
        <w:tab/>
      </w:r>
      <w:r>
        <w:rPr>
          <w:highlight w:val="cyan"/>
        </w:rPr>
        <w:t>Shakedown</w:t>
      </w:r>
      <w:bookmarkEnd w:id="80"/>
    </w:p>
    <w:p w14:paraId="5FA9DD9C" w14:textId="77BD3102" w:rsidR="00521F50" w:rsidRDefault="00521F50" w:rsidP="00521F50">
      <w:pPr>
        <w:rPr>
          <w:i/>
        </w:rPr>
      </w:pPr>
      <w:r w:rsidRPr="00B909FF">
        <w:rPr>
          <w:i/>
          <w:highlight w:val="cyan"/>
        </w:rPr>
        <w:t>[if applicable state the procedures]</w:t>
      </w:r>
    </w:p>
    <w:bookmarkEnd w:id="81"/>
    <w:p w14:paraId="3AF35E02" w14:textId="77777777" w:rsidR="003C02F0" w:rsidRPr="00B909FF" w:rsidRDefault="003C02F0" w:rsidP="00521F50">
      <w:pPr>
        <w:rPr>
          <w:i/>
        </w:rPr>
      </w:pPr>
    </w:p>
    <w:p w14:paraId="28550CFD" w14:textId="21666B1F" w:rsidR="003C02F0" w:rsidRPr="00D20CC9" w:rsidRDefault="003C02F0" w:rsidP="003C02F0">
      <w:pPr>
        <w:pStyle w:val="FormatvorlageArticle21Links0cmHngend15cm"/>
        <w:numPr>
          <w:ilvl w:val="0"/>
          <w:numId w:val="0"/>
        </w:numPr>
        <w:ind w:left="992" w:hanging="992"/>
        <w:contextualSpacing w:val="0"/>
        <w:outlineLvl w:val="1"/>
      </w:pPr>
      <w:bookmarkStart w:id="82" w:name="_Toc204178588"/>
      <w:r w:rsidRPr="00D20CC9">
        <w:t>Art. 1</w:t>
      </w:r>
      <w:r>
        <w:t>1</w:t>
      </w:r>
      <w:r w:rsidRPr="00D20CC9">
        <w:t>.</w:t>
      </w:r>
      <w:r w:rsidR="00D27FE3">
        <w:t>12</w:t>
      </w:r>
      <w:r w:rsidRPr="00D20CC9">
        <w:tab/>
        <w:t>Special procedures and activities</w:t>
      </w:r>
      <w:bookmarkEnd w:id="82"/>
    </w:p>
    <w:p w14:paraId="61E004B3" w14:textId="645052F4"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D27FE3">
        <w:t>12</w:t>
      </w:r>
      <w:r w:rsidRPr="00D20CC9">
        <w:t>.1</w:t>
      </w:r>
      <w:r>
        <w:tab/>
      </w:r>
      <w:r w:rsidRPr="00D20CC9">
        <w:t>Availability of participants</w:t>
      </w:r>
    </w:p>
    <w:p w14:paraId="6A21291B" w14:textId="77777777" w:rsidR="003C02F0" w:rsidRPr="00D20CC9" w:rsidRDefault="003C02F0" w:rsidP="003C02F0">
      <w:r w:rsidRPr="00D20CC9">
        <w:t>Participants who park their vehicles in the Parc Fermé upon passing the finish line, must remain available by phone (mobile) until the final classification have been posted.</w:t>
      </w:r>
    </w:p>
    <w:p w14:paraId="1532E819" w14:textId="77777777" w:rsidR="003C02F0" w:rsidRPr="00D20CC9" w:rsidRDefault="003C02F0" w:rsidP="003C02F0"/>
    <w:p w14:paraId="5CFEC126" w14:textId="788B4A5B"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D27FE3">
        <w:t>12</w:t>
      </w:r>
      <w:r w:rsidRPr="00D20CC9">
        <w:t>.2</w:t>
      </w:r>
      <w:r>
        <w:tab/>
      </w:r>
      <w:r w:rsidRPr="00D20CC9">
        <w:t>Classification</w:t>
      </w:r>
    </w:p>
    <w:p w14:paraId="3444C63E" w14:textId="671E5527" w:rsidR="003C02F0" w:rsidRPr="00D20CC9" w:rsidRDefault="003C02F0" w:rsidP="003C02F0">
      <w:r w:rsidRPr="00D20CC9">
        <w:t xml:space="preserve">The final classification will not be distributed after the event. The final classification will be published on the </w:t>
      </w:r>
      <w:r w:rsidR="004C6757">
        <w:t>Official</w:t>
      </w:r>
      <w:r w:rsidR="004C6757" w:rsidRPr="00D20CC9">
        <w:t xml:space="preserve"> </w:t>
      </w:r>
      <w:r w:rsidRPr="00D20CC9">
        <w:t xml:space="preserve">Notice Board </w:t>
      </w:r>
      <w:r w:rsidRPr="00B909FF">
        <w:rPr>
          <w:i/>
          <w:highlight w:val="yellow"/>
        </w:rPr>
        <w:t>[add here you URL]</w:t>
      </w:r>
    </w:p>
    <w:p w14:paraId="12A7A322" w14:textId="77777777" w:rsidR="00521F50" w:rsidRDefault="00521F50">
      <w:pPr>
        <w:widowControl/>
        <w:jc w:val="left"/>
      </w:pPr>
    </w:p>
    <w:p w14:paraId="442A13B0" w14:textId="77777777" w:rsidR="003C449F" w:rsidRDefault="003C449F">
      <w:pPr>
        <w:widowControl/>
        <w:jc w:val="left"/>
      </w:pPr>
    </w:p>
    <w:p w14:paraId="1D421397" w14:textId="5AD1F307" w:rsidR="00885AE6" w:rsidRPr="00D20CC9" w:rsidRDefault="00885AE6" w:rsidP="003C5A8D">
      <w:pPr>
        <w:pStyle w:val="Article1"/>
      </w:pPr>
      <w:bookmarkStart w:id="83" w:name="_Toc204178589"/>
      <w:r w:rsidRPr="00D20CC9">
        <w:t>Identification of officials</w:t>
      </w:r>
      <w:bookmarkEnd w:id="83"/>
    </w:p>
    <w:tbl>
      <w:tblPr>
        <w:tblW w:w="9498" w:type="dxa"/>
        <w:tblLook w:val="00A0" w:firstRow="1" w:lastRow="0" w:firstColumn="1" w:lastColumn="0" w:noHBand="0" w:noVBand="0"/>
      </w:tblPr>
      <w:tblGrid>
        <w:gridCol w:w="2977"/>
        <w:gridCol w:w="6521"/>
      </w:tblGrid>
      <w:tr w:rsidR="00022242" w:rsidRPr="00D20CC9" w14:paraId="25A133CD" w14:textId="77777777" w:rsidTr="00B909FF">
        <w:trPr>
          <w:trHeight w:val="283"/>
        </w:trPr>
        <w:tc>
          <w:tcPr>
            <w:tcW w:w="2977" w:type="dxa"/>
            <w:vAlign w:val="bottom"/>
          </w:tcPr>
          <w:p w14:paraId="0AF65ABB" w14:textId="77777777" w:rsidR="00022242" w:rsidRPr="00D20CC9" w:rsidRDefault="00022242" w:rsidP="003C5A8D">
            <w:r w:rsidRPr="00D20CC9">
              <w:t>Competitors Relation Officer</w:t>
            </w:r>
          </w:p>
        </w:tc>
        <w:tc>
          <w:tcPr>
            <w:tcW w:w="6521" w:type="dxa"/>
            <w:vAlign w:val="bottom"/>
          </w:tcPr>
          <w:p w14:paraId="2803675D" w14:textId="77777777" w:rsidR="00022242" w:rsidRPr="00B909FF" w:rsidRDefault="00022242" w:rsidP="003C5A8D">
            <w:pPr>
              <w:rPr>
                <w:i/>
                <w:highlight w:val="yellow"/>
              </w:rPr>
            </w:pPr>
            <w:r w:rsidRPr="00B909FF">
              <w:rPr>
                <w:i/>
                <w:highlight w:val="yellow"/>
              </w:rPr>
              <w:t>[add the tabard colour]</w:t>
            </w:r>
          </w:p>
        </w:tc>
      </w:tr>
      <w:tr w:rsidR="00022242" w:rsidRPr="00D20CC9" w14:paraId="3F08D07F" w14:textId="77777777" w:rsidTr="00B909FF">
        <w:trPr>
          <w:trHeight w:val="283"/>
        </w:trPr>
        <w:tc>
          <w:tcPr>
            <w:tcW w:w="2977" w:type="dxa"/>
            <w:vAlign w:val="bottom"/>
          </w:tcPr>
          <w:p w14:paraId="344D1138" w14:textId="77777777" w:rsidR="00022242" w:rsidRPr="00D20CC9" w:rsidRDefault="00022242" w:rsidP="003C5A8D">
            <w:r w:rsidRPr="00D20CC9">
              <w:t>Scrutineers</w:t>
            </w:r>
          </w:p>
        </w:tc>
        <w:tc>
          <w:tcPr>
            <w:tcW w:w="6521" w:type="dxa"/>
            <w:vAlign w:val="bottom"/>
          </w:tcPr>
          <w:p w14:paraId="0B9A71B4" w14:textId="77777777" w:rsidR="00022242" w:rsidRPr="00B909FF" w:rsidRDefault="00022242" w:rsidP="003C5A8D">
            <w:pPr>
              <w:rPr>
                <w:i/>
                <w:highlight w:val="yellow"/>
              </w:rPr>
            </w:pPr>
            <w:r w:rsidRPr="00B909FF">
              <w:rPr>
                <w:i/>
                <w:highlight w:val="yellow"/>
              </w:rPr>
              <w:t>[add the tabard colour]</w:t>
            </w:r>
          </w:p>
        </w:tc>
      </w:tr>
      <w:tr w:rsidR="00022242" w:rsidRPr="00D20CC9" w14:paraId="608EEA2B" w14:textId="77777777" w:rsidTr="00B909FF">
        <w:trPr>
          <w:trHeight w:val="283"/>
        </w:trPr>
        <w:tc>
          <w:tcPr>
            <w:tcW w:w="2977" w:type="dxa"/>
            <w:vAlign w:val="bottom"/>
          </w:tcPr>
          <w:p w14:paraId="50336443" w14:textId="77777777" w:rsidR="00022242" w:rsidRPr="00D20CC9" w:rsidRDefault="00022242" w:rsidP="003C5A8D">
            <w:r w:rsidRPr="00D20CC9">
              <w:t>Post Chiefs:</w:t>
            </w:r>
          </w:p>
        </w:tc>
        <w:tc>
          <w:tcPr>
            <w:tcW w:w="6521" w:type="dxa"/>
            <w:vAlign w:val="bottom"/>
          </w:tcPr>
          <w:p w14:paraId="5E9A4D28" w14:textId="77777777" w:rsidR="00022242" w:rsidRPr="00B909FF" w:rsidRDefault="00022242" w:rsidP="003C5A8D">
            <w:pPr>
              <w:rPr>
                <w:i/>
                <w:highlight w:val="yellow"/>
              </w:rPr>
            </w:pPr>
            <w:r w:rsidRPr="00B909FF">
              <w:rPr>
                <w:i/>
                <w:highlight w:val="yellow"/>
              </w:rPr>
              <w:t>[add the tabard colour]</w:t>
            </w:r>
          </w:p>
        </w:tc>
      </w:tr>
      <w:tr w:rsidR="00022242" w:rsidRPr="00D20CC9" w14:paraId="15823D93" w14:textId="77777777" w:rsidTr="00B909FF">
        <w:trPr>
          <w:trHeight w:val="283"/>
        </w:trPr>
        <w:tc>
          <w:tcPr>
            <w:tcW w:w="2977" w:type="dxa"/>
            <w:vAlign w:val="bottom"/>
          </w:tcPr>
          <w:p w14:paraId="65BA7060" w14:textId="77777777" w:rsidR="00022242" w:rsidRPr="00D20CC9" w:rsidRDefault="00022242" w:rsidP="003C5A8D">
            <w:r w:rsidRPr="00D20CC9">
              <w:t>Special Stage Commanders:</w:t>
            </w:r>
          </w:p>
        </w:tc>
        <w:tc>
          <w:tcPr>
            <w:tcW w:w="6521" w:type="dxa"/>
            <w:vAlign w:val="bottom"/>
          </w:tcPr>
          <w:p w14:paraId="3C75FD46" w14:textId="77777777" w:rsidR="00022242" w:rsidRPr="00B909FF" w:rsidRDefault="00022242" w:rsidP="003C5A8D">
            <w:pPr>
              <w:rPr>
                <w:i/>
                <w:highlight w:val="yellow"/>
              </w:rPr>
            </w:pPr>
            <w:r w:rsidRPr="00B909FF">
              <w:rPr>
                <w:i/>
                <w:highlight w:val="yellow"/>
              </w:rPr>
              <w:t>[add the tabard colour]</w:t>
            </w:r>
          </w:p>
        </w:tc>
      </w:tr>
      <w:tr w:rsidR="00022242" w:rsidRPr="00D20CC9" w14:paraId="42121DA6" w14:textId="77777777" w:rsidTr="00B909FF">
        <w:trPr>
          <w:trHeight w:val="283"/>
        </w:trPr>
        <w:tc>
          <w:tcPr>
            <w:tcW w:w="2977" w:type="dxa"/>
            <w:vAlign w:val="bottom"/>
          </w:tcPr>
          <w:p w14:paraId="4080ED65" w14:textId="77777777" w:rsidR="00022242" w:rsidRPr="00D20CC9" w:rsidRDefault="00022242" w:rsidP="003C5A8D">
            <w:r w:rsidRPr="00D20CC9">
              <w:t>Marshals:</w:t>
            </w:r>
          </w:p>
        </w:tc>
        <w:tc>
          <w:tcPr>
            <w:tcW w:w="6521" w:type="dxa"/>
            <w:vAlign w:val="bottom"/>
          </w:tcPr>
          <w:p w14:paraId="2D200FFD" w14:textId="77777777" w:rsidR="00022242" w:rsidRPr="00B909FF" w:rsidRDefault="00022242" w:rsidP="003C5A8D">
            <w:pPr>
              <w:rPr>
                <w:i/>
                <w:highlight w:val="yellow"/>
              </w:rPr>
            </w:pPr>
            <w:r w:rsidRPr="00B909FF">
              <w:rPr>
                <w:i/>
                <w:highlight w:val="yellow"/>
              </w:rPr>
              <w:t>[add the tabard colour]</w:t>
            </w:r>
          </w:p>
        </w:tc>
      </w:tr>
      <w:tr w:rsidR="00022242" w:rsidRPr="00D20CC9" w14:paraId="2AB1596D" w14:textId="77777777" w:rsidTr="00B909FF">
        <w:trPr>
          <w:trHeight w:val="283"/>
        </w:trPr>
        <w:tc>
          <w:tcPr>
            <w:tcW w:w="2977" w:type="dxa"/>
            <w:vAlign w:val="bottom"/>
          </w:tcPr>
          <w:p w14:paraId="4C0840BF" w14:textId="77777777" w:rsidR="00022242" w:rsidRPr="00D20CC9" w:rsidRDefault="00022242" w:rsidP="003C5A8D">
            <w:r w:rsidRPr="00D20CC9">
              <w:t>Timekeepers:</w:t>
            </w:r>
          </w:p>
        </w:tc>
        <w:tc>
          <w:tcPr>
            <w:tcW w:w="6521" w:type="dxa"/>
            <w:vAlign w:val="bottom"/>
          </w:tcPr>
          <w:p w14:paraId="73A8B840" w14:textId="77777777" w:rsidR="00022242" w:rsidRPr="00B909FF" w:rsidRDefault="00022242" w:rsidP="003C5A8D">
            <w:pPr>
              <w:rPr>
                <w:i/>
                <w:highlight w:val="yellow"/>
              </w:rPr>
            </w:pPr>
            <w:r w:rsidRPr="00B909FF">
              <w:rPr>
                <w:i/>
                <w:highlight w:val="yellow"/>
              </w:rPr>
              <w:t>[add the tabard colour]</w:t>
            </w:r>
          </w:p>
        </w:tc>
      </w:tr>
      <w:tr w:rsidR="00022242" w:rsidRPr="00D20CC9" w14:paraId="3BF55725" w14:textId="77777777" w:rsidTr="00B909FF">
        <w:trPr>
          <w:trHeight w:val="283"/>
        </w:trPr>
        <w:tc>
          <w:tcPr>
            <w:tcW w:w="2977" w:type="dxa"/>
            <w:vAlign w:val="bottom"/>
          </w:tcPr>
          <w:p w14:paraId="70C06CE8" w14:textId="77777777" w:rsidR="00022242" w:rsidRPr="00D20CC9" w:rsidRDefault="00022242" w:rsidP="003C5A8D"/>
        </w:tc>
        <w:tc>
          <w:tcPr>
            <w:tcW w:w="6521" w:type="dxa"/>
            <w:vAlign w:val="bottom"/>
          </w:tcPr>
          <w:p w14:paraId="211EF6F8" w14:textId="77777777" w:rsidR="00022242" w:rsidRPr="00B909FF" w:rsidRDefault="00022242" w:rsidP="003C5A8D">
            <w:pPr>
              <w:rPr>
                <w:i/>
                <w:highlight w:val="yellow"/>
              </w:rPr>
            </w:pPr>
            <w:r w:rsidRPr="00B909FF">
              <w:rPr>
                <w:i/>
                <w:highlight w:val="yellow"/>
              </w:rPr>
              <w:t>[add the tabard colour]</w:t>
            </w:r>
          </w:p>
        </w:tc>
      </w:tr>
    </w:tbl>
    <w:p w14:paraId="4E1CF21E" w14:textId="420B61F9" w:rsidR="00885AE6" w:rsidRDefault="00885AE6" w:rsidP="003C5A8D">
      <w:pPr>
        <w:pStyle w:val="Anhangstandard"/>
      </w:pPr>
    </w:p>
    <w:p w14:paraId="5A6C641E" w14:textId="77777777" w:rsidR="00881ACD" w:rsidRPr="00D20CC9" w:rsidRDefault="00881ACD" w:rsidP="003C5A8D">
      <w:pPr>
        <w:pStyle w:val="Anhangstandard"/>
      </w:pPr>
    </w:p>
    <w:p w14:paraId="478AC012" w14:textId="34867B91" w:rsidR="00022242" w:rsidRPr="00D20CC9" w:rsidRDefault="005420E2" w:rsidP="003C5A8D">
      <w:pPr>
        <w:pStyle w:val="Article1"/>
      </w:pPr>
      <w:bookmarkStart w:id="84" w:name="_Toc204178590"/>
      <w:r w:rsidRPr="00D20CC9">
        <w:t>Prizes</w:t>
      </w:r>
      <w:bookmarkEnd w:id="84"/>
    </w:p>
    <w:tbl>
      <w:tblPr>
        <w:tblW w:w="0" w:type="auto"/>
        <w:tblLook w:val="04A0" w:firstRow="1" w:lastRow="0" w:firstColumn="1" w:lastColumn="0" w:noHBand="0" w:noVBand="1"/>
      </w:tblPr>
      <w:tblGrid>
        <w:gridCol w:w="4178"/>
        <w:gridCol w:w="5026"/>
      </w:tblGrid>
      <w:tr w:rsidR="003C02F0" w:rsidRPr="00D20CC9" w14:paraId="2154E844" w14:textId="77777777" w:rsidTr="00BB21D9">
        <w:tc>
          <w:tcPr>
            <w:tcW w:w="4178" w:type="dxa"/>
            <w:shd w:val="clear" w:color="auto" w:fill="auto"/>
          </w:tcPr>
          <w:p w14:paraId="574C4757" w14:textId="77777777" w:rsidR="003C02F0" w:rsidRPr="00D20CC9" w:rsidRDefault="003C02F0" w:rsidP="00BB21D9">
            <w:pPr>
              <w:pStyle w:val="Anhangstandard"/>
            </w:pPr>
            <w:r w:rsidRPr="00D20CC9">
              <w:t>Overall classification:</w:t>
            </w:r>
          </w:p>
        </w:tc>
        <w:tc>
          <w:tcPr>
            <w:tcW w:w="5026" w:type="dxa"/>
            <w:shd w:val="clear" w:color="auto" w:fill="auto"/>
          </w:tcPr>
          <w:p w14:paraId="2459BA83"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45230A2D" w14:textId="77777777" w:rsidTr="00BB21D9">
        <w:tc>
          <w:tcPr>
            <w:tcW w:w="4178" w:type="dxa"/>
            <w:shd w:val="clear" w:color="auto" w:fill="auto"/>
          </w:tcPr>
          <w:p w14:paraId="515F46C7" w14:textId="77777777" w:rsidR="003C02F0" w:rsidRPr="00D20CC9" w:rsidRDefault="003C02F0" w:rsidP="00BB21D9">
            <w:pPr>
              <w:pStyle w:val="Anhangstandard"/>
            </w:pPr>
            <w:r w:rsidRPr="00D20CC9">
              <w:t xml:space="preserve">Classification by </w:t>
            </w:r>
            <w:r>
              <w:t>groups/classes</w:t>
            </w:r>
          </w:p>
        </w:tc>
        <w:tc>
          <w:tcPr>
            <w:tcW w:w="5026" w:type="dxa"/>
            <w:shd w:val="clear" w:color="auto" w:fill="auto"/>
          </w:tcPr>
          <w:p w14:paraId="4F2B2479"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31FC6B87" w14:textId="77777777" w:rsidTr="00BB21D9">
        <w:tc>
          <w:tcPr>
            <w:tcW w:w="4178" w:type="dxa"/>
            <w:shd w:val="clear" w:color="auto" w:fill="auto"/>
          </w:tcPr>
          <w:p w14:paraId="6C4A407A" w14:textId="77777777" w:rsidR="003C02F0" w:rsidRPr="00D20CC9" w:rsidRDefault="003C02F0" w:rsidP="00BB21D9">
            <w:pPr>
              <w:pStyle w:val="Anhangstandard"/>
            </w:pPr>
            <w:r>
              <w:t>Overall Team Classification</w:t>
            </w:r>
          </w:p>
        </w:tc>
        <w:tc>
          <w:tcPr>
            <w:tcW w:w="5026" w:type="dxa"/>
            <w:shd w:val="clear" w:color="auto" w:fill="auto"/>
          </w:tcPr>
          <w:p w14:paraId="77988A3E" w14:textId="77777777" w:rsidR="003C02F0" w:rsidRPr="00B909FF" w:rsidRDefault="003C02F0" w:rsidP="00BB21D9">
            <w:pPr>
              <w:pStyle w:val="Anhangstandard"/>
              <w:rPr>
                <w:i/>
                <w:highlight w:val="yellow"/>
              </w:rPr>
            </w:pPr>
            <w:r w:rsidRPr="00B909FF">
              <w:rPr>
                <w:i/>
                <w:highlight w:val="yellow"/>
              </w:rPr>
              <w:t>[add cup/prize to be awarded]</w:t>
            </w:r>
          </w:p>
        </w:tc>
      </w:tr>
      <w:tr w:rsidR="003C02F0" w:rsidRPr="00D20CC9" w14:paraId="718D06EB" w14:textId="77777777" w:rsidTr="00BB21D9">
        <w:tc>
          <w:tcPr>
            <w:tcW w:w="4178" w:type="dxa"/>
            <w:shd w:val="clear" w:color="auto" w:fill="auto"/>
          </w:tcPr>
          <w:p w14:paraId="7CA6C2D8" w14:textId="77777777" w:rsidR="003C02F0" w:rsidRPr="00D20CC9" w:rsidRDefault="003C02F0" w:rsidP="00BB21D9">
            <w:pPr>
              <w:pStyle w:val="Anhangstandard"/>
            </w:pPr>
          </w:p>
        </w:tc>
        <w:tc>
          <w:tcPr>
            <w:tcW w:w="5026" w:type="dxa"/>
            <w:shd w:val="clear" w:color="auto" w:fill="auto"/>
          </w:tcPr>
          <w:p w14:paraId="248DDE11" w14:textId="77777777" w:rsidR="003C02F0" w:rsidRPr="00D20CC9" w:rsidRDefault="003C02F0" w:rsidP="00BB21D9">
            <w:pPr>
              <w:pStyle w:val="Anhangstandard"/>
            </w:pPr>
          </w:p>
        </w:tc>
      </w:tr>
      <w:tr w:rsidR="003C02F0" w:rsidRPr="00D20CC9" w14:paraId="765E09A1" w14:textId="77777777" w:rsidTr="00BB21D9">
        <w:tc>
          <w:tcPr>
            <w:tcW w:w="4178" w:type="dxa"/>
            <w:shd w:val="clear" w:color="auto" w:fill="auto"/>
          </w:tcPr>
          <w:p w14:paraId="4A4F4FEB" w14:textId="77777777" w:rsidR="003C02F0" w:rsidRPr="00D20CC9" w:rsidRDefault="003C02F0" w:rsidP="00BB21D9">
            <w:pPr>
              <w:pStyle w:val="Anhangstandard"/>
            </w:pPr>
          </w:p>
        </w:tc>
        <w:tc>
          <w:tcPr>
            <w:tcW w:w="5026" w:type="dxa"/>
            <w:shd w:val="clear" w:color="auto" w:fill="auto"/>
          </w:tcPr>
          <w:p w14:paraId="5FB9CF99" w14:textId="77777777" w:rsidR="003C02F0" w:rsidRPr="00D20CC9" w:rsidRDefault="003C02F0" w:rsidP="00BB21D9">
            <w:pPr>
              <w:pStyle w:val="Anhangstandard"/>
            </w:pPr>
          </w:p>
        </w:tc>
      </w:tr>
      <w:tr w:rsidR="003C02F0" w:rsidRPr="00D20CC9" w14:paraId="2631F8BE" w14:textId="77777777" w:rsidTr="00BB21D9">
        <w:tc>
          <w:tcPr>
            <w:tcW w:w="4178" w:type="dxa"/>
            <w:shd w:val="clear" w:color="auto" w:fill="auto"/>
          </w:tcPr>
          <w:p w14:paraId="10A458A8" w14:textId="77777777" w:rsidR="003C02F0" w:rsidRPr="00D20CC9" w:rsidRDefault="003C02F0" w:rsidP="00BB21D9">
            <w:pPr>
              <w:pStyle w:val="Anhangstandard"/>
            </w:pPr>
          </w:p>
        </w:tc>
        <w:tc>
          <w:tcPr>
            <w:tcW w:w="5026" w:type="dxa"/>
            <w:shd w:val="clear" w:color="auto" w:fill="auto"/>
          </w:tcPr>
          <w:p w14:paraId="0BE9DF8E" w14:textId="77777777" w:rsidR="003C02F0" w:rsidRPr="00D20CC9" w:rsidRDefault="003C02F0" w:rsidP="00BB21D9">
            <w:pPr>
              <w:pStyle w:val="Anhangstandard"/>
            </w:pPr>
          </w:p>
        </w:tc>
      </w:tr>
    </w:tbl>
    <w:p w14:paraId="1D19FE46" w14:textId="68060A05" w:rsidR="00120AFA" w:rsidRDefault="00120AFA" w:rsidP="003C5A8D">
      <w:pPr>
        <w:pStyle w:val="Anhangstandard"/>
      </w:pPr>
    </w:p>
    <w:p w14:paraId="4ABB5A00" w14:textId="77777777" w:rsidR="00881ACD" w:rsidRPr="00D20CC9" w:rsidRDefault="00881ACD" w:rsidP="003C5A8D">
      <w:pPr>
        <w:pStyle w:val="Anhangstandard"/>
      </w:pPr>
    </w:p>
    <w:p w14:paraId="093C7496" w14:textId="6B7FE1F1" w:rsidR="00885AE6" w:rsidRPr="00D20CC9" w:rsidRDefault="00885AE6" w:rsidP="008A701B">
      <w:pPr>
        <w:pStyle w:val="Article1"/>
      </w:pPr>
      <w:bookmarkStart w:id="85" w:name="_Toc204178591"/>
      <w:r w:rsidRPr="00D20CC9">
        <w:t>Final checks</w:t>
      </w:r>
      <w:r w:rsidR="00022242" w:rsidRPr="00D20CC9">
        <w:t xml:space="preserve"> /</w:t>
      </w:r>
      <w:r w:rsidR="000A78A1" w:rsidRPr="00D20CC9">
        <w:t xml:space="preserve"> </w:t>
      </w:r>
      <w:r w:rsidR="00022242" w:rsidRPr="00D20CC9">
        <w:t>Protest</w:t>
      </w:r>
      <w:r w:rsidR="000A78A1" w:rsidRPr="00D20CC9">
        <w:t>s / Appeals</w:t>
      </w:r>
      <w:r w:rsidR="00D15744">
        <w:t xml:space="preserve"> / Fines</w:t>
      </w:r>
      <w:bookmarkEnd w:id="85"/>
    </w:p>
    <w:p w14:paraId="6F5157F6" w14:textId="57225DCD" w:rsidR="000A78A1" w:rsidRPr="00D20CC9" w:rsidRDefault="00022242" w:rsidP="0035343A">
      <w:pPr>
        <w:pStyle w:val="FormatvorlageArticle21Links0cmHngend15cm"/>
        <w:numPr>
          <w:ilvl w:val="0"/>
          <w:numId w:val="0"/>
        </w:numPr>
        <w:ind w:left="851" w:hanging="851"/>
        <w:contextualSpacing w:val="0"/>
        <w:outlineLvl w:val="1"/>
      </w:pPr>
      <w:bookmarkStart w:id="86" w:name="_Toc204178592"/>
      <w:r w:rsidRPr="00D20CC9">
        <w:t>Art. 1</w:t>
      </w:r>
      <w:r w:rsidR="00EA1098">
        <w:t>4</w:t>
      </w:r>
      <w:r w:rsidRPr="00D20CC9">
        <w:t>.1</w:t>
      </w:r>
      <w:r w:rsidRPr="00D20CC9">
        <w:tab/>
        <w:t>Final Checks</w:t>
      </w:r>
      <w:bookmarkEnd w:id="86"/>
    </w:p>
    <w:p w14:paraId="1EA85E6C" w14:textId="77777777" w:rsidR="00885AE6" w:rsidRPr="00D20CC9" w:rsidRDefault="00022242" w:rsidP="0035343A">
      <w:pPr>
        <w:rPr>
          <w:i/>
        </w:rPr>
      </w:pPr>
      <w:r w:rsidRPr="00D20CC9">
        <w:t>Time and location</w:t>
      </w:r>
      <w:r w:rsidR="009B50E4">
        <w:t>:</w:t>
      </w:r>
      <w:r w:rsidRPr="00D20CC9">
        <w:t xml:space="preserve"> s</w:t>
      </w:r>
      <w:r w:rsidR="008C051C" w:rsidRPr="00D20CC9">
        <w:t xml:space="preserve">ee </w:t>
      </w:r>
      <w:r w:rsidRPr="00D20CC9">
        <w:t>programme</w:t>
      </w:r>
      <w:r w:rsidR="008C051C" w:rsidRPr="00D20CC9">
        <w:t xml:space="preserve"> (</w:t>
      </w:r>
      <w:r w:rsidRPr="00D20CC9">
        <w:t>SR</w:t>
      </w:r>
      <w:r w:rsidR="00740D56" w:rsidRPr="00D20CC9">
        <w:t xml:space="preserve">. </w:t>
      </w:r>
      <w:r w:rsidR="00885AE6" w:rsidRPr="00D20CC9">
        <w:t>Art. 3</w:t>
      </w:r>
      <w:r w:rsidRPr="00D20CC9">
        <w:t>)</w:t>
      </w:r>
    </w:p>
    <w:p w14:paraId="3C3B17FF" w14:textId="77777777" w:rsidR="00885AE6" w:rsidRPr="00D20CC9" w:rsidRDefault="00885AE6" w:rsidP="0035343A"/>
    <w:p w14:paraId="42146568" w14:textId="77777777" w:rsidR="00885AE6" w:rsidRPr="00D20CC9" w:rsidRDefault="00740D56" w:rsidP="0035343A">
      <w:pPr>
        <w:rPr>
          <w:rFonts w:cs="Arial"/>
          <w:b/>
          <w:bCs/>
          <w:sz w:val="22"/>
          <w:szCs w:val="24"/>
        </w:rPr>
      </w:pPr>
      <w:r w:rsidRPr="00D20CC9">
        <w:t xml:space="preserve">Any teams required to undergo final checks must immediately follow the </w:t>
      </w:r>
      <w:r w:rsidR="00111E6E" w:rsidRPr="00D20CC9">
        <w:t>instruction of the marshals in charge,</w:t>
      </w:r>
      <w:r w:rsidRPr="00D20CC9">
        <w:t xml:space="preserve"> even if this prevents them from proceeding to one or more time controls </w:t>
      </w:r>
      <w:r w:rsidR="005E3CC7" w:rsidRPr="00D20CC9">
        <w:t>(TC</w:t>
      </w:r>
      <w:r w:rsidR="00885AE6" w:rsidRPr="00D20CC9">
        <w:t>).</w:t>
      </w:r>
      <w:r w:rsidR="000A78A1" w:rsidRPr="00D20CC9">
        <w:t xml:space="preserve"> </w:t>
      </w:r>
      <w:bookmarkStart w:id="87" w:name="_Hlk66456657"/>
      <w:r w:rsidR="000A78A1" w:rsidRPr="00D20CC9">
        <w:t>The complete original FIA homologation form</w:t>
      </w:r>
      <w:r w:rsidR="00421D7D">
        <w:t>, the FIA Passport</w:t>
      </w:r>
      <w:r w:rsidR="000A78A1" w:rsidRPr="00D20CC9">
        <w:t xml:space="preserve"> and other necessary certifications must be available for final checks.</w:t>
      </w:r>
    </w:p>
    <w:bookmarkEnd w:id="87"/>
    <w:p w14:paraId="23832378" w14:textId="77777777" w:rsidR="00111E6E" w:rsidRPr="00D20CC9" w:rsidRDefault="00111E6E" w:rsidP="0035343A"/>
    <w:p w14:paraId="78F48084" w14:textId="1C3D093F" w:rsidR="000A78A1" w:rsidRPr="00D20CC9" w:rsidRDefault="000A78A1" w:rsidP="0035343A">
      <w:pPr>
        <w:pStyle w:val="FormatvorlageArticle21Links0cmHngend15cm"/>
        <w:numPr>
          <w:ilvl w:val="0"/>
          <w:numId w:val="0"/>
        </w:numPr>
        <w:ind w:left="851" w:hanging="851"/>
        <w:contextualSpacing w:val="0"/>
        <w:outlineLvl w:val="1"/>
      </w:pPr>
      <w:bookmarkStart w:id="88" w:name="_Toc204178593"/>
      <w:r w:rsidRPr="00D20CC9">
        <w:t>Art.1</w:t>
      </w:r>
      <w:r w:rsidR="00EA1098">
        <w:t>4</w:t>
      </w:r>
      <w:r w:rsidRPr="00D20CC9">
        <w:t>.</w:t>
      </w:r>
      <w:r w:rsidR="005420E2" w:rsidRPr="00D20CC9">
        <w:t>2</w:t>
      </w:r>
      <w:r w:rsidRPr="00D20CC9">
        <w:t xml:space="preserve"> Protest deposit</w:t>
      </w:r>
      <w:bookmarkEnd w:id="88"/>
    </w:p>
    <w:p w14:paraId="56F3448F" w14:textId="77777777" w:rsidR="000A78A1" w:rsidRPr="00D20CC9" w:rsidRDefault="000A78A1" w:rsidP="0035343A">
      <w:pPr>
        <w:tabs>
          <w:tab w:val="left" w:pos="4536"/>
        </w:tabs>
      </w:pPr>
      <w:r w:rsidRPr="00D20CC9">
        <w:t>The protest deposit is:</w:t>
      </w:r>
      <w:r w:rsidRPr="00D20CC9">
        <w:tab/>
      </w:r>
      <w:r w:rsidR="00FE0C45" w:rsidRPr="00D20CC9">
        <w:rPr>
          <w:b/>
        </w:rPr>
        <w:t>EUR 1.000</w:t>
      </w:r>
    </w:p>
    <w:p w14:paraId="4D99FE7C" w14:textId="77777777" w:rsidR="00885AE6" w:rsidRPr="00D20CC9" w:rsidRDefault="00111E6E" w:rsidP="0035343A">
      <w:r w:rsidRPr="00D20CC9">
        <w:t xml:space="preserve">If a protest requires the dismantling and re-assembly of a clearly defined part of the car, </w:t>
      </w:r>
      <w:r w:rsidRPr="00D20CC9">
        <w:rPr>
          <w:bCs/>
        </w:rPr>
        <w:t>any</w:t>
      </w:r>
      <w:r w:rsidRPr="00D20CC9">
        <w:t xml:space="preserve"> additional deposit </w:t>
      </w:r>
      <w:r w:rsidRPr="00D20CC9">
        <w:rPr>
          <w:lang w:eastAsia="cs-CZ"/>
        </w:rPr>
        <w:t xml:space="preserve">will be specified by the </w:t>
      </w:r>
      <w:r w:rsidRPr="00D20CC9">
        <w:rPr>
          <w:bCs/>
          <w:lang w:eastAsia="fr-CH"/>
        </w:rPr>
        <w:t>S</w:t>
      </w:r>
      <w:r w:rsidRPr="00D20CC9">
        <w:rPr>
          <w:lang w:eastAsia="cs-CZ"/>
        </w:rPr>
        <w:t xml:space="preserve">tewards </w:t>
      </w:r>
      <w:r w:rsidRPr="00D20CC9">
        <w:t>upon a proposal of the Chief Scrutineer</w:t>
      </w:r>
      <w:r w:rsidR="00421D7D">
        <w:t xml:space="preserve"> (</w:t>
      </w:r>
      <w:r w:rsidR="007E54C7">
        <w:t>FIA International Sporting Code</w:t>
      </w:r>
      <w:r w:rsidR="00421D7D">
        <w:t xml:space="preserve"> Art. 13.4.3)</w:t>
      </w:r>
    </w:p>
    <w:p w14:paraId="27C4C167" w14:textId="77777777" w:rsidR="00111E6E" w:rsidRPr="00D20CC9" w:rsidRDefault="00111E6E" w:rsidP="0035343A"/>
    <w:p w14:paraId="423C448A" w14:textId="3136A21E" w:rsidR="00885AE6" w:rsidRPr="00D20CC9" w:rsidRDefault="00885AE6" w:rsidP="0035343A">
      <w:pPr>
        <w:pStyle w:val="FormatvorlageArticle21Links0cmHngend15cm"/>
        <w:numPr>
          <w:ilvl w:val="0"/>
          <w:numId w:val="0"/>
        </w:numPr>
        <w:ind w:left="851" w:hanging="851"/>
        <w:contextualSpacing w:val="0"/>
        <w:outlineLvl w:val="1"/>
      </w:pPr>
      <w:bookmarkStart w:id="89" w:name="_Toc204178594"/>
      <w:r w:rsidRPr="00D20CC9">
        <w:t>Art. 1</w:t>
      </w:r>
      <w:r w:rsidR="00EA1098">
        <w:t>4</w:t>
      </w:r>
      <w:r w:rsidRPr="00D20CC9">
        <w:t>.</w:t>
      </w:r>
      <w:r w:rsidR="005420E2" w:rsidRPr="00D20CC9">
        <w:t>3</w:t>
      </w:r>
      <w:r w:rsidR="000A78A1" w:rsidRPr="00D20CC9">
        <w:t xml:space="preserve"> </w:t>
      </w:r>
      <w:r w:rsidRPr="00D20CC9">
        <w:t xml:space="preserve">Appeal </w:t>
      </w:r>
      <w:r w:rsidR="00DB3B4D" w:rsidRPr="00D20CC9">
        <w:t>deposit</w:t>
      </w:r>
      <w:bookmarkEnd w:id="89"/>
    </w:p>
    <w:p w14:paraId="1D1E3DD9" w14:textId="77777777" w:rsidR="00BD27B6" w:rsidRDefault="000A78A1" w:rsidP="00BD27B6">
      <w:pPr>
        <w:tabs>
          <w:tab w:val="left" w:pos="4678"/>
        </w:tabs>
        <w:jc w:val="left"/>
      </w:pPr>
      <w:r w:rsidRPr="00D20CC9">
        <w:t>The appeal deposit for a</w:t>
      </w:r>
      <w:r w:rsidR="00FE0C45" w:rsidRPr="00D20CC9">
        <w:t>n</w:t>
      </w:r>
      <w:r w:rsidRPr="00D20CC9">
        <w:t xml:space="preserve"> international appeal is</w:t>
      </w:r>
      <w:r w:rsidR="00BD27B6">
        <w:t xml:space="preserve"> published on the FIA website</w:t>
      </w:r>
      <w:r w:rsidRPr="00D20CC9">
        <w:t>:</w:t>
      </w:r>
      <w:r w:rsidR="00BD27B6">
        <w:br/>
      </w:r>
      <w:hyperlink r:id="rId17" w:history="1">
        <w:r w:rsidR="00BD27B6">
          <w:rPr>
            <w:rStyle w:val="Lienhypertexte"/>
          </w:rPr>
          <w:t>https://www.fia.com/international-court-appeal</w:t>
        </w:r>
      </w:hyperlink>
    </w:p>
    <w:p w14:paraId="2C376DE6" w14:textId="77777777" w:rsidR="000A78A1" w:rsidRPr="00D20CC9" w:rsidRDefault="000A78A1" w:rsidP="0035343A"/>
    <w:p w14:paraId="657FCFA4" w14:textId="64EAC9AC" w:rsidR="005420E2" w:rsidRDefault="005420E2" w:rsidP="0035343A">
      <w:r w:rsidRPr="00D20CC9">
        <w:t xml:space="preserve">All protests and/or appeals must be lodged in accordance with Articles 13 and 15 of the </w:t>
      </w:r>
      <w:r w:rsidR="007E54C7">
        <w:t xml:space="preserve">FIA International Sporting </w:t>
      </w:r>
      <w:r w:rsidRPr="00D20CC9">
        <w:t>Code and, where applicable, with</w:t>
      </w:r>
      <w:r w:rsidR="000F24B6">
        <w:t xml:space="preserve"> </w:t>
      </w:r>
      <w:bookmarkStart w:id="90" w:name="_Hlk133593901"/>
      <w:r w:rsidR="000F24B6">
        <w:rPr>
          <w:rFonts w:cs="Arial"/>
          <w:lang w:val="en-US"/>
        </w:rPr>
        <w:t>Chapter 4 of</w:t>
      </w:r>
      <w:r w:rsidRPr="00D20CC9">
        <w:t xml:space="preserve"> </w:t>
      </w:r>
      <w:bookmarkEnd w:id="90"/>
      <w:r w:rsidRPr="00D20CC9">
        <w:t>the FIA Judicial and Disciplinary Rules.</w:t>
      </w:r>
    </w:p>
    <w:p w14:paraId="4396E55B" w14:textId="0EE9B35F" w:rsidR="0073450D" w:rsidRDefault="0073450D" w:rsidP="0035343A"/>
    <w:p w14:paraId="3F5F167B" w14:textId="59E5DB43" w:rsidR="0073450D" w:rsidRPr="00D20CC9" w:rsidRDefault="0073450D" w:rsidP="0073450D">
      <w:pPr>
        <w:pStyle w:val="FormatvorlageArticle21Links0cmHngend15cm"/>
        <w:numPr>
          <w:ilvl w:val="0"/>
          <w:numId w:val="0"/>
        </w:numPr>
        <w:ind w:left="851" w:hanging="851"/>
        <w:contextualSpacing w:val="0"/>
        <w:outlineLvl w:val="1"/>
      </w:pPr>
      <w:bookmarkStart w:id="91" w:name="_Toc64447042"/>
      <w:bookmarkStart w:id="92" w:name="_Toc204178595"/>
      <w:bookmarkStart w:id="93" w:name="_Hlk64456571"/>
      <w:r w:rsidRPr="00D20CC9">
        <w:t>Art. 1</w:t>
      </w:r>
      <w:r w:rsidR="00EA1098">
        <w:t>4</w:t>
      </w:r>
      <w:r w:rsidRPr="00D20CC9">
        <w:t>.</w:t>
      </w:r>
      <w:r>
        <w:t>4 Fines</w:t>
      </w:r>
      <w:bookmarkEnd w:id="91"/>
      <w:bookmarkEnd w:id="92"/>
    </w:p>
    <w:p w14:paraId="3DEE2FE5" w14:textId="77777777" w:rsidR="0073450D" w:rsidRDefault="0073450D" w:rsidP="0073450D">
      <w:r w:rsidRPr="006E7D29">
        <w:t>In accordance with Article 12.</w:t>
      </w:r>
      <w:r>
        <w:t>8</w:t>
      </w:r>
      <w:r w:rsidRPr="006E7D29">
        <w:t xml:space="preserve"> FIA International Sporting Code, the payment of the fines must be done online, within 48 hours of their notification, at the following address</w:t>
      </w:r>
      <w:r w:rsidRPr="00045D08">
        <w:t xml:space="preserve">: </w:t>
      </w:r>
      <w:hyperlink r:id="rId18" w:history="1">
        <w:r w:rsidRPr="00695B4F">
          <w:rPr>
            <w:rStyle w:val="Lienhypertexte"/>
          </w:rPr>
          <w:t>https://fiafines.fia.com</w:t>
        </w:r>
      </w:hyperlink>
      <w:r>
        <w:t xml:space="preserve">. </w:t>
      </w:r>
    </w:p>
    <w:p w14:paraId="75B03B68" w14:textId="77777777" w:rsidR="0073450D" w:rsidRDefault="0073450D" w:rsidP="0073450D">
      <w:r w:rsidRPr="000C05FA">
        <w:t>Any delay in making payment may entail Suspension during the period a fine remains unpaid.</w:t>
      </w:r>
    </w:p>
    <w:bookmarkEnd w:id="93"/>
    <w:p w14:paraId="3692F8C9" w14:textId="77777777" w:rsidR="0073450D" w:rsidRPr="00D20CC9" w:rsidRDefault="0073450D" w:rsidP="0035343A"/>
    <w:p w14:paraId="734DC488" w14:textId="77777777" w:rsidR="00555CF2" w:rsidRPr="00D20CC9" w:rsidRDefault="00555CF2" w:rsidP="003C5A8D">
      <w:r w:rsidRPr="00D20CC9">
        <w:br w:type="page"/>
      </w:r>
    </w:p>
    <w:p w14:paraId="09797C36" w14:textId="77777777" w:rsidR="00555CF2" w:rsidRDefault="00555CF2" w:rsidP="00AD74FC">
      <w:pPr>
        <w:ind w:left="-426"/>
        <w:rPr>
          <w:b/>
          <w:sz w:val="24"/>
          <w:szCs w:val="24"/>
        </w:rPr>
      </w:pPr>
      <w:r w:rsidRPr="00D20CC9">
        <w:rPr>
          <w:b/>
          <w:sz w:val="24"/>
          <w:szCs w:val="24"/>
        </w:rPr>
        <w:lastRenderedPageBreak/>
        <w:t>Appendix 1 – Itinerary</w:t>
      </w:r>
    </w:p>
    <w:p w14:paraId="149EDF30" w14:textId="77777777" w:rsidR="00C00751" w:rsidRDefault="00C00751" w:rsidP="00AD74FC">
      <w:pPr>
        <w:ind w:left="-426"/>
        <w:rPr>
          <w:b/>
          <w:sz w:val="24"/>
          <w:szCs w:val="24"/>
        </w:rPr>
      </w:pPr>
    </w:p>
    <w:p w14:paraId="2DE4F76D" w14:textId="77777777" w:rsidR="00095249" w:rsidRDefault="00095249" w:rsidP="00AD74FC">
      <w:pPr>
        <w:ind w:left="-426"/>
        <w:rPr>
          <w:b/>
          <w:sz w:val="24"/>
          <w:szCs w:val="24"/>
        </w:rPr>
      </w:pPr>
    </w:p>
    <w:tbl>
      <w:tblPr>
        <w:tblW w:w="10632" w:type="dxa"/>
        <w:tblInd w:w="-426" w:type="dxa"/>
        <w:tblCellMar>
          <w:left w:w="70" w:type="dxa"/>
          <w:right w:w="70" w:type="dxa"/>
        </w:tblCellMar>
        <w:tblLook w:val="04A0" w:firstRow="1" w:lastRow="0" w:firstColumn="1" w:lastColumn="0" w:noHBand="0" w:noVBand="1"/>
      </w:tblPr>
      <w:tblGrid>
        <w:gridCol w:w="1198"/>
        <w:gridCol w:w="196"/>
        <w:gridCol w:w="2589"/>
        <w:gridCol w:w="885"/>
        <w:gridCol w:w="1020"/>
        <w:gridCol w:w="1020"/>
        <w:gridCol w:w="2165"/>
        <w:gridCol w:w="1200"/>
        <w:gridCol w:w="359"/>
      </w:tblGrid>
      <w:tr w:rsidR="00095249" w:rsidRPr="00095249" w14:paraId="61F81C8D" w14:textId="77777777" w:rsidTr="00095249">
        <w:trPr>
          <w:trHeight w:val="300"/>
        </w:trPr>
        <w:tc>
          <w:tcPr>
            <w:tcW w:w="4868" w:type="dxa"/>
            <w:gridSpan w:val="4"/>
            <w:tcBorders>
              <w:top w:val="nil"/>
              <w:left w:val="nil"/>
              <w:bottom w:val="nil"/>
              <w:right w:val="nil"/>
            </w:tcBorders>
            <w:shd w:val="clear" w:color="auto" w:fill="auto"/>
            <w:noWrap/>
            <w:vAlign w:val="bottom"/>
            <w:hideMark/>
          </w:tcPr>
          <w:p w14:paraId="43F4D2E9" w14:textId="77777777" w:rsidR="00095249" w:rsidRPr="00095249" w:rsidRDefault="00095249" w:rsidP="00095249">
            <w:pPr>
              <w:widowControl/>
              <w:jc w:val="left"/>
              <w:rPr>
                <w:rFonts w:ascii="Calibri" w:hAnsi="Calibri" w:cs="Calibri"/>
                <w:b/>
                <w:bCs/>
                <w:color w:val="000000"/>
                <w:sz w:val="22"/>
                <w:u w:val="single"/>
                <w:lang w:eastAsia="de-DE"/>
              </w:rPr>
            </w:pPr>
            <w:bookmarkStart w:id="94" w:name="_Hlk66456423"/>
            <w:r w:rsidRPr="00095249">
              <w:rPr>
                <w:rFonts w:ascii="Calibri" w:hAnsi="Calibri" w:cs="Calibri"/>
                <w:b/>
                <w:bCs/>
                <w:color w:val="000000"/>
                <w:sz w:val="22"/>
                <w:u w:val="single"/>
                <w:lang w:eastAsia="de-DE"/>
              </w:rPr>
              <w:t>Example for one Selective Stage per Day:</w:t>
            </w:r>
          </w:p>
        </w:tc>
        <w:tc>
          <w:tcPr>
            <w:tcW w:w="1020" w:type="dxa"/>
            <w:tcBorders>
              <w:top w:val="nil"/>
              <w:left w:val="nil"/>
              <w:bottom w:val="nil"/>
              <w:right w:val="nil"/>
            </w:tcBorders>
            <w:shd w:val="clear" w:color="auto" w:fill="auto"/>
            <w:noWrap/>
            <w:vAlign w:val="bottom"/>
            <w:hideMark/>
          </w:tcPr>
          <w:p w14:paraId="224C04F8" w14:textId="77777777" w:rsidR="00095249" w:rsidRPr="00095249" w:rsidRDefault="00095249" w:rsidP="00095249">
            <w:pPr>
              <w:widowControl/>
              <w:jc w:val="left"/>
              <w:rPr>
                <w:rFonts w:ascii="Calibri" w:hAnsi="Calibri" w:cs="Calibri"/>
                <w:b/>
                <w:bCs/>
                <w:color w:val="000000"/>
                <w:sz w:val="22"/>
                <w:u w:val="single"/>
                <w:lang w:eastAsia="de-DE"/>
              </w:rPr>
            </w:pPr>
          </w:p>
        </w:tc>
        <w:tc>
          <w:tcPr>
            <w:tcW w:w="1020" w:type="dxa"/>
            <w:tcBorders>
              <w:top w:val="nil"/>
              <w:left w:val="nil"/>
              <w:bottom w:val="nil"/>
              <w:right w:val="nil"/>
            </w:tcBorders>
            <w:shd w:val="clear" w:color="auto" w:fill="auto"/>
            <w:noWrap/>
            <w:vAlign w:val="bottom"/>
            <w:hideMark/>
          </w:tcPr>
          <w:p w14:paraId="59676D2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6FD2F01E"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0A529A46"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1DF52E26" w14:textId="77777777" w:rsidR="00095249" w:rsidRPr="00095249" w:rsidRDefault="00095249" w:rsidP="00095249">
            <w:pPr>
              <w:widowControl/>
              <w:jc w:val="left"/>
              <w:rPr>
                <w:rFonts w:ascii="Times New Roman" w:hAnsi="Times New Roman"/>
                <w:szCs w:val="20"/>
                <w:lang w:eastAsia="de-DE"/>
              </w:rPr>
            </w:pPr>
          </w:p>
        </w:tc>
      </w:tr>
      <w:tr w:rsidR="00095249" w:rsidRPr="00095249" w14:paraId="2516F8C0" w14:textId="77777777" w:rsidTr="00095249">
        <w:trPr>
          <w:trHeight w:val="300"/>
        </w:trPr>
        <w:tc>
          <w:tcPr>
            <w:tcW w:w="1198" w:type="dxa"/>
            <w:tcBorders>
              <w:top w:val="nil"/>
              <w:left w:val="nil"/>
              <w:bottom w:val="nil"/>
              <w:right w:val="nil"/>
            </w:tcBorders>
            <w:shd w:val="clear" w:color="auto" w:fill="auto"/>
            <w:noWrap/>
            <w:vAlign w:val="bottom"/>
            <w:hideMark/>
          </w:tcPr>
          <w:p w14:paraId="066C48A2"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032B288D"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9BF577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2C8AD9C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5D09F12"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0F736D3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5A311A70"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28D01D8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53094132" w14:textId="77777777" w:rsidR="00095249" w:rsidRPr="00095249" w:rsidRDefault="00095249" w:rsidP="00095249">
            <w:pPr>
              <w:widowControl/>
              <w:jc w:val="left"/>
              <w:rPr>
                <w:rFonts w:ascii="Times New Roman" w:hAnsi="Times New Roman"/>
                <w:szCs w:val="20"/>
                <w:lang w:eastAsia="de-DE"/>
              </w:rPr>
            </w:pPr>
          </w:p>
        </w:tc>
      </w:tr>
      <w:tr w:rsidR="00095249" w:rsidRPr="00095249" w14:paraId="539E3303"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7D51B291" w14:textId="56184B4C"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1 </w:t>
            </w:r>
          </w:p>
        </w:tc>
        <w:tc>
          <w:tcPr>
            <w:tcW w:w="196" w:type="dxa"/>
            <w:tcBorders>
              <w:top w:val="single" w:sz="4" w:space="0" w:color="auto"/>
              <w:left w:val="nil"/>
              <w:bottom w:val="nil"/>
              <w:right w:val="nil"/>
            </w:tcBorders>
            <w:shd w:val="clear" w:color="000000" w:fill="333333"/>
            <w:noWrap/>
            <w:vAlign w:val="center"/>
            <w:hideMark/>
          </w:tcPr>
          <w:p w14:paraId="423C5631"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1FC376D6"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28B2ABD6"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976FE24"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Friday 24 January 2020</w:t>
            </w:r>
          </w:p>
        </w:tc>
        <w:tc>
          <w:tcPr>
            <w:tcW w:w="359" w:type="dxa"/>
            <w:tcBorders>
              <w:top w:val="nil"/>
              <w:left w:val="nil"/>
              <w:bottom w:val="nil"/>
              <w:right w:val="nil"/>
            </w:tcBorders>
            <w:shd w:val="clear" w:color="auto" w:fill="auto"/>
            <w:noWrap/>
            <w:vAlign w:val="bottom"/>
            <w:hideMark/>
          </w:tcPr>
          <w:p w14:paraId="15009D46" w14:textId="77777777" w:rsidR="00095249" w:rsidRPr="00095249" w:rsidRDefault="00095249" w:rsidP="00095249">
            <w:pPr>
              <w:widowControl/>
              <w:jc w:val="right"/>
              <w:rPr>
                <w:rFonts w:cs="Arial"/>
                <w:b/>
                <w:bCs/>
                <w:color w:val="FFFFFF"/>
                <w:szCs w:val="20"/>
                <w:lang w:val="de-DE" w:eastAsia="de-DE"/>
              </w:rPr>
            </w:pPr>
          </w:p>
        </w:tc>
      </w:tr>
      <w:tr w:rsidR="00095249" w:rsidRPr="00095249" w14:paraId="1D03670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7717D6D9"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689A3E16"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004CCA8E"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4FD514C4"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6944F4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22B28048"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34F01F0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7AE407D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190DC64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407D7A4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28C8A46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3457B62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1st car</w:t>
            </w:r>
          </w:p>
        </w:tc>
        <w:tc>
          <w:tcPr>
            <w:tcW w:w="359" w:type="dxa"/>
            <w:tcBorders>
              <w:top w:val="nil"/>
              <w:left w:val="nil"/>
              <w:bottom w:val="nil"/>
              <w:right w:val="nil"/>
            </w:tcBorders>
            <w:shd w:val="clear" w:color="auto" w:fill="auto"/>
            <w:noWrap/>
            <w:vAlign w:val="bottom"/>
            <w:hideMark/>
          </w:tcPr>
          <w:p w14:paraId="23F3822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134E00DF"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3C8A940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2B5E58F7"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5D87D5F1"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F277311"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677617F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3882087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6F8B9DB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5A2F33B3"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5FDF445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098ECAAC"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32842C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0</w:t>
            </w:r>
          </w:p>
        </w:tc>
        <w:tc>
          <w:tcPr>
            <w:tcW w:w="196" w:type="dxa"/>
            <w:tcBorders>
              <w:top w:val="nil"/>
              <w:left w:val="nil"/>
              <w:bottom w:val="single" w:sz="4" w:space="0" w:color="auto"/>
              <w:right w:val="nil"/>
            </w:tcBorders>
            <w:shd w:val="clear" w:color="auto" w:fill="auto"/>
            <w:noWrap/>
            <w:vAlign w:val="bottom"/>
            <w:hideMark/>
          </w:tcPr>
          <w:p w14:paraId="139D9B8C"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20650E1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[Start location] </w:t>
            </w:r>
          </w:p>
        </w:tc>
        <w:tc>
          <w:tcPr>
            <w:tcW w:w="885" w:type="dxa"/>
            <w:tcBorders>
              <w:top w:val="nil"/>
              <w:left w:val="nil"/>
              <w:bottom w:val="single" w:sz="4" w:space="0" w:color="auto"/>
              <w:right w:val="nil"/>
            </w:tcBorders>
            <w:shd w:val="clear" w:color="auto" w:fill="auto"/>
            <w:noWrap/>
            <w:vAlign w:val="center"/>
            <w:hideMark/>
          </w:tcPr>
          <w:p w14:paraId="5FDB80F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2EE9AE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6B98B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67312E90"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64D447AA"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3ECE408A" w14:textId="77777777" w:rsidR="00095249" w:rsidRPr="00095249" w:rsidRDefault="00095249" w:rsidP="00095249">
            <w:pPr>
              <w:widowControl/>
              <w:jc w:val="center"/>
              <w:rPr>
                <w:rFonts w:cs="Arial"/>
                <w:b/>
                <w:bCs/>
                <w:color w:val="FFFFFF"/>
                <w:sz w:val="18"/>
                <w:szCs w:val="18"/>
                <w:lang w:val="de-DE" w:eastAsia="de-DE"/>
              </w:rPr>
            </w:pPr>
            <w:r w:rsidRPr="00095249">
              <w:rPr>
                <w:rFonts w:cs="Arial"/>
                <w:b/>
                <w:bCs/>
                <w:color w:val="FFFFFF"/>
                <w:sz w:val="18"/>
                <w:szCs w:val="18"/>
                <w:lang w:val="de-DE" w:eastAsia="de-DE"/>
              </w:rPr>
              <w:t>Section 1</w:t>
            </w:r>
          </w:p>
        </w:tc>
      </w:tr>
      <w:tr w:rsidR="00095249" w:rsidRPr="00095249" w14:paraId="0E152F31"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4601E87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w:t>
            </w:r>
          </w:p>
        </w:tc>
        <w:tc>
          <w:tcPr>
            <w:tcW w:w="196" w:type="dxa"/>
            <w:tcBorders>
              <w:top w:val="nil"/>
              <w:left w:val="nil"/>
              <w:bottom w:val="single" w:sz="4" w:space="0" w:color="auto"/>
              <w:right w:val="nil"/>
            </w:tcBorders>
            <w:shd w:val="clear" w:color="auto" w:fill="auto"/>
            <w:noWrap/>
            <w:vAlign w:val="center"/>
            <w:hideMark/>
          </w:tcPr>
          <w:p w14:paraId="5240487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0727F2C4"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[TC location]</w:t>
            </w:r>
          </w:p>
        </w:tc>
        <w:tc>
          <w:tcPr>
            <w:tcW w:w="885" w:type="dxa"/>
            <w:tcBorders>
              <w:top w:val="nil"/>
              <w:left w:val="nil"/>
              <w:bottom w:val="single" w:sz="4" w:space="0" w:color="auto"/>
              <w:right w:val="nil"/>
            </w:tcBorders>
            <w:shd w:val="clear" w:color="auto" w:fill="auto"/>
            <w:noWrap/>
            <w:vAlign w:val="center"/>
            <w:hideMark/>
          </w:tcPr>
          <w:p w14:paraId="2299094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4055B2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1020" w:type="dxa"/>
            <w:tcBorders>
              <w:top w:val="nil"/>
              <w:left w:val="nil"/>
              <w:bottom w:val="single" w:sz="4" w:space="0" w:color="auto"/>
              <w:right w:val="nil"/>
            </w:tcBorders>
            <w:shd w:val="clear" w:color="auto" w:fill="auto"/>
            <w:noWrap/>
            <w:vAlign w:val="center"/>
            <w:hideMark/>
          </w:tcPr>
          <w:p w14:paraId="3C86E51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0BD11"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00:27</w:t>
            </w:r>
          </w:p>
        </w:tc>
        <w:tc>
          <w:tcPr>
            <w:tcW w:w="1200" w:type="dxa"/>
            <w:tcBorders>
              <w:top w:val="nil"/>
              <w:left w:val="nil"/>
              <w:bottom w:val="single" w:sz="4" w:space="0" w:color="auto"/>
              <w:right w:val="single" w:sz="4" w:space="0" w:color="auto"/>
            </w:tcBorders>
            <w:shd w:val="clear" w:color="auto" w:fill="auto"/>
            <w:noWrap/>
            <w:vAlign w:val="center"/>
            <w:hideMark/>
          </w:tcPr>
          <w:p w14:paraId="0331F0BF"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08:27</w:t>
            </w:r>
          </w:p>
        </w:tc>
        <w:tc>
          <w:tcPr>
            <w:tcW w:w="359" w:type="dxa"/>
            <w:vMerge/>
            <w:tcBorders>
              <w:top w:val="single" w:sz="4" w:space="0" w:color="auto"/>
              <w:left w:val="nil"/>
              <w:bottom w:val="nil"/>
              <w:right w:val="single" w:sz="4" w:space="0" w:color="auto"/>
            </w:tcBorders>
            <w:vAlign w:val="center"/>
            <w:hideMark/>
          </w:tcPr>
          <w:p w14:paraId="2DED926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EC00AEC"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5DC02BC3"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DSS1</w:t>
            </w:r>
          </w:p>
        </w:tc>
        <w:tc>
          <w:tcPr>
            <w:tcW w:w="196" w:type="dxa"/>
            <w:tcBorders>
              <w:top w:val="nil"/>
              <w:left w:val="nil"/>
              <w:bottom w:val="single" w:sz="4" w:space="0" w:color="auto"/>
              <w:right w:val="nil"/>
            </w:tcBorders>
            <w:shd w:val="clear" w:color="auto" w:fill="auto"/>
            <w:noWrap/>
            <w:vAlign w:val="center"/>
            <w:hideMark/>
          </w:tcPr>
          <w:p w14:paraId="305BC43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4B8231F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[name of SS]</w:t>
            </w:r>
          </w:p>
        </w:tc>
        <w:tc>
          <w:tcPr>
            <w:tcW w:w="885" w:type="dxa"/>
            <w:tcBorders>
              <w:top w:val="nil"/>
              <w:left w:val="nil"/>
              <w:bottom w:val="single" w:sz="4" w:space="0" w:color="auto"/>
              <w:right w:val="nil"/>
            </w:tcBorders>
            <w:shd w:val="clear" w:color="auto" w:fill="auto"/>
            <w:noWrap/>
            <w:vAlign w:val="center"/>
            <w:hideMark/>
          </w:tcPr>
          <w:p w14:paraId="5CC2AF7C"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33D3061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9D2BE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45A9C8F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D90286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09:02</w:t>
            </w:r>
          </w:p>
        </w:tc>
        <w:tc>
          <w:tcPr>
            <w:tcW w:w="359" w:type="dxa"/>
            <w:vMerge/>
            <w:tcBorders>
              <w:top w:val="single" w:sz="4" w:space="0" w:color="auto"/>
              <w:left w:val="nil"/>
              <w:bottom w:val="nil"/>
              <w:right w:val="single" w:sz="4" w:space="0" w:color="auto"/>
            </w:tcBorders>
            <w:vAlign w:val="center"/>
            <w:hideMark/>
          </w:tcPr>
          <w:p w14:paraId="3E6A4AB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9E81A3C"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786FB00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6FC235B8"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0893C0D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Refuelling Zone (T3 only)</w:t>
            </w:r>
          </w:p>
        </w:tc>
        <w:tc>
          <w:tcPr>
            <w:tcW w:w="885" w:type="dxa"/>
            <w:tcBorders>
              <w:top w:val="nil"/>
              <w:left w:val="nil"/>
              <w:bottom w:val="nil"/>
              <w:right w:val="nil"/>
            </w:tcBorders>
            <w:shd w:val="clear" w:color="000000" w:fill="FFFF99"/>
            <w:noWrap/>
            <w:vAlign w:val="center"/>
            <w:hideMark/>
          </w:tcPr>
          <w:p w14:paraId="275AC337"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5FFFE228"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7693F5D0"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254A323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2A76037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C6E98C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B500929"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284320A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w:t>
            </w:r>
          </w:p>
        </w:tc>
        <w:tc>
          <w:tcPr>
            <w:tcW w:w="196" w:type="dxa"/>
            <w:tcBorders>
              <w:top w:val="nil"/>
              <w:left w:val="nil"/>
              <w:bottom w:val="single" w:sz="4" w:space="0" w:color="auto"/>
              <w:right w:val="nil"/>
            </w:tcBorders>
            <w:shd w:val="clear" w:color="000000" w:fill="FFFF99"/>
            <w:vAlign w:val="center"/>
            <w:hideMark/>
          </w:tcPr>
          <w:p w14:paraId="32486AA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1F2F72AA"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Distance to next refuel</w:t>
            </w:r>
          </w:p>
        </w:tc>
        <w:tc>
          <w:tcPr>
            <w:tcW w:w="885" w:type="dxa"/>
            <w:tcBorders>
              <w:top w:val="nil"/>
              <w:left w:val="nil"/>
              <w:bottom w:val="single" w:sz="4" w:space="0" w:color="auto"/>
              <w:right w:val="nil"/>
            </w:tcBorders>
            <w:shd w:val="clear" w:color="000000" w:fill="FFFF99"/>
            <w:noWrap/>
            <w:vAlign w:val="center"/>
            <w:hideMark/>
          </w:tcPr>
          <w:p w14:paraId="7A4EA4D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(73,00)</w:t>
            </w:r>
          </w:p>
        </w:tc>
        <w:tc>
          <w:tcPr>
            <w:tcW w:w="1020" w:type="dxa"/>
            <w:tcBorders>
              <w:top w:val="nil"/>
              <w:left w:val="nil"/>
              <w:bottom w:val="single" w:sz="4" w:space="0" w:color="auto"/>
              <w:right w:val="nil"/>
            </w:tcBorders>
            <w:shd w:val="clear" w:color="000000" w:fill="FFFF99"/>
            <w:noWrap/>
            <w:vAlign w:val="center"/>
            <w:hideMark/>
          </w:tcPr>
          <w:p w14:paraId="3617D2EF"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(12,94)</w:t>
            </w:r>
          </w:p>
        </w:tc>
        <w:tc>
          <w:tcPr>
            <w:tcW w:w="1020" w:type="dxa"/>
            <w:tcBorders>
              <w:top w:val="nil"/>
              <w:left w:val="nil"/>
              <w:bottom w:val="single" w:sz="4" w:space="0" w:color="auto"/>
              <w:right w:val="nil"/>
            </w:tcBorders>
            <w:shd w:val="clear" w:color="000000" w:fill="FFFF99"/>
            <w:noWrap/>
            <w:vAlign w:val="center"/>
            <w:hideMark/>
          </w:tcPr>
          <w:p w14:paraId="4B03DF1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(85,94)</w:t>
            </w:r>
          </w:p>
        </w:tc>
        <w:tc>
          <w:tcPr>
            <w:tcW w:w="2165" w:type="dxa"/>
            <w:tcBorders>
              <w:top w:val="nil"/>
              <w:left w:val="nil"/>
              <w:bottom w:val="single" w:sz="4" w:space="0" w:color="auto"/>
              <w:right w:val="nil"/>
            </w:tcBorders>
            <w:shd w:val="clear" w:color="000000" w:fill="FFFF99"/>
            <w:noWrap/>
            <w:vAlign w:val="center"/>
            <w:hideMark/>
          </w:tcPr>
          <w:p w14:paraId="6E9214AC"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753007D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4EA9989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7661523"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287C531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 1</w:t>
            </w:r>
          </w:p>
        </w:tc>
        <w:tc>
          <w:tcPr>
            <w:tcW w:w="196" w:type="dxa"/>
            <w:tcBorders>
              <w:top w:val="nil"/>
              <w:left w:val="nil"/>
              <w:bottom w:val="nil"/>
              <w:right w:val="nil"/>
            </w:tcBorders>
            <w:shd w:val="clear" w:color="auto" w:fill="auto"/>
            <w:noWrap/>
            <w:vAlign w:val="center"/>
            <w:hideMark/>
          </w:tcPr>
          <w:p w14:paraId="448C9A75"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610E5311"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[finish location]</w:t>
            </w:r>
          </w:p>
        </w:tc>
        <w:tc>
          <w:tcPr>
            <w:tcW w:w="885" w:type="dxa"/>
            <w:tcBorders>
              <w:top w:val="nil"/>
              <w:left w:val="nil"/>
              <w:bottom w:val="nil"/>
              <w:right w:val="nil"/>
            </w:tcBorders>
            <w:shd w:val="clear" w:color="auto" w:fill="auto"/>
            <w:noWrap/>
            <w:vAlign w:val="center"/>
            <w:hideMark/>
          </w:tcPr>
          <w:p w14:paraId="7D95A7D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7154B5D3" w14:textId="77777777" w:rsidR="00095249" w:rsidRPr="00095249" w:rsidRDefault="00095249" w:rsidP="00095249">
            <w:pPr>
              <w:widowControl/>
              <w:jc w:val="center"/>
              <w:rPr>
                <w:rFonts w:cs="Arial"/>
                <w:b/>
                <w:bCs/>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59D04DDF"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7484558" w14:textId="77777777" w:rsidR="00095249" w:rsidRPr="00095249" w:rsidRDefault="00095249" w:rsidP="00095249">
            <w:pPr>
              <w:widowControl/>
              <w:jc w:val="right"/>
              <w:rPr>
                <w:rFonts w:cs="Arial"/>
                <w:i/>
                <w:iCs/>
                <w:color w:val="000000"/>
                <w:szCs w:val="20"/>
                <w:lang w:val="de-DE" w:eastAsia="de-DE"/>
              </w:rPr>
            </w:pPr>
            <w:r w:rsidRPr="00095249">
              <w:rPr>
                <w:rFonts w:cs="Arial"/>
                <w:i/>
                <w:iCs/>
                <w:color w:val="000000"/>
                <w:szCs w:val="20"/>
                <w:lang w:val="de-DE" w:eastAsia="de-DE"/>
              </w:rPr>
              <w:t>expected Time of arrival</w:t>
            </w:r>
          </w:p>
        </w:tc>
        <w:tc>
          <w:tcPr>
            <w:tcW w:w="1200" w:type="dxa"/>
            <w:tcBorders>
              <w:top w:val="nil"/>
              <w:left w:val="nil"/>
              <w:bottom w:val="nil"/>
              <w:right w:val="single" w:sz="4" w:space="0" w:color="auto"/>
            </w:tcBorders>
            <w:shd w:val="clear" w:color="auto" w:fill="auto"/>
            <w:noWrap/>
            <w:vAlign w:val="center"/>
            <w:hideMark/>
          </w:tcPr>
          <w:p w14:paraId="1A9918F0"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(14:22)</w:t>
            </w:r>
          </w:p>
        </w:tc>
        <w:tc>
          <w:tcPr>
            <w:tcW w:w="359" w:type="dxa"/>
            <w:vMerge/>
            <w:tcBorders>
              <w:top w:val="single" w:sz="4" w:space="0" w:color="auto"/>
              <w:left w:val="nil"/>
              <w:bottom w:val="nil"/>
              <w:right w:val="single" w:sz="4" w:space="0" w:color="auto"/>
            </w:tcBorders>
            <w:vAlign w:val="center"/>
            <w:hideMark/>
          </w:tcPr>
          <w:p w14:paraId="7E5E6C1A"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7ABF93C4"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7245A49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1A</w:t>
            </w:r>
          </w:p>
        </w:tc>
        <w:tc>
          <w:tcPr>
            <w:tcW w:w="196" w:type="dxa"/>
            <w:tcBorders>
              <w:top w:val="nil"/>
              <w:left w:val="nil"/>
              <w:bottom w:val="nil"/>
              <w:right w:val="nil"/>
            </w:tcBorders>
            <w:shd w:val="clear" w:color="auto" w:fill="auto"/>
            <w:noWrap/>
            <w:vAlign w:val="center"/>
            <w:hideMark/>
          </w:tcPr>
          <w:p w14:paraId="74C77277" w14:textId="77777777" w:rsidR="00095249" w:rsidRPr="00095249" w:rsidRDefault="00095249" w:rsidP="00095249">
            <w:pPr>
              <w:widowControl/>
              <w:jc w:val="center"/>
              <w:rPr>
                <w:rFonts w:cs="Arial"/>
                <w:color w:val="000000"/>
                <w:sz w:val="18"/>
                <w:szCs w:val="18"/>
                <w:lang w:val="de-DE" w:eastAsia="de-DE"/>
              </w:rPr>
            </w:pPr>
          </w:p>
        </w:tc>
        <w:tc>
          <w:tcPr>
            <w:tcW w:w="2589" w:type="dxa"/>
            <w:tcBorders>
              <w:top w:val="nil"/>
              <w:left w:val="nil"/>
              <w:bottom w:val="nil"/>
              <w:right w:val="nil"/>
            </w:tcBorders>
            <w:shd w:val="clear" w:color="auto" w:fill="auto"/>
            <w:noWrap/>
            <w:vAlign w:val="center"/>
            <w:hideMark/>
          </w:tcPr>
          <w:p w14:paraId="227F422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nil"/>
              <w:right w:val="nil"/>
            </w:tcBorders>
            <w:shd w:val="clear" w:color="auto" w:fill="auto"/>
            <w:noWrap/>
            <w:vAlign w:val="center"/>
            <w:hideMark/>
          </w:tcPr>
          <w:p w14:paraId="0718D26B" w14:textId="77777777" w:rsidR="00095249" w:rsidRPr="00095249" w:rsidRDefault="00095249" w:rsidP="00095249">
            <w:pPr>
              <w:widowControl/>
              <w:rPr>
                <w:rFonts w:cs="Arial"/>
                <w:color w:val="000000"/>
                <w:sz w:val="18"/>
                <w:szCs w:val="18"/>
                <w:lang w:val="de-DE" w:eastAsia="de-DE"/>
              </w:rPr>
            </w:pPr>
          </w:p>
        </w:tc>
        <w:tc>
          <w:tcPr>
            <w:tcW w:w="1020" w:type="dxa"/>
            <w:tcBorders>
              <w:top w:val="nil"/>
              <w:left w:val="nil"/>
              <w:bottom w:val="nil"/>
              <w:right w:val="nil"/>
            </w:tcBorders>
            <w:shd w:val="clear" w:color="auto" w:fill="auto"/>
            <w:noWrap/>
            <w:vAlign w:val="center"/>
            <w:hideMark/>
          </w:tcPr>
          <w:p w14:paraId="5E4D11F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12,94</w:t>
            </w:r>
          </w:p>
        </w:tc>
        <w:tc>
          <w:tcPr>
            <w:tcW w:w="1020" w:type="dxa"/>
            <w:tcBorders>
              <w:top w:val="nil"/>
              <w:left w:val="nil"/>
              <w:bottom w:val="nil"/>
              <w:right w:val="nil"/>
            </w:tcBorders>
            <w:shd w:val="clear" w:color="auto" w:fill="auto"/>
            <w:noWrap/>
            <w:vAlign w:val="center"/>
            <w:hideMark/>
          </w:tcPr>
          <w:p w14:paraId="4DB6E1F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332,94</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075ACD"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00:28</w:t>
            </w:r>
          </w:p>
        </w:tc>
        <w:tc>
          <w:tcPr>
            <w:tcW w:w="1200" w:type="dxa"/>
            <w:tcBorders>
              <w:top w:val="nil"/>
              <w:left w:val="nil"/>
              <w:bottom w:val="nil"/>
              <w:right w:val="single" w:sz="4" w:space="0" w:color="auto"/>
            </w:tcBorders>
            <w:shd w:val="clear" w:color="auto" w:fill="auto"/>
            <w:noWrap/>
            <w:vAlign w:val="center"/>
            <w:hideMark/>
          </w:tcPr>
          <w:p w14:paraId="413372C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(15:00)</w:t>
            </w:r>
          </w:p>
        </w:tc>
        <w:tc>
          <w:tcPr>
            <w:tcW w:w="359" w:type="dxa"/>
            <w:vMerge/>
            <w:tcBorders>
              <w:top w:val="single" w:sz="4" w:space="0" w:color="auto"/>
              <w:left w:val="nil"/>
              <w:bottom w:val="nil"/>
              <w:right w:val="single" w:sz="4" w:space="0" w:color="auto"/>
            </w:tcBorders>
            <w:vAlign w:val="center"/>
            <w:hideMark/>
          </w:tcPr>
          <w:p w14:paraId="6DC6B2A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4DA15AE" w14:textId="77777777" w:rsidTr="00095249">
        <w:trPr>
          <w:trHeight w:val="315"/>
        </w:trPr>
        <w:tc>
          <w:tcPr>
            <w:tcW w:w="1198" w:type="dxa"/>
            <w:tcBorders>
              <w:top w:val="single" w:sz="8" w:space="0" w:color="auto"/>
              <w:left w:val="single" w:sz="4" w:space="0" w:color="auto"/>
              <w:bottom w:val="single" w:sz="8" w:space="0" w:color="auto"/>
              <w:right w:val="nil"/>
            </w:tcBorders>
            <w:shd w:val="clear" w:color="000000" w:fill="99CCFF"/>
            <w:noWrap/>
            <w:vAlign w:val="center"/>
            <w:hideMark/>
          </w:tcPr>
          <w:p w14:paraId="2294B8EC"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8" w:space="0" w:color="auto"/>
              <w:left w:val="nil"/>
              <w:bottom w:val="single" w:sz="8" w:space="0" w:color="auto"/>
              <w:right w:val="nil"/>
            </w:tcBorders>
            <w:shd w:val="clear" w:color="000000" w:fill="99CCFF"/>
            <w:noWrap/>
            <w:vAlign w:val="center"/>
            <w:hideMark/>
          </w:tcPr>
          <w:p w14:paraId="3E86ECCF"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8" w:space="0" w:color="auto"/>
              <w:left w:val="nil"/>
              <w:bottom w:val="single" w:sz="8" w:space="0" w:color="auto"/>
              <w:right w:val="nil"/>
            </w:tcBorders>
            <w:shd w:val="clear" w:color="000000" w:fill="99CCFF"/>
            <w:noWrap/>
            <w:vAlign w:val="center"/>
            <w:hideMark/>
          </w:tcPr>
          <w:p w14:paraId="59378815"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A ([location])</w:t>
            </w:r>
          </w:p>
        </w:tc>
        <w:tc>
          <w:tcPr>
            <w:tcW w:w="885" w:type="dxa"/>
            <w:tcBorders>
              <w:top w:val="single" w:sz="8" w:space="0" w:color="auto"/>
              <w:left w:val="nil"/>
              <w:bottom w:val="single" w:sz="8" w:space="0" w:color="auto"/>
              <w:right w:val="nil"/>
            </w:tcBorders>
            <w:shd w:val="clear" w:color="000000" w:fill="99CCFF"/>
            <w:noWrap/>
            <w:vAlign w:val="center"/>
            <w:hideMark/>
          </w:tcPr>
          <w:p w14:paraId="426C6106"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52D30363"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0435CF8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1F660F82"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8" w:space="0" w:color="auto"/>
              <w:left w:val="nil"/>
              <w:bottom w:val="single" w:sz="8" w:space="0" w:color="auto"/>
              <w:right w:val="single" w:sz="4" w:space="0" w:color="auto"/>
            </w:tcBorders>
            <w:shd w:val="clear" w:color="000000" w:fill="99CCFF"/>
            <w:noWrap/>
            <w:vAlign w:val="center"/>
            <w:hideMark/>
          </w:tcPr>
          <w:p w14:paraId="296DB5EF"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70E96524"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49D636D"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D7E9AE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FRIDAY TOTALS</w:t>
            </w:r>
          </w:p>
        </w:tc>
        <w:tc>
          <w:tcPr>
            <w:tcW w:w="885" w:type="dxa"/>
            <w:tcBorders>
              <w:top w:val="nil"/>
              <w:left w:val="nil"/>
              <w:bottom w:val="nil"/>
              <w:right w:val="nil"/>
            </w:tcBorders>
            <w:shd w:val="clear" w:color="000000" w:fill="D9D9D9"/>
            <w:noWrap/>
            <w:vAlign w:val="center"/>
            <w:hideMark/>
          </w:tcPr>
          <w:p w14:paraId="7D0AC42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320,00</w:t>
            </w:r>
          </w:p>
        </w:tc>
        <w:tc>
          <w:tcPr>
            <w:tcW w:w="1020" w:type="dxa"/>
            <w:tcBorders>
              <w:top w:val="nil"/>
              <w:left w:val="nil"/>
              <w:bottom w:val="nil"/>
              <w:right w:val="nil"/>
            </w:tcBorders>
            <w:shd w:val="clear" w:color="000000" w:fill="D9D9D9"/>
            <w:noWrap/>
            <w:vAlign w:val="center"/>
            <w:hideMark/>
          </w:tcPr>
          <w:p w14:paraId="2113D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21,94</w:t>
            </w:r>
          </w:p>
        </w:tc>
        <w:tc>
          <w:tcPr>
            <w:tcW w:w="1020" w:type="dxa"/>
            <w:tcBorders>
              <w:top w:val="nil"/>
              <w:left w:val="nil"/>
              <w:bottom w:val="nil"/>
              <w:right w:val="nil"/>
            </w:tcBorders>
            <w:shd w:val="clear" w:color="000000" w:fill="D9D9D9"/>
            <w:noWrap/>
            <w:vAlign w:val="center"/>
            <w:hideMark/>
          </w:tcPr>
          <w:p w14:paraId="10A2CC8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341,94</w:t>
            </w:r>
          </w:p>
        </w:tc>
        <w:tc>
          <w:tcPr>
            <w:tcW w:w="2165" w:type="dxa"/>
            <w:tcBorders>
              <w:top w:val="nil"/>
              <w:left w:val="nil"/>
              <w:bottom w:val="nil"/>
              <w:right w:val="nil"/>
            </w:tcBorders>
            <w:shd w:val="clear" w:color="000000" w:fill="D9D9D9"/>
            <w:noWrap/>
            <w:vAlign w:val="center"/>
            <w:hideMark/>
          </w:tcPr>
          <w:p w14:paraId="508DE96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6F41013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2BD99106"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71418D4D"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4FC3B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4B71E4CB"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6B632AB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566BA38C"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93,58%</w:t>
            </w:r>
          </w:p>
        </w:tc>
        <w:tc>
          <w:tcPr>
            <w:tcW w:w="1020" w:type="dxa"/>
            <w:tcBorders>
              <w:top w:val="nil"/>
              <w:left w:val="nil"/>
              <w:bottom w:val="single" w:sz="4" w:space="0" w:color="auto"/>
              <w:right w:val="nil"/>
            </w:tcBorders>
            <w:shd w:val="clear" w:color="000000" w:fill="D9D9D9"/>
            <w:noWrap/>
            <w:vAlign w:val="center"/>
            <w:hideMark/>
          </w:tcPr>
          <w:p w14:paraId="7A6E1A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6,42%</w:t>
            </w:r>
          </w:p>
        </w:tc>
        <w:tc>
          <w:tcPr>
            <w:tcW w:w="1020" w:type="dxa"/>
            <w:tcBorders>
              <w:top w:val="nil"/>
              <w:left w:val="nil"/>
              <w:bottom w:val="single" w:sz="4" w:space="0" w:color="auto"/>
              <w:right w:val="nil"/>
            </w:tcBorders>
            <w:shd w:val="clear" w:color="000000" w:fill="D9D9D9"/>
            <w:noWrap/>
            <w:vAlign w:val="center"/>
            <w:hideMark/>
          </w:tcPr>
          <w:p w14:paraId="6D0289D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56E9D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4FA4B67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7CF8D648"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68BC9569" w14:textId="77777777" w:rsidTr="00095249">
        <w:trPr>
          <w:trHeight w:val="300"/>
        </w:trPr>
        <w:tc>
          <w:tcPr>
            <w:tcW w:w="1198" w:type="dxa"/>
            <w:tcBorders>
              <w:top w:val="nil"/>
              <w:left w:val="nil"/>
              <w:bottom w:val="nil"/>
              <w:right w:val="nil"/>
            </w:tcBorders>
            <w:shd w:val="clear" w:color="auto" w:fill="auto"/>
            <w:noWrap/>
            <w:vAlign w:val="bottom"/>
            <w:hideMark/>
          </w:tcPr>
          <w:p w14:paraId="7AD6BAA1" w14:textId="77777777" w:rsidR="00095249" w:rsidRPr="00095249" w:rsidRDefault="00095249" w:rsidP="00095249">
            <w:pPr>
              <w:widowControl/>
              <w:jc w:val="left"/>
              <w:rPr>
                <w:rFonts w:ascii="Times New Roman" w:hAnsi="Times New Roman"/>
                <w:szCs w:val="20"/>
                <w:lang w:val="de-DE" w:eastAsia="de-DE"/>
              </w:rPr>
            </w:pPr>
          </w:p>
        </w:tc>
        <w:tc>
          <w:tcPr>
            <w:tcW w:w="196" w:type="dxa"/>
            <w:tcBorders>
              <w:top w:val="nil"/>
              <w:left w:val="nil"/>
              <w:bottom w:val="nil"/>
              <w:right w:val="nil"/>
            </w:tcBorders>
            <w:shd w:val="clear" w:color="auto" w:fill="auto"/>
            <w:noWrap/>
            <w:vAlign w:val="bottom"/>
            <w:hideMark/>
          </w:tcPr>
          <w:p w14:paraId="1AC2B5D7" w14:textId="77777777" w:rsidR="00095249" w:rsidRPr="00095249" w:rsidRDefault="00095249" w:rsidP="00095249">
            <w:pPr>
              <w:widowControl/>
              <w:jc w:val="left"/>
              <w:rPr>
                <w:rFonts w:ascii="Times New Roman" w:hAnsi="Times New Roman"/>
                <w:szCs w:val="20"/>
                <w:lang w:val="de-DE" w:eastAsia="de-DE"/>
              </w:rPr>
            </w:pPr>
          </w:p>
        </w:tc>
        <w:tc>
          <w:tcPr>
            <w:tcW w:w="2589" w:type="dxa"/>
            <w:tcBorders>
              <w:top w:val="nil"/>
              <w:left w:val="nil"/>
              <w:bottom w:val="nil"/>
              <w:right w:val="nil"/>
            </w:tcBorders>
            <w:shd w:val="clear" w:color="auto" w:fill="auto"/>
            <w:noWrap/>
            <w:vAlign w:val="bottom"/>
            <w:hideMark/>
          </w:tcPr>
          <w:p w14:paraId="3AC6BC9E" w14:textId="77777777" w:rsidR="00095249" w:rsidRPr="00095249" w:rsidRDefault="00095249" w:rsidP="00095249">
            <w:pPr>
              <w:widowControl/>
              <w:jc w:val="left"/>
              <w:rPr>
                <w:rFonts w:ascii="Times New Roman" w:hAnsi="Times New Roman"/>
                <w:szCs w:val="20"/>
                <w:lang w:val="de-DE" w:eastAsia="de-DE"/>
              </w:rPr>
            </w:pPr>
          </w:p>
        </w:tc>
        <w:tc>
          <w:tcPr>
            <w:tcW w:w="885" w:type="dxa"/>
            <w:tcBorders>
              <w:top w:val="nil"/>
              <w:left w:val="nil"/>
              <w:bottom w:val="nil"/>
              <w:right w:val="nil"/>
            </w:tcBorders>
            <w:shd w:val="clear" w:color="auto" w:fill="auto"/>
            <w:noWrap/>
            <w:vAlign w:val="bottom"/>
            <w:hideMark/>
          </w:tcPr>
          <w:p w14:paraId="753EC61F"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04439378"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2F7D0DFB" w14:textId="77777777" w:rsidR="00095249" w:rsidRPr="00095249" w:rsidRDefault="00095249" w:rsidP="00095249">
            <w:pPr>
              <w:widowControl/>
              <w:jc w:val="left"/>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bottom"/>
            <w:hideMark/>
          </w:tcPr>
          <w:p w14:paraId="6B8E102D" w14:textId="77777777" w:rsidR="00095249" w:rsidRPr="00095249" w:rsidRDefault="00095249" w:rsidP="00095249">
            <w:pPr>
              <w:widowControl/>
              <w:jc w:val="left"/>
              <w:rPr>
                <w:rFonts w:ascii="Times New Roman" w:hAnsi="Times New Roman"/>
                <w:szCs w:val="20"/>
                <w:lang w:val="de-DE" w:eastAsia="de-DE"/>
              </w:rPr>
            </w:pPr>
          </w:p>
        </w:tc>
        <w:tc>
          <w:tcPr>
            <w:tcW w:w="1200" w:type="dxa"/>
            <w:tcBorders>
              <w:top w:val="nil"/>
              <w:left w:val="nil"/>
              <w:bottom w:val="nil"/>
              <w:right w:val="nil"/>
            </w:tcBorders>
            <w:shd w:val="clear" w:color="auto" w:fill="auto"/>
            <w:noWrap/>
            <w:vAlign w:val="bottom"/>
            <w:hideMark/>
          </w:tcPr>
          <w:p w14:paraId="440F7ED1" w14:textId="77777777" w:rsidR="00095249" w:rsidRPr="00095249" w:rsidRDefault="00095249" w:rsidP="00095249">
            <w:pPr>
              <w:widowControl/>
              <w:jc w:val="left"/>
              <w:rPr>
                <w:rFonts w:ascii="Times New Roman" w:hAnsi="Times New Roman"/>
                <w:szCs w:val="20"/>
                <w:lang w:val="de-DE" w:eastAsia="de-DE"/>
              </w:rPr>
            </w:pPr>
          </w:p>
        </w:tc>
        <w:tc>
          <w:tcPr>
            <w:tcW w:w="359" w:type="dxa"/>
            <w:tcBorders>
              <w:top w:val="nil"/>
              <w:left w:val="nil"/>
              <w:bottom w:val="nil"/>
              <w:right w:val="nil"/>
            </w:tcBorders>
            <w:shd w:val="clear" w:color="auto" w:fill="auto"/>
            <w:noWrap/>
            <w:vAlign w:val="bottom"/>
            <w:hideMark/>
          </w:tcPr>
          <w:p w14:paraId="2180E421" w14:textId="77777777" w:rsidR="00095249" w:rsidRPr="00095249" w:rsidRDefault="00095249" w:rsidP="00095249">
            <w:pPr>
              <w:widowControl/>
              <w:jc w:val="left"/>
              <w:rPr>
                <w:rFonts w:ascii="Times New Roman" w:hAnsi="Times New Roman"/>
                <w:szCs w:val="20"/>
                <w:lang w:val="de-DE" w:eastAsia="de-DE"/>
              </w:rPr>
            </w:pPr>
          </w:p>
        </w:tc>
      </w:tr>
      <w:tr w:rsidR="00095249" w:rsidRPr="00095249" w14:paraId="4CFA8E7B" w14:textId="77777777" w:rsidTr="00095249">
        <w:trPr>
          <w:trHeight w:val="300"/>
        </w:trPr>
        <w:tc>
          <w:tcPr>
            <w:tcW w:w="5888" w:type="dxa"/>
            <w:gridSpan w:val="5"/>
            <w:tcBorders>
              <w:top w:val="nil"/>
              <w:left w:val="nil"/>
              <w:bottom w:val="nil"/>
              <w:right w:val="nil"/>
            </w:tcBorders>
            <w:shd w:val="clear" w:color="auto" w:fill="auto"/>
            <w:noWrap/>
            <w:vAlign w:val="bottom"/>
            <w:hideMark/>
          </w:tcPr>
          <w:p w14:paraId="25BCCBAA" w14:textId="77777777" w:rsidR="00095249" w:rsidRPr="00095249" w:rsidRDefault="00095249" w:rsidP="00095249">
            <w:pPr>
              <w:widowControl/>
              <w:jc w:val="left"/>
              <w:rPr>
                <w:rFonts w:ascii="Calibri" w:hAnsi="Calibri" w:cs="Calibri"/>
                <w:b/>
                <w:bCs/>
                <w:color w:val="000000"/>
                <w:sz w:val="22"/>
                <w:u w:val="single"/>
                <w:lang w:eastAsia="de-DE"/>
              </w:rPr>
            </w:pPr>
            <w:r w:rsidRPr="00095249">
              <w:rPr>
                <w:rFonts w:ascii="Calibri" w:hAnsi="Calibri" w:cs="Calibri"/>
                <w:b/>
                <w:bCs/>
                <w:color w:val="000000"/>
                <w:sz w:val="22"/>
                <w:u w:val="single"/>
                <w:lang w:eastAsia="de-DE"/>
              </w:rPr>
              <w:t>Example for one Selective Stage split in to parts per Day:</w:t>
            </w:r>
          </w:p>
        </w:tc>
        <w:tc>
          <w:tcPr>
            <w:tcW w:w="1020" w:type="dxa"/>
            <w:tcBorders>
              <w:top w:val="nil"/>
              <w:left w:val="nil"/>
              <w:bottom w:val="nil"/>
              <w:right w:val="nil"/>
            </w:tcBorders>
            <w:shd w:val="clear" w:color="auto" w:fill="auto"/>
            <w:noWrap/>
            <w:vAlign w:val="bottom"/>
            <w:hideMark/>
          </w:tcPr>
          <w:p w14:paraId="56DE0F86" w14:textId="77777777" w:rsidR="00095249" w:rsidRPr="00095249" w:rsidRDefault="00095249" w:rsidP="00095249">
            <w:pPr>
              <w:widowControl/>
              <w:jc w:val="left"/>
              <w:rPr>
                <w:rFonts w:ascii="Calibri" w:hAnsi="Calibri" w:cs="Calibri"/>
                <w:b/>
                <w:bCs/>
                <w:color w:val="000000"/>
                <w:sz w:val="22"/>
                <w:u w:val="single"/>
                <w:lang w:eastAsia="de-DE"/>
              </w:rPr>
            </w:pPr>
          </w:p>
        </w:tc>
        <w:tc>
          <w:tcPr>
            <w:tcW w:w="2165" w:type="dxa"/>
            <w:tcBorders>
              <w:top w:val="nil"/>
              <w:left w:val="nil"/>
              <w:bottom w:val="nil"/>
              <w:right w:val="nil"/>
            </w:tcBorders>
            <w:shd w:val="clear" w:color="auto" w:fill="auto"/>
            <w:noWrap/>
            <w:vAlign w:val="bottom"/>
            <w:hideMark/>
          </w:tcPr>
          <w:p w14:paraId="20066E8F"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1CC267D"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7FED4845" w14:textId="77777777" w:rsidR="00095249" w:rsidRPr="00095249" w:rsidRDefault="00095249" w:rsidP="00095249">
            <w:pPr>
              <w:widowControl/>
              <w:jc w:val="left"/>
              <w:rPr>
                <w:rFonts w:ascii="Times New Roman" w:hAnsi="Times New Roman"/>
                <w:szCs w:val="20"/>
                <w:lang w:eastAsia="de-DE"/>
              </w:rPr>
            </w:pPr>
          </w:p>
        </w:tc>
      </w:tr>
      <w:tr w:rsidR="00095249" w:rsidRPr="00095249" w14:paraId="4F38BE45" w14:textId="77777777" w:rsidTr="00095249">
        <w:trPr>
          <w:trHeight w:val="300"/>
        </w:trPr>
        <w:tc>
          <w:tcPr>
            <w:tcW w:w="1198" w:type="dxa"/>
            <w:tcBorders>
              <w:top w:val="nil"/>
              <w:left w:val="nil"/>
              <w:bottom w:val="nil"/>
              <w:right w:val="nil"/>
            </w:tcBorders>
            <w:shd w:val="clear" w:color="auto" w:fill="auto"/>
            <w:noWrap/>
            <w:vAlign w:val="bottom"/>
            <w:hideMark/>
          </w:tcPr>
          <w:p w14:paraId="4338D1A3"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75CF2298"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66F0CE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0D4E616B"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12FC108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B11D50A"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2626D8F8"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B5E712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3127641F" w14:textId="77777777" w:rsidR="00095249" w:rsidRPr="00095249" w:rsidRDefault="00095249" w:rsidP="00095249">
            <w:pPr>
              <w:widowControl/>
              <w:jc w:val="left"/>
              <w:rPr>
                <w:rFonts w:ascii="Times New Roman" w:hAnsi="Times New Roman"/>
                <w:szCs w:val="20"/>
                <w:lang w:eastAsia="de-DE"/>
              </w:rPr>
            </w:pPr>
          </w:p>
        </w:tc>
      </w:tr>
      <w:tr w:rsidR="00095249" w:rsidRPr="00095249" w14:paraId="16B8BBEB"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4EE84212" w14:textId="42553A17"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2 </w:t>
            </w:r>
          </w:p>
        </w:tc>
        <w:tc>
          <w:tcPr>
            <w:tcW w:w="196" w:type="dxa"/>
            <w:tcBorders>
              <w:top w:val="single" w:sz="4" w:space="0" w:color="auto"/>
              <w:left w:val="nil"/>
              <w:bottom w:val="nil"/>
              <w:right w:val="nil"/>
            </w:tcBorders>
            <w:shd w:val="clear" w:color="000000" w:fill="333333"/>
            <w:noWrap/>
            <w:vAlign w:val="center"/>
            <w:hideMark/>
          </w:tcPr>
          <w:p w14:paraId="3F3B80AF"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68C492BD"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583E3C58"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69DD415"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Saturday 25 January 2020</w:t>
            </w:r>
          </w:p>
        </w:tc>
        <w:tc>
          <w:tcPr>
            <w:tcW w:w="359" w:type="dxa"/>
            <w:tcBorders>
              <w:top w:val="nil"/>
              <w:left w:val="nil"/>
              <w:bottom w:val="nil"/>
              <w:right w:val="nil"/>
            </w:tcBorders>
            <w:shd w:val="clear" w:color="auto" w:fill="auto"/>
            <w:noWrap/>
            <w:vAlign w:val="bottom"/>
            <w:hideMark/>
          </w:tcPr>
          <w:p w14:paraId="4FDE1AD8" w14:textId="77777777" w:rsidR="00095249" w:rsidRPr="00095249" w:rsidRDefault="00095249" w:rsidP="00095249">
            <w:pPr>
              <w:widowControl/>
              <w:jc w:val="right"/>
              <w:rPr>
                <w:rFonts w:cs="Arial"/>
                <w:b/>
                <w:bCs/>
                <w:color w:val="FFFFFF"/>
                <w:szCs w:val="20"/>
                <w:lang w:val="de-DE" w:eastAsia="de-DE"/>
              </w:rPr>
            </w:pPr>
          </w:p>
        </w:tc>
      </w:tr>
      <w:tr w:rsidR="00095249" w:rsidRPr="00095249" w14:paraId="68A2D5E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480DEBFB"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5922CC35"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2700E6CC"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708B3C8C"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49F50F2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59533E42"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698843D0"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2B9E7A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79D218F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0C14D6B0"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167CC35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4B5E397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1st car</w:t>
            </w:r>
          </w:p>
        </w:tc>
        <w:tc>
          <w:tcPr>
            <w:tcW w:w="359" w:type="dxa"/>
            <w:tcBorders>
              <w:top w:val="nil"/>
              <w:left w:val="nil"/>
              <w:bottom w:val="nil"/>
              <w:right w:val="nil"/>
            </w:tcBorders>
            <w:shd w:val="clear" w:color="auto" w:fill="auto"/>
            <w:noWrap/>
            <w:vAlign w:val="bottom"/>
            <w:hideMark/>
          </w:tcPr>
          <w:p w14:paraId="78D077A7"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69F8B2F8"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89EC2D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6DA689C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29015E6E"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4907D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262F360B"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7C39073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32D6537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634D0CE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1DF5638C"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38ADD803"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4F6CE6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1B</w:t>
            </w:r>
          </w:p>
        </w:tc>
        <w:tc>
          <w:tcPr>
            <w:tcW w:w="196" w:type="dxa"/>
            <w:tcBorders>
              <w:top w:val="nil"/>
              <w:left w:val="nil"/>
              <w:bottom w:val="single" w:sz="4" w:space="0" w:color="auto"/>
              <w:right w:val="nil"/>
            </w:tcBorders>
            <w:shd w:val="clear" w:color="auto" w:fill="auto"/>
            <w:noWrap/>
            <w:vAlign w:val="bottom"/>
            <w:hideMark/>
          </w:tcPr>
          <w:p w14:paraId="0B582380"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4F56AB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Service OUT - [location]</w:t>
            </w:r>
          </w:p>
        </w:tc>
        <w:tc>
          <w:tcPr>
            <w:tcW w:w="885" w:type="dxa"/>
            <w:tcBorders>
              <w:top w:val="nil"/>
              <w:left w:val="nil"/>
              <w:bottom w:val="single" w:sz="4" w:space="0" w:color="auto"/>
              <w:right w:val="nil"/>
            </w:tcBorders>
            <w:shd w:val="clear" w:color="auto" w:fill="auto"/>
            <w:noWrap/>
            <w:vAlign w:val="center"/>
            <w:hideMark/>
          </w:tcPr>
          <w:p w14:paraId="4AF2011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1FBE98"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79DFA9C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14803778"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15DCAEDE"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4E2D3DEF" w14:textId="77777777" w:rsidR="00095249" w:rsidRPr="00095249" w:rsidRDefault="00095249" w:rsidP="00095249">
            <w:pPr>
              <w:widowControl/>
              <w:jc w:val="center"/>
              <w:rPr>
                <w:rFonts w:cs="Arial"/>
                <w:b/>
                <w:bCs/>
                <w:color w:val="FFFFFF"/>
                <w:sz w:val="18"/>
                <w:szCs w:val="18"/>
                <w:lang w:val="de-DE" w:eastAsia="de-DE"/>
              </w:rPr>
            </w:pPr>
            <w:r w:rsidRPr="00095249">
              <w:rPr>
                <w:rFonts w:cs="Arial"/>
                <w:b/>
                <w:bCs/>
                <w:color w:val="FFFFFF"/>
                <w:sz w:val="18"/>
                <w:szCs w:val="18"/>
                <w:lang w:val="de-DE" w:eastAsia="de-DE"/>
              </w:rPr>
              <w:t>Section 2</w:t>
            </w:r>
          </w:p>
        </w:tc>
      </w:tr>
      <w:tr w:rsidR="00095249" w:rsidRPr="00095249" w14:paraId="36A86E86"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044AAE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w:t>
            </w:r>
          </w:p>
        </w:tc>
        <w:tc>
          <w:tcPr>
            <w:tcW w:w="196" w:type="dxa"/>
            <w:tcBorders>
              <w:top w:val="nil"/>
              <w:left w:val="nil"/>
              <w:bottom w:val="single" w:sz="4" w:space="0" w:color="auto"/>
              <w:right w:val="nil"/>
            </w:tcBorders>
            <w:shd w:val="clear" w:color="auto" w:fill="auto"/>
            <w:noWrap/>
            <w:vAlign w:val="center"/>
            <w:hideMark/>
          </w:tcPr>
          <w:p w14:paraId="655E3D0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6B5759A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[TC location]</w:t>
            </w:r>
          </w:p>
        </w:tc>
        <w:tc>
          <w:tcPr>
            <w:tcW w:w="885" w:type="dxa"/>
            <w:tcBorders>
              <w:top w:val="nil"/>
              <w:left w:val="nil"/>
              <w:bottom w:val="single" w:sz="4" w:space="0" w:color="auto"/>
              <w:right w:val="nil"/>
            </w:tcBorders>
            <w:shd w:val="clear" w:color="auto" w:fill="auto"/>
            <w:noWrap/>
            <w:vAlign w:val="center"/>
            <w:hideMark/>
          </w:tcPr>
          <w:p w14:paraId="11185C4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E98D13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1020" w:type="dxa"/>
            <w:tcBorders>
              <w:top w:val="nil"/>
              <w:left w:val="nil"/>
              <w:bottom w:val="single" w:sz="4" w:space="0" w:color="auto"/>
              <w:right w:val="nil"/>
            </w:tcBorders>
            <w:shd w:val="clear" w:color="auto" w:fill="auto"/>
            <w:noWrap/>
            <w:vAlign w:val="center"/>
            <w:hideMark/>
          </w:tcPr>
          <w:p w14:paraId="779EA7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3BEB7"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auto" w:fill="auto"/>
            <w:noWrap/>
            <w:vAlign w:val="center"/>
            <w:hideMark/>
          </w:tcPr>
          <w:p w14:paraId="6B0839BC"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07:15</w:t>
            </w:r>
          </w:p>
        </w:tc>
        <w:tc>
          <w:tcPr>
            <w:tcW w:w="359" w:type="dxa"/>
            <w:vMerge/>
            <w:tcBorders>
              <w:top w:val="single" w:sz="4" w:space="0" w:color="auto"/>
              <w:left w:val="nil"/>
              <w:bottom w:val="nil"/>
              <w:right w:val="single" w:sz="4" w:space="0" w:color="auto"/>
            </w:tcBorders>
            <w:vAlign w:val="center"/>
            <w:hideMark/>
          </w:tcPr>
          <w:p w14:paraId="359BD78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3800CA97"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76A4D6A7"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DSS2A</w:t>
            </w:r>
          </w:p>
        </w:tc>
        <w:tc>
          <w:tcPr>
            <w:tcW w:w="196" w:type="dxa"/>
            <w:tcBorders>
              <w:top w:val="nil"/>
              <w:left w:val="nil"/>
              <w:bottom w:val="single" w:sz="4" w:space="0" w:color="auto"/>
              <w:right w:val="nil"/>
            </w:tcBorders>
            <w:shd w:val="clear" w:color="auto" w:fill="auto"/>
            <w:noWrap/>
            <w:vAlign w:val="center"/>
            <w:hideMark/>
          </w:tcPr>
          <w:p w14:paraId="2CCBCBEA"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215AA49B"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[name of SS]</w:t>
            </w:r>
          </w:p>
        </w:tc>
        <w:tc>
          <w:tcPr>
            <w:tcW w:w="885" w:type="dxa"/>
            <w:tcBorders>
              <w:top w:val="nil"/>
              <w:left w:val="nil"/>
              <w:bottom w:val="single" w:sz="4" w:space="0" w:color="auto"/>
              <w:right w:val="nil"/>
            </w:tcBorders>
            <w:shd w:val="clear" w:color="auto" w:fill="auto"/>
            <w:noWrap/>
            <w:vAlign w:val="center"/>
            <w:hideMark/>
          </w:tcPr>
          <w:p w14:paraId="2D69848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40F28E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4A126A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0554640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18E437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07:20</w:t>
            </w:r>
          </w:p>
        </w:tc>
        <w:tc>
          <w:tcPr>
            <w:tcW w:w="359" w:type="dxa"/>
            <w:vMerge/>
            <w:tcBorders>
              <w:top w:val="single" w:sz="4" w:space="0" w:color="auto"/>
              <w:left w:val="nil"/>
              <w:bottom w:val="nil"/>
              <w:right w:val="single" w:sz="4" w:space="0" w:color="auto"/>
            </w:tcBorders>
            <w:vAlign w:val="center"/>
            <w:hideMark/>
          </w:tcPr>
          <w:p w14:paraId="19BE63A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5B0244"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1168D80D"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7E35325A"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59D99969"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Refuelling Zone (T3 only)</w:t>
            </w:r>
          </w:p>
        </w:tc>
        <w:tc>
          <w:tcPr>
            <w:tcW w:w="885" w:type="dxa"/>
            <w:tcBorders>
              <w:top w:val="nil"/>
              <w:left w:val="nil"/>
              <w:bottom w:val="nil"/>
              <w:right w:val="nil"/>
            </w:tcBorders>
            <w:shd w:val="clear" w:color="000000" w:fill="FFFF99"/>
            <w:noWrap/>
            <w:vAlign w:val="center"/>
            <w:hideMark/>
          </w:tcPr>
          <w:p w14:paraId="0BDF2E9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0C0AD104"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1601337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4720FC4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577A2C2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4FC5BD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5FA4A9A"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1E72E46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2</w:t>
            </w:r>
          </w:p>
        </w:tc>
        <w:tc>
          <w:tcPr>
            <w:tcW w:w="196" w:type="dxa"/>
            <w:tcBorders>
              <w:top w:val="nil"/>
              <w:left w:val="nil"/>
              <w:bottom w:val="single" w:sz="4" w:space="0" w:color="auto"/>
              <w:right w:val="nil"/>
            </w:tcBorders>
            <w:shd w:val="clear" w:color="000000" w:fill="FFFF99"/>
            <w:vAlign w:val="center"/>
            <w:hideMark/>
          </w:tcPr>
          <w:p w14:paraId="38B0833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66A6488A"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Distance to next refuel</w:t>
            </w:r>
          </w:p>
        </w:tc>
        <w:tc>
          <w:tcPr>
            <w:tcW w:w="885" w:type="dxa"/>
            <w:tcBorders>
              <w:top w:val="nil"/>
              <w:left w:val="nil"/>
              <w:bottom w:val="single" w:sz="4" w:space="0" w:color="auto"/>
              <w:right w:val="nil"/>
            </w:tcBorders>
            <w:shd w:val="clear" w:color="000000" w:fill="FFFF99"/>
            <w:noWrap/>
            <w:vAlign w:val="center"/>
            <w:hideMark/>
          </w:tcPr>
          <w:p w14:paraId="1439D07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(173,00)</w:t>
            </w:r>
          </w:p>
        </w:tc>
        <w:tc>
          <w:tcPr>
            <w:tcW w:w="1020" w:type="dxa"/>
            <w:tcBorders>
              <w:top w:val="nil"/>
              <w:left w:val="nil"/>
              <w:bottom w:val="single" w:sz="4" w:space="0" w:color="auto"/>
              <w:right w:val="nil"/>
            </w:tcBorders>
            <w:shd w:val="clear" w:color="000000" w:fill="FFFF99"/>
            <w:noWrap/>
            <w:vAlign w:val="center"/>
            <w:hideMark/>
          </w:tcPr>
          <w:p w14:paraId="09003D0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(25,50)</w:t>
            </w:r>
          </w:p>
        </w:tc>
        <w:tc>
          <w:tcPr>
            <w:tcW w:w="1020" w:type="dxa"/>
            <w:tcBorders>
              <w:top w:val="nil"/>
              <w:left w:val="nil"/>
              <w:bottom w:val="single" w:sz="4" w:space="0" w:color="auto"/>
              <w:right w:val="nil"/>
            </w:tcBorders>
            <w:shd w:val="clear" w:color="000000" w:fill="FFFF99"/>
            <w:noWrap/>
            <w:vAlign w:val="center"/>
            <w:hideMark/>
          </w:tcPr>
          <w:p w14:paraId="693110EC"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(198,50)</w:t>
            </w:r>
          </w:p>
        </w:tc>
        <w:tc>
          <w:tcPr>
            <w:tcW w:w="2165" w:type="dxa"/>
            <w:tcBorders>
              <w:top w:val="nil"/>
              <w:left w:val="nil"/>
              <w:bottom w:val="single" w:sz="4" w:space="0" w:color="auto"/>
              <w:right w:val="nil"/>
            </w:tcBorders>
            <w:shd w:val="clear" w:color="000000" w:fill="FFFF99"/>
            <w:noWrap/>
            <w:vAlign w:val="center"/>
            <w:hideMark/>
          </w:tcPr>
          <w:p w14:paraId="1A632B77"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698746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59A27E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E246D3D" w14:textId="77777777" w:rsidTr="00095249">
        <w:trPr>
          <w:trHeight w:val="300"/>
        </w:trPr>
        <w:tc>
          <w:tcPr>
            <w:tcW w:w="1198" w:type="dxa"/>
            <w:tcBorders>
              <w:top w:val="nil"/>
              <w:left w:val="single" w:sz="4" w:space="0" w:color="auto"/>
              <w:bottom w:val="nil"/>
              <w:right w:val="nil"/>
            </w:tcBorders>
            <w:shd w:val="clear" w:color="auto" w:fill="auto"/>
            <w:noWrap/>
            <w:vAlign w:val="center"/>
            <w:hideMark/>
          </w:tcPr>
          <w:p w14:paraId="6E0C9C7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ASS2A</w:t>
            </w:r>
          </w:p>
        </w:tc>
        <w:tc>
          <w:tcPr>
            <w:tcW w:w="196" w:type="dxa"/>
            <w:tcBorders>
              <w:top w:val="nil"/>
              <w:left w:val="nil"/>
              <w:bottom w:val="nil"/>
              <w:right w:val="nil"/>
            </w:tcBorders>
            <w:shd w:val="clear" w:color="auto" w:fill="auto"/>
            <w:noWrap/>
            <w:vAlign w:val="center"/>
            <w:hideMark/>
          </w:tcPr>
          <w:p w14:paraId="74DB1C47"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14D8BFAA"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[finish location]</w:t>
            </w:r>
          </w:p>
        </w:tc>
        <w:tc>
          <w:tcPr>
            <w:tcW w:w="885" w:type="dxa"/>
            <w:tcBorders>
              <w:top w:val="nil"/>
              <w:left w:val="nil"/>
              <w:bottom w:val="nil"/>
              <w:right w:val="nil"/>
            </w:tcBorders>
            <w:shd w:val="clear" w:color="auto" w:fill="auto"/>
            <w:noWrap/>
            <w:vAlign w:val="center"/>
            <w:hideMark/>
          </w:tcPr>
          <w:p w14:paraId="5A3D979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07ECD2CC" w14:textId="77777777" w:rsidR="00095249" w:rsidRPr="00095249" w:rsidRDefault="00095249" w:rsidP="00095249">
            <w:pPr>
              <w:widowControl/>
              <w:jc w:val="center"/>
              <w:rPr>
                <w:rFonts w:cs="Arial"/>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235FA145"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6BAA0A5" w14:textId="77777777" w:rsidR="00095249" w:rsidRPr="00095249" w:rsidRDefault="00095249" w:rsidP="00095249">
            <w:pPr>
              <w:widowControl/>
              <w:jc w:val="right"/>
              <w:rPr>
                <w:rFonts w:cs="Arial"/>
                <w:i/>
                <w:iCs/>
                <w:color w:val="000000"/>
                <w:szCs w:val="20"/>
                <w:lang w:val="de-DE" w:eastAsia="de-DE"/>
              </w:rPr>
            </w:pPr>
            <w:r w:rsidRPr="00095249">
              <w:rPr>
                <w:rFonts w:cs="Arial"/>
                <w:i/>
                <w:iCs/>
                <w:color w:val="000000"/>
                <w:szCs w:val="20"/>
                <w:lang w:val="de-DE" w:eastAsia="de-DE"/>
              </w:rPr>
              <w:t>expected Time of arrival</w:t>
            </w:r>
          </w:p>
        </w:tc>
        <w:tc>
          <w:tcPr>
            <w:tcW w:w="1200" w:type="dxa"/>
            <w:tcBorders>
              <w:top w:val="nil"/>
              <w:left w:val="nil"/>
              <w:bottom w:val="nil"/>
              <w:right w:val="single" w:sz="4" w:space="0" w:color="auto"/>
            </w:tcBorders>
            <w:shd w:val="clear" w:color="auto" w:fill="auto"/>
            <w:noWrap/>
            <w:vAlign w:val="center"/>
            <w:hideMark/>
          </w:tcPr>
          <w:p w14:paraId="60B1A5D8"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(13:40)</w:t>
            </w:r>
          </w:p>
        </w:tc>
        <w:tc>
          <w:tcPr>
            <w:tcW w:w="359" w:type="dxa"/>
            <w:vMerge/>
            <w:tcBorders>
              <w:top w:val="single" w:sz="4" w:space="0" w:color="auto"/>
              <w:left w:val="nil"/>
              <w:bottom w:val="nil"/>
              <w:right w:val="single" w:sz="4" w:space="0" w:color="auto"/>
            </w:tcBorders>
            <w:vAlign w:val="center"/>
            <w:hideMark/>
          </w:tcPr>
          <w:p w14:paraId="1A34296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14891830" w14:textId="77777777" w:rsidTr="00095249">
        <w:trPr>
          <w:trHeight w:val="315"/>
        </w:trPr>
        <w:tc>
          <w:tcPr>
            <w:tcW w:w="1198" w:type="dxa"/>
            <w:tcBorders>
              <w:top w:val="single" w:sz="4" w:space="0" w:color="auto"/>
              <w:left w:val="single" w:sz="4" w:space="0" w:color="auto"/>
              <w:bottom w:val="single" w:sz="4" w:space="0" w:color="auto"/>
              <w:right w:val="nil"/>
            </w:tcBorders>
            <w:shd w:val="clear" w:color="000000" w:fill="D9D9D9"/>
            <w:noWrap/>
            <w:vAlign w:val="center"/>
            <w:hideMark/>
          </w:tcPr>
          <w:p w14:paraId="367FB8C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4" w:space="0" w:color="auto"/>
              <w:left w:val="nil"/>
              <w:bottom w:val="single" w:sz="4" w:space="0" w:color="auto"/>
              <w:right w:val="nil"/>
            </w:tcBorders>
            <w:shd w:val="clear" w:color="000000" w:fill="D9D9D9"/>
            <w:noWrap/>
            <w:vAlign w:val="center"/>
            <w:hideMark/>
          </w:tcPr>
          <w:p w14:paraId="5CE11258"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4" w:space="0" w:color="auto"/>
              <w:left w:val="nil"/>
              <w:bottom w:val="single" w:sz="4" w:space="0" w:color="auto"/>
              <w:right w:val="nil"/>
            </w:tcBorders>
            <w:shd w:val="clear" w:color="000000" w:fill="D9D9D9"/>
            <w:noWrap/>
            <w:vAlign w:val="center"/>
            <w:hideMark/>
          </w:tcPr>
          <w:p w14:paraId="4189A890"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Neutralisation Zone</w:t>
            </w:r>
          </w:p>
        </w:tc>
        <w:tc>
          <w:tcPr>
            <w:tcW w:w="885" w:type="dxa"/>
            <w:tcBorders>
              <w:top w:val="single" w:sz="4" w:space="0" w:color="auto"/>
              <w:left w:val="nil"/>
              <w:bottom w:val="single" w:sz="4" w:space="0" w:color="auto"/>
              <w:right w:val="nil"/>
            </w:tcBorders>
            <w:shd w:val="clear" w:color="000000" w:fill="D9D9D9"/>
            <w:noWrap/>
            <w:vAlign w:val="center"/>
            <w:hideMark/>
          </w:tcPr>
          <w:p w14:paraId="59147A0C"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019B011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32869ED0"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2165" w:type="dxa"/>
            <w:tcBorders>
              <w:top w:val="single" w:sz="4" w:space="0" w:color="auto"/>
              <w:left w:val="nil"/>
              <w:bottom w:val="nil"/>
              <w:right w:val="nil"/>
            </w:tcBorders>
            <w:shd w:val="clear" w:color="000000" w:fill="D9D9D9"/>
            <w:noWrap/>
            <w:vAlign w:val="center"/>
            <w:hideMark/>
          </w:tcPr>
          <w:p w14:paraId="71874CE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6E9E4039"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812CE8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E525D92"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A719D6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DSS2B</w:t>
            </w:r>
          </w:p>
        </w:tc>
        <w:tc>
          <w:tcPr>
            <w:tcW w:w="196" w:type="dxa"/>
            <w:tcBorders>
              <w:top w:val="nil"/>
              <w:left w:val="nil"/>
              <w:bottom w:val="single" w:sz="4" w:space="0" w:color="auto"/>
              <w:right w:val="nil"/>
            </w:tcBorders>
            <w:shd w:val="clear" w:color="auto" w:fill="auto"/>
            <w:noWrap/>
            <w:vAlign w:val="center"/>
            <w:hideMark/>
          </w:tcPr>
          <w:p w14:paraId="23B1ADC7"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726467D5"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[location]</w:t>
            </w:r>
          </w:p>
        </w:tc>
        <w:tc>
          <w:tcPr>
            <w:tcW w:w="885" w:type="dxa"/>
            <w:tcBorders>
              <w:top w:val="nil"/>
              <w:left w:val="nil"/>
              <w:bottom w:val="single" w:sz="4" w:space="0" w:color="auto"/>
              <w:right w:val="nil"/>
            </w:tcBorders>
            <w:shd w:val="clear" w:color="auto" w:fill="auto"/>
            <w:noWrap/>
            <w:vAlign w:val="center"/>
            <w:hideMark/>
          </w:tcPr>
          <w:p w14:paraId="10F04D9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DDD736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9,80</w:t>
            </w:r>
          </w:p>
        </w:tc>
        <w:tc>
          <w:tcPr>
            <w:tcW w:w="1020" w:type="dxa"/>
            <w:tcBorders>
              <w:top w:val="nil"/>
              <w:left w:val="nil"/>
              <w:bottom w:val="single" w:sz="4" w:space="0" w:color="auto"/>
              <w:right w:val="nil"/>
            </w:tcBorders>
            <w:shd w:val="clear" w:color="auto" w:fill="auto"/>
            <w:noWrap/>
            <w:vAlign w:val="center"/>
            <w:hideMark/>
          </w:tcPr>
          <w:p w14:paraId="63A0C5DA"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329,80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D3263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00:20</w:t>
            </w:r>
          </w:p>
        </w:tc>
        <w:tc>
          <w:tcPr>
            <w:tcW w:w="1200" w:type="dxa"/>
            <w:tcBorders>
              <w:top w:val="nil"/>
              <w:left w:val="nil"/>
              <w:bottom w:val="single" w:sz="4" w:space="0" w:color="auto"/>
              <w:right w:val="single" w:sz="4" w:space="0" w:color="auto"/>
            </w:tcBorders>
            <w:shd w:val="clear" w:color="auto" w:fill="auto"/>
            <w:noWrap/>
            <w:vAlign w:val="center"/>
            <w:hideMark/>
          </w:tcPr>
          <w:p w14:paraId="246E0D02"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(14:00)</w:t>
            </w:r>
          </w:p>
        </w:tc>
        <w:tc>
          <w:tcPr>
            <w:tcW w:w="359" w:type="dxa"/>
            <w:vMerge/>
            <w:tcBorders>
              <w:top w:val="single" w:sz="4" w:space="0" w:color="auto"/>
              <w:left w:val="nil"/>
              <w:bottom w:val="nil"/>
              <w:right w:val="single" w:sz="4" w:space="0" w:color="auto"/>
            </w:tcBorders>
            <w:vAlign w:val="center"/>
            <w:hideMark/>
          </w:tcPr>
          <w:p w14:paraId="2CF5D75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0C6CB84"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8DCA2B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ASS2B</w:t>
            </w:r>
          </w:p>
        </w:tc>
        <w:tc>
          <w:tcPr>
            <w:tcW w:w="196" w:type="dxa"/>
            <w:tcBorders>
              <w:top w:val="nil"/>
              <w:left w:val="nil"/>
              <w:bottom w:val="single" w:sz="4" w:space="0" w:color="auto"/>
              <w:right w:val="nil"/>
            </w:tcBorders>
            <w:shd w:val="clear" w:color="auto" w:fill="auto"/>
            <w:noWrap/>
            <w:vAlign w:val="center"/>
            <w:hideMark/>
          </w:tcPr>
          <w:p w14:paraId="735C6B33"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3B89805C"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[finish location]</w:t>
            </w:r>
          </w:p>
        </w:tc>
        <w:tc>
          <w:tcPr>
            <w:tcW w:w="885" w:type="dxa"/>
            <w:tcBorders>
              <w:top w:val="nil"/>
              <w:left w:val="nil"/>
              <w:bottom w:val="single" w:sz="4" w:space="0" w:color="auto"/>
              <w:right w:val="nil"/>
            </w:tcBorders>
            <w:shd w:val="clear" w:color="auto" w:fill="auto"/>
            <w:noWrap/>
            <w:vAlign w:val="center"/>
            <w:hideMark/>
          </w:tcPr>
          <w:p w14:paraId="250E1494"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100,00</w:t>
            </w:r>
          </w:p>
        </w:tc>
        <w:tc>
          <w:tcPr>
            <w:tcW w:w="1020" w:type="dxa"/>
            <w:tcBorders>
              <w:top w:val="nil"/>
              <w:left w:val="nil"/>
              <w:bottom w:val="single" w:sz="4" w:space="0" w:color="auto"/>
              <w:right w:val="nil"/>
            </w:tcBorders>
            <w:shd w:val="clear" w:color="auto" w:fill="auto"/>
            <w:noWrap/>
            <w:vAlign w:val="center"/>
            <w:hideMark/>
          </w:tcPr>
          <w:p w14:paraId="28382C5D"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E0AA0EA"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single" w:sz="4" w:space="0" w:color="auto"/>
              <w:left w:val="nil"/>
              <w:bottom w:val="nil"/>
              <w:right w:val="nil"/>
            </w:tcBorders>
            <w:shd w:val="clear" w:color="auto" w:fill="auto"/>
            <w:noWrap/>
            <w:vAlign w:val="center"/>
            <w:hideMark/>
          </w:tcPr>
          <w:p w14:paraId="48CBDC2B" w14:textId="77777777" w:rsidR="00095249" w:rsidRPr="00095249" w:rsidRDefault="00095249" w:rsidP="00095249">
            <w:pPr>
              <w:widowControl/>
              <w:jc w:val="right"/>
              <w:rPr>
                <w:rFonts w:cs="Arial"/>
                <w:i/>
                <w:iCs/>
                <w:color w:val="000000"/>
                <w:szCs w:val="20"/>
                <w:lang w:val="de-DE" w:eastAsia="de-DE"/>
              </w:rPr>
            </w:pPr>
            <w:r w:rsidRPr="00095249">
              <w:rPr>
                <w:rFonts w:cs="Arial"/>
                <w:i/>
                <w:iCs/>
                <w:color w:val="000000"/>
                <w:szCs w:val="20"/>
                <w:lang w:val="de-DE" w:eastAsia="de-DE"/>
              </w:rPr>
              <w:t>expected Time of arrival</w:t>
            </w:r>
          </w:p>
        </w:tc>
        <w:tc>
          <w:tcPr>
            <w:tcW w:w="1200" w:type="dxa"/>
            <w:tcBorders>
              <w:top w:val="nil"/>
              <w:left w:val="nil"/>
              <w:bottom w:val="single" w:sz="4" w:space="0" w:color="auto"/>
              <w:right w:val="single" w:sz="4" w:space="0" w:color="auto"/>
            </w:tcBorders>
            <w:shd w:val="clear" w:color="auto" w:fill="auto"/>
            <w:noWrap/>
            <w:vAlign w:val="center"/>
            <w:hideMark/>
          </w:tcPr>
          <w:p w14:paraId="4FCA291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(15:40)</w:t>
            </w:r>
          </w:p>
        </w:tc>
        <w:tc>
          <w:tcPr>
            <w:tcW w:w="359" w:type="dxa"/>
            <w:vMerge/>
            <w:tcBorders>
              <w:top w:val="single" w:sz="4" w:space="0" w:color="auto"/>
              <w:left w:val="nil"/>
              <w:bottom w:val="nil"/>
              <w:right w:val="single" w:sz="4" w:space="0" w:color="auto"/>
            </w:tcBorders>
            <w:vAlign w:val="center"/>
            <w:hideMark/>
          </w:tcPr>
          <w:p w14:paraId="1996945F"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92F7089"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257A59F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2A</w:t>
            </w:r>
          </w:p>
        </w:tc>
        <w:tc>
          <w:tcPr>
            <w:tcW w:w="196" w:type="dxa"/>
            <w:tcBorders>
              <w:top w:val="nil"/>
              <w:left w:val="nil"/>
              <w:bottom w:val="single" w:sz="4" w:space="0" w:color="auto"/>
              <w:right w:val="nil"/>
            </w:tcBorders>
            <w:shd w:val="clear" w:color="auto" w:fill="auto"/>
            <w:noWrap/>
            <w:vAlign w:val="center"/>
            <w:hideMark/>
          </w:tcPr>
          <w:p w14:paraId="61DA89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17CDC737"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single" w:sz="4" w:space="0" w:color="auto"/>
              <w:right w:val="nil"/>
            </w:tcBorders>
            <w:shd w:val="clear" w:color="auto" w:fill="auto"/>
            <w:noWrap/>
            <w:vAlign w:val="center"/>
            <w:hideMark/>
          </w:tcPr>
          <w:p w14:paraId="4C60351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21E272D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15,70</w:t>
            </w:r>
          </w:p>
        </w:tc>
        <w:tc>
          <w:tcPr>
            <w:tcW w:w="1020" w:type="dxa"/>
            <w:tcBorders>
              <w:top w:val="nil"/>
              <w:left w:val="nil"/>
              <w:bottom w:val="single" w:sz="4" w:space="0" w:color="auto"/>
              <w:right w:val="nil"/>
            </w:tcBorders>
            <w:shd w:val="clear" w:color="auto" w:fill="auto"/>
            <w:noWrap/>
            <w:vAlign w:val="center"/>
            <w:hideMark/>
          </w:tcPr>
          <w:p w14:paraId="075CDC7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115,70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21E04"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00:22</w:t>
            </w:r>
          </w:p>
        </w:tc>
        <w:tc>
          <w:tcPr>
            <w:tcW w:w="1200" w:type="dxa"/>
            <w:tcBorders>
              <w:top w:val="nil"/>
              <w:left w:val="nil"/>
              <w:bottom w:val="single" w:sz="4" w:space="0" w:color="auto"/>
              <w:right w:val="single" w:sz="4" w:space="0" w:color="auto"/>
            </w:tcBorders>
            <w:shd w:val="clear" w:color="auto" w:fill="auto"/>
            <w:noWrap/>
            <w:vAlign w:val="center"/>
            <w:hideMark/>
          </w:tcPr>
          <w:p w14:paraId="6AC64B0E"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(16:02)</w:t>
            </w:r>
          </w:p>
        </w:tc>
        <w:tc>
          <w:tcPr>
            <w:tcW w:w="359" w:type="dxa"/>
            <w:vMerge/>
            <w:tcBorders>
              <w:top w:val="single" w:sz="4" w:space="0" w:color="auto"/>
              <w:left w:val="nil"/>
              <w:bottom w:val="nil"/>
              <w:right w:val="single" w:sz="4" w:space="0" w:color="auto"/>
            </w:tcBorders>
            <w:vAlign w:val="center"/>
            <w:hideMark/>
          </w:tcPr>
          <w:p w14:paraId="543A3C7D"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254FBB49" w14:textId="77777777" w:rsidTr="00095249">
        <w:trPr>
          <w:trHeight w:val="315"/>
        </w:trPr>
        <w:tc>
          <w:tcPr>
            <w:tcW w:w="1198" w:type="dxa"/>
            <w:tcBorders>
              <w:top w:val="nil"/>
              <w:left w:val="single" w:sz="4" w:space="0" w:color="auto"/>
              <w:bottom w:val="single" w:sz="8" w:space="0" w:color="auto"/>
              <w:right w:val="nil"/>
            </w:tcBorders>
            <w:shd w:val="clear" w:color="000000" w:fill="99CCFF"/>
            <w:noWrap/>
            <w:vAlign w:val="center"/>
            <w:hideMark/>
          </w:tcPr>
          <w:p w14:paraId="0BFD0B8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nil"/>
              <w:left w:val="nil"/>
              <w:bottom w:val="single" w:sz="8" w:space="0" w:color="auto"/>
              <w:right w:val="nil"/>
            </w:tcBorders>
            <w:shd w:val="clear" w:color="000000" w:fill="99CCFF"/>
            <w:noWrap/>
            <w:vAlign w:val="center"/>
            <w:hideMark/>
          </w:tcPr>
          <w:p w14:paraId="05B089D3"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nil"/>
              <w:left w:val="nil"/>
              <w:bottom w:val="single" w:sz="8" w:space="0" w:color="auto"/>
              <w:right w:val="nil"/>
            </w:tcBorders>
            <w:shd w:val="clear" w:color="000000" w:fill="99CCFF"/>
            <w:noWrap/>
            <w:vAlign w:val="center"/>
            <w:hideMark/>
          </w:tcPr>
          <w:p w14:paraId="60A40B36"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B ([location])</w:t>
            </w:r>
          </w:p>
        </w:tc>
        <w:tc>
          <w:tcPr>
            <w:tcW w:w="885" w:type="dxa"/>
            <w:tcBorders>
              <w:top w:val="nil"/>
              <w:left w:val="nil"/>
              <w:bottom w:val="single" w:sz="8" w:space="0" w:color="auto"/>
              <w:right w:val="nil"/>
            </w:tcBorders>
            <w:shd w:val="clear" w:color="000000" w:fill="99CCFF"/>
            <w:noWrap/>
            <w:vAlign w:val="center"/>
            <w:hideMark/>
          </w:tcPr>
          <w:p w14:paraId="104F133A"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44A14E2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7B40A70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7A53B3F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nil"/>
              <w:left w:val="nil"/>
              <w:bottom w:val="single" w:sz="8" w:space="0" w:color="auto"/>
              <w:right w:val="single" w:sz="4" w:space="0" w:color="auto"/>
            </w:tcBorders>
            <w:shd w:val="clear" w:color="000000" w:fill="99CCFF"/>
            <w:noWrap/>
            <w:vAlign w:val="center"/>
            <w:hideMark/>
          </w:tcPr>
          <w:p w14:paraId="782C0C6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CE5C1F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9E8D2A"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ED0B81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SATURDAY TOTALS</w:t>
            </w:r>
          </w:p>
        </w:tc>
        <w:tc>
          <w:tcPr>
            <w:tcW w:w="885" w:type="dxa"/>
            <w:tcBorders>
              <w:top w:val="nil"/>
              <w:left w:val="nil"/>
              <w:bottom w:val="nil"/>
              <w:right w:val="nil"/>
            </w:tcBorders>
            <w:shd w:val="clear" w:color="000000" w:fill="D9D9D9"/>
            <w:noWrap/>
            <w:vAlign w:val="center"/>
            <w:hideMark/>
          </w:tcPr>
          <w:p w14:paraId="2832F24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420,00</w:t>
            </w:r>
          </w:p>
        </w:tc>
        <w:tc>
          <w:tcPr>
            <w:tcW w:w="1020" w:type="dxa"/>
            <w:tcBorders>
              <w:top w:val="nil"/>
              <w:left w:val="nil"/>
              <w:bottom w:val="nil"/>
              <w:right w:val="nil"/>
            </w:tcBorders>
            <w:shd w:val="clear" w:color="000000" w:fill="D9D9D9"/>
            <w:noWrap/>
            <w:vAlign w:val="center"/>
            <w:hideMark/>
          </w:tcPr>
          <w:p w14:paraId="4585FA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35,50</w:t>
            </w:r>
          </w:p>
        </w:tc>
        <w:tc>
          <w:tcPr>
            <w:tcW w:w="1020" w:type="dxa"/>
            <w:tcBorders>
              <w:top w:val="nil"/>
              <w:left w:val="nil"/>
              <w:bottom w:val="nil"/>
              <w:right w:val="nil"/>
            </w:tcBorders>
            <w:shd w:val="clear" w:color="000000" w:fill="D9D9D9"/>
            <w:noWrap/>
            <w:vAlign w:val="center"/>
            <w:hideMark/>
          </w:tcPr>
          <w:p w14:paraId="3FD646D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455,50</w:t>
            </w:r>
          </w:p>
        </w:tc>
        <w:tc>
          <w:tcPr>
            <w:tcW w:w="2165" w:type="dxa"/>
            <w:tcBorders>
              <w:top w:val="nil"/>
              <w:left w:val="nil"/>
              <w:bottom w:val="nil"/>
              <w:right w:val="nil"/>
            </w:tcBorders>
            <w:shd w:val="clear" w:color="000000" w:fill="D9D9D9"/>
            <w:noWrap/>
            <w:vAlign w:val="center"/>
            <w:hideMark/>
          </w:tcPr>
          <w:p w14:paraId="1A67C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19C0FDF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BDBF6FA"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2E32EF69"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D9A74E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69828F70"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50C5A243"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48EED7B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92,21%</w:t>
            </w:r>
          </w:p>
        </w:tc>
        <w:tc>
          <w:tcPr>
            <w:tcW w:w="1020" w:type="dxa"/>
            <w:tcBorders>
              <w:top w:val="nil"/>
              <w:left w:val="nil"/>
              <w:bottom w:val="single" w:sz="4" w:space="0" w:color="auto"/>
              <w:right w:val="nil"/>
            </w:tcBorders>
            <w:shd w:val="clear" w:color="000000" w:fill="D9D9D9"/>
            <w:noWrap/>
            <w:vAlign w:val="center"/>
            <w:hideMark/>
          </w:tcPr>
          <w:p w14:paraId="0DD6F04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7,79%</w:t>
            </w:r>
          </w:p>
        </w:tc>
        <w:tc>
          <w:tcPr>
            <w:tcW w:w="1020" w:type="dxa"/>
            <w:tcBorders>
              <w:top w:val="nil"/>
              <w:left w:val="nil"/>
              <w:bottom w:val="single" w:sz="4" w:space="0" w:color="auto"/>
              <w:right w:val="nil"/>
            </w:tcBorders>
            <w:shd w:val="clear" w:color="000000" w:fill="D9D9D9"/>
            <w:noWrap/>
            <w:vAlign w:val="center"/>
            <w:hideMark/>
          </w:tcPr>
          <w:p w14:paraId="09CCE1B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3FBB7A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3AC0F51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786ECB1" w14:textId="77777777" w:rsidR="00095249" w:rsidRPr="00095249" w:rsidRDefault="00095249" w:rsidP="00095249">
            <w:pPr>
              <w:widowControl/>
              <w:jc w:val="center"/>
              <w:rPr>
                <w:rFonts w:cs="Arial"/>
                <w:color w:val="000000"/>
                <w:sz w:val="18"/>
                <w:szCs w:val="18"/>
                <w:lang w:val="de-DE" w:eastAsia="de-DE"/>
              </w:rPr>
            </w:pPr>
          </w:p>
        </w:tc>
      </w:tr>
    </w:tbl>
    <w:p w14:paraId="73174FF4" w14:textId="77777777" w:rsidR="00A00DDC" w:rsidRDefault="00A00DDC" w:rsidP="0066025D">
      <w:pPr>
        <w:ind w:left="-426"/>
        <w:rPr>
          <w:b/>
          <w:sz w:val="24"/>
          <w:szCs w:val="24"/>
        </w:rPr>
      </w:pPr>
    </w:p>
    <w:bookmarkEnd w:id="94"/>
    <w:p w14:paraId="60634869" w14:textId="77777777" w:rsidR="00A00DDC" w:rsidRDefault="00A00DDC">
      <w:pPr>
        <w:widowControl/>
        <w:jc w:val="left"/>
        <w:rPr>
          <w:b/>
          <w:sz w:val="24"/>
          <w:szCs w:val="24"/>
        </w:rPr>
      </w:pPr>
      <w:r>
        <w:rPr>
          <w:b/>
          <w:sz w:val="24"/>
          <w:szCs w:val="24"/>
        </w:rPr>
        <w:br w:type="page"/>
      </w:r>
    </w:p>
    <w:p w14:paraId="5BDDDF40" w14:textId="77777777" w:rsidR="007A71BC" w:rsidRPr="00D20CC9" w:rsidRDefault="007A71BC" w:rsidP="00A00DDC">
      <w:pPr>
        <w:ind w:left="-426"/>
        <w:jc w:val="left"/>
        <w:rPr>
          <w:lang w:eastAsia="de-DE"/>
        </w:rPr>
      </w:pPr>
    </w:p>
    <w:p w14:paraId="69CA84CC" w14:textId="77777777" w:rsidR="00222A73" w:rsidRPr="00D20CC9" w:rsidRDefault="00222A73" w:rsidP="006A4D5D">
      <w:pPr>
        <w:pBdr>
          <w:bottom w:val="single" w:sz="4" w:space="1" w:color="auto"/>
        </w:pBdr>
        <w:ind w:left="1560" w:hanging="1560"/>
        <w:rPr>
          <w:b/>
          <w:sz w:val="24"/>
          <w:szCs w:val="24"/>
        </w:rPr>
      </w:pPr>
      <w:bookmarkStart w:id="95" w:name="_Hlk66456443"/>
      <w:r w:rsidRPr="00D20CC9">
        <w:rPr>
          <w:b/>
          <w:sz w:val="24"/>
          <w:szCs w:val="24"/>
        </w:rPr>
        <w:t>Appendix 2</w:t>
      </w:r>
      <w:r w:rsidR="00421D7D">
        <w:rPr>
          <w:b/>
          <w:sz w:val="24"/>
          <w:szCs w:val="24"/>
        </w:rPr>
        <w:tab/>
        <w:t>Names and photographs of the Competitors Relation officer(s) and their schedules</w:t>
      </w:r>
    </w:p>
    <w:bookmarkEnd w:id="95"/>
    <w:p w14:paraId="19556B31" w14:textId="77777777" w:rsidR="00222A73" w:rsidRDefault="00222A73" w:rsidP="003C5A8D"/>
    <w:p w14:paraId="7CFDEB8C" w14:textId="77777777" w:rsidR="006A4D5D" w:rsidRDefault="006A4D5D" w:rsidP="003C5A8D"/>
    <w:p w14:paraId="34425544" w14:textId="77777777" w:rsidR="006A4D5D" w:rsidRDefault="006A4D5D" w:rsidP="003C5A8D"/>
    <w:p w14:paraId="6FCDF1D5" w14:textId="77777777" w:rsidR="006A4D5D" w:rsidRPr="00D20CC9" w:rsidRDefault="006A4D5D" w:rsidP="003C5A8D"/>
    <w:p w14:paraId="4AC37A4E" w14:textId="77777777" w:rsidR="00222A73" w:rsidRPr="00D20CC9" w:rsidRDefault="009B50E4" w:rsidP="003C5A8D">
      <w:r w:rsidRPr="009B50E4">
        <w:rPr>
          <w:highlight w:val="yellow"/>
        </w:rPr>
        <w:t>Add here</w:t>
      </w:r>
    </w:p>
    <w:p w14:paraId="4837DAFA" w14:textId="77777777" w:rsidR="00C00751" w:rsidRDefault="00C00751">
      <w:pPr>
        <w:widowControl/>
        <w:jc w:val="left"/>
      </w:pPr>
      <w:r>
        <w:br w:type="page"/>
      </w:r>
    </w:p>
    <w:p w14:paraId="21D87E17" w14:textId="77777777" w:rsidR="007E54C7" w:rsidRPr="007E54C7" w:rsidRDefault="007E54C7" w:rsidP="006A4D5D">
      <w:pPr>
        <w:pBdr>
          <w:bottom w:val="single" w:sz="4" w:space="1" w:color="auto"/>
        </w:pBdr>
        <w:tabs>
          <w:tab w:val="left" w:pos="0"/>
        </w:tabs>
        <w:ind w:left="2268" w:hanging="2268"/>
        <w:jc w:val="left"/>
        <w:rPr>
          <w:b/>
          <w:sz w:val="24"/>
          <w:szCs w:val="24"/>
        </w:rPr>
      </w:pPr>
      <w:bookmarkStart w:id="96" w:name="_Hlk66456470"/>
      <w:r>
        <w:rPr>
          <w:b/>
          <w:sz w:val="24"/>
          <w:szCs w:val="24"/>
        </w:rPr>
        <w:lastRenderedPageBreak/>
        <w:t>A</w:t>
      </w:r>
      <w:r w:rsidR="00222A73" w:rsidRPr="00D20CC9">
        <w:rPr>
          <w:b/>
          <w:sz w:val="24"/>
          <w:szCs w:val="24"/>
        </w:rPr>
        <w:t>ppendix 3 –</w:t>
      </w:r>
      <w:r>
        <w:rPr>
          <w:b/>
          <w:sz w:val="24"/>
          <w:szCs w:val="24"/>
        </w:rPr>
        <w:t xml:space="preserve"> </w:t>
      </w:r>
      <w:r w:rsidRPr="007E54C7">
        <w:rPr>
          <w:b/>
          <w:sz w:val="24"/>
          <w:szCs w:val="24"/>
        </w:rPr>
        <w:t>Decals and positioning of supplementary advertising</w:t>
      </w:r>
    </w:p>
    <w:bookmarkEnd w:id="96"/>
    <w:p w14:paraId="096A06F5" w14:textId="77777777" w:rsidR="00222A73" w:rsidRDefault="00222A73" w:rsidP="003C5A8D"/>
    <w:p w14:paraId="2A411652" w14:textId="77777777" w:rsidR="007E54C7" w:rsidRPr="00D20CC9" w:rsidRDefault="007E54C7" w:rsidP="007E54C7">
      <w:r w:rsidRPr="00C00751">
        <w:rPr>
          <w:highlight w:val="yellow"/>
        </w:rPr>
        <w:t>List and positioning of advertising</w:t>
      </w:r>
    </w:p>
    <w:p w14:paraId="014F6EF0" w14:textId="77777777" w:rsidR="007E54C7" w:rsidRDefault="007E54C7" w:rsidP="003C5A8D"/>
    <w:p w14:paraId="5F5F9D98" w14:textId="77777777" w:rsidR="007E54C7" w:rsidRDefault="007E54C7" w:rsidP="003C5A8D"/>
    <w:p w14:paraId="722DA7BA" w14:textId="6CDCDE56" w:rsidR="007E54C7" w:rsidRDefault="00710765" w:rsidP="003C5A8D">
      <w:r w:rsidRPr="00710765">
        <w:rPr>
          <w:noProof/>
        </w:rPr>
        <w:t xml:space="preserve"> </w:t>
      </w:r>
      <w:r w:rsidRPr="00710765">
        <w:rPr>
          <w:noProof/>
        </w:rPr>
        <w:drawing>
          <wp:inline distT="0" distB="0" distL="0" distR="0" wp14:anchorId="591A29EF" wp14:editId="6EE8C5F5">
            <wp:extent cx="5939790" cy="3774946"/>
            <wp:effectExtent l="0" t="0" r="3810" b="0"/>
            <wp:docPr id="310828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28175" name="Image 1"/>
                    <pic:cNvPicPr/>
                  </pic:nvPicPr>
                  <pic:blipFill>
                    <a:blip r:embed="rId19"/>
                    <a:stretch>
                      <a:fillRect/>
                    </a:stretch>
                  </pic:blipFill>
                  <pic:spPr>
                    <a:xfrm>
                      <a:off x="0" y="0"/>
                      <a:ext cx="5939790" cy="3774946"/>
                    </a:xfrm>
                    <a:prstGeom prst="rect">
                      <a:avLst/>
                    </a:prstGeom>
                  </pic:spPr>
                </pic:pic>
              </a:graphicData>
            </a:graphic>
          </wp:inline>
        </w:drawing>
      </w:r>
    </w:p>
    <w:p w14:paraId="5C887DA9" w14:textId="77777777" w:rsidR="00222A73" w:rsidRPr="00D20CC9" w:rsidRDefault="00222A73" w:rsidP="003C5A8D">
      <w:r w:rsidRPr="00D20CC9">
        <w:br w:type="page"/>
      </w:r>
    </w:p>
    <w:p w14:paraId="7B49963B" w14:textId="5C3546F3" w:rsidR="00DD22CD" w:rsidRPr="00D20CC9" w:rsidRDefault="00DD22CD" w:rsidP="006A4D5D">
      <w:pPr>
        <w:pBdr>
          <w:bottom w:val="single" w:sz="4" w:space="1" w:color="auto"/>
        </w:pBdr>
        <w:ind w:left="1701" w:hanging="1701"/>
        <w:rPr>
          <w:b/>
          <w:sz w:val="24"/>
          <w:szCs w:val="24"/>
        </w:rPr>
      </w:pPr>
      <w:bookmarkStart w:id="97" w:name="_Hlk66456488"/>
      <w:r w:rsidRPr="00D20CC9">
        <w:rPr>
          <w:b/>
          <w:sz w:val="24"/>
          <w:szCs w:val="24"/>
        </w:rPr>
        <w:lastRenderedPageBreak/>
        <w:t xml:space="preserve">Appendix </w:t>
      </w:r>
      <w:r w:rsidR="006A4D5D">
        <w:rPr>
          <w:b/>
          <w:sz w:val="24"/>
          <w:szCs w:val="24"/>
        </w:rPr>
        <w:t>4</w:t>
      </w:r>
      <w:r w:rsidRPr="00D20CC9">
        <w:rPr>
          <w:b/>
          <w:sz w:val="24"/>
          <w:szCs w:val="24"/>
        </w:rPr>
        <w:t xml:space="preserve"> – </w:t>
      </w:r>
      <w:r w:rsidR="007E54C7">
        <w:rPr>
          <w:b/>
          <w:sz w:val="24"/>
          <w:szCs w:val="24"/>
        </w:rPr>
        <w:tab/>
      </w:r>
      <w:r w:rsidRPr="00D20CC9">
        <w:rPr>
          <w:b/>
          <w:sz w:val="24"/>
          <w:szCs w:val="24"/>
        </w:rPr>
        <w:t>Extracts from FIA ISC Appendix L</w:t>
      </w:r>
      <w:r w:rsidR="00EB7933" w:rsidRPr="00D20CC9">
        <w:rPr>
          <w:b/>
          <w:sz w:val="24"/>
          <w:szCs w:val="24"/>
        </w:rPr>
        <w:t xml:space="preserve"> </w:t>
      </w:r>
      <w:r w:rsidR="00C00751">
        <w:rPr>
          <w:b/>
          <w:sz w:val="24"/>
          <w:szCs w:val="24"/>
        </w:rPr>
        <w:t xml:space="preserve">relating to overalls, helmets and any other </w:t>
      </w:r>
      <w:r w:rsidR="000F1856">
        <w:rPr>
          <w:b/>
          <w:sz w:val="24"/>
          <w:szCs w:val="24"/>
        </w:rPr>
        <w:t xml:space="preserve">safety </w:t>
      </w:r>
      <w:r w:rsidR="00026035">
        <w:rPr>
          <w:b/>
          <w:sz w:val="24"/>
          <w:szCs w:val="24"/>
        </w:rPr>
        <w:t>requirements.</w:t>
      </w:r>
    </w:p>
    <w:bookmarkEnd w:id="97"/>
    <w:p w14:paraId="51154D78" w14:textId="77777777" w:rsidR="00DD22CD" w:rsidRDefault="00DD22CD" w:rsidP="003C5A8D"/>
    <w:p w14:paraId="3949CE22" w14:textId="77777777" w:rsidR="007E54C7" w:rsidRDefault="007E54C7" w:rsidP="003C5A8D"/>
    <w:p w14:paraId="44E6ED77" w14:textId="77777777" w:rsidR="00BD27B6" w:rsidRDefault="00BD27B6" w:rsidP="00BD27B6">
      <w:r>
        <w:t>All competitors are reminded of Appendix L of the FIA International Sporting Code, in particular its Chapter III - Drivers’ Equipment.</w:t>
      </w:r>
    </w:p>
    <w:p w14:paraId="6A30BAF4" w14:textId="77777777" w:rsidR="00BD27B6" w:rsidRDefault="00BD27B6" w:rsidP="00BD27B6"/>
    <w:p w14:paraId="6A8122D7" w14:textId="77777777" w:rsidR="00BD27B6" w:rsidRPr="00EC2B49" w:rsidRDefault="00BD27B6" w:rsidP="00BD27B6">
      <w:pPr>
        <w:rPr>
          <w:b/>
        </w:rPr>
      </w:pPr>
      <w:r w:rsidRPr="00EC2B49">
        <w:rPr>
          <w:b/>
        </w:rPr>
        <w:t xml:space="preserve">Helmets (Appendix L, Chapter III, Art. 1) </w:t>
      </w:r>
    </w:p>
    <w:p w14:paraId="77228A23" w14:textId="2EC78B88" w:rsidR="00BD27B6" w:rsidRDefault="00BD27B6" w:rsidP="00BD27B6">
      <w:bookmarkStart w:id="98" w:name="_Hlk66456511"/>
      <w:r>
        <w:t>All crews must wear crash helmets homologated to</w:t>
      </w:r>
      <w:r w:rsidR="00E154E3">
        <w:t xml:space="preserve"> one of the</w:t>
      </w:r>
      <w:r>
        <w:t xml:space="preserve"> FIA standards</w:t>
      </w:r>
      <w:r w:rsidR="00E154E3">
        <w:t xml:space="preserve"> listed in Appendix L.</w:t>
      </w:r>
    </w:p>
    <w:bookmarkEnd w:id="98"/>
    <w:p w14:paraId="3FB5B7D7" w14:textId="77777777" w:rsidR="00BD27B6" w:rsidRDefault="00BD27B6" w:rsidP="00BD27B6"/>
    <w:p w14:paraId="395A84EE" w14:textId="77777777" w:rsidR="00BD27B6" w:rsidRPr="00EC2B49" w:rsidRDefault="00BD27B6" w:rsidP="00BD27B6">
      <w:pPr>
        <w:rPr>
          <w:b/>
        </w:rPr>
      </w:pPr>
      <w:r w:rsidRPr="00EC2B49">
        <w:rPr>
          <w:b/>
        </w:rPr>
        <w:t xml:space="preserve">Frontal Head Restraint (FHR, Appendix L, Chapter III, Art. 3) </w:t>
      </w:r>
    </w:p>
    <w:p w14:paraId="60AA5F6C" w14:textId="77777777" w:rsidR="00BD27B6" w:rsidRDefault="00BD27B6" w:rsidP="00BD27B6">
      <w:r>
        <w:t xml:space="preserve">All crews must use FIA approved FHR systems homologated to FIA standard 8858. </w:t>
      </w:r>
    </w:p>
    <w:p w14:paraId="031B9E96" w14:textId="77777777" w:rsidR="00BD27B6" w:rsidRDefault="00BD27B6" w:rsidP="00BD27B6">
      <w:r>
        <w:t xml:space="preserve">Approved FHRs, anchorages and tethers are listed in Technical List N° 29. </w:t>
      </w:r>
    </w:p>
    <w:p w14:paraId="559F86A1" w14:textId="77777777" w:rsidR="00BD27B6" w:rsidRDefault="00BD27B6" w:rsidP="00BD27B6">
      <w:r>
        <w:t>See also helmet compatibility chart in Appendix L, Chapter III, Art. 3.3.</w:t>
      </w:r>
    </w:p>
    <w:p w14:paraId="63FCB9C9" w14:textId="77777777" w:rsidR="00BD27B6" w:rsidRDefault="00BD27B6" w:rsidP="00BD27B6"/>
    <w:p w14:paraId="7170490E" w14:textId="77777777" w:rsidR="00BD27B6" w:rsidRPr="00EC2B49" w:rsidRDefault="00BD27B6" w:rsidP="00BD27B6">
      <w:pPr>
        <w:rPr>
          <w:b/>
        </w:rPr>
      </w:pPr>
      <w:r w:rsidRPr="00EC2B49">
        <w:rPr>
          <w:b/>
        </w:rPr>
        <w:t xml:space="preserve">Flame-resistant clothing (Appendix L, Chapter III, Art. 2) </w:t>
      </w:r>
    </w:p>
    <w:p w14:paraId="7BAF93A5" w14:textId="6E761C4C" w:rsidR="00BD27B6" w:rsidRDefault="00BD27B6" w:rsidP="0052486E">
      <w:pPr>
        <w:rPr>
          <w:b/>
          <w:u w:val="single"/>
        </w:rPr>
      </w:pPr>
      <w:r>
        <w:t xml:space="preserve">All drivers and </w:t>
      </w:r>
      <w:r w:rsidR="005C489E">
        <w:t>navigator</w:t>
      </w:r>
      <w:r>
        <w:t xml:space="preserve">s must wear overalls as well as gloves (optional for </w:t>
      </w:r>
      <w:r w:rsidR="005C489E">
        <w:t>navigator</w:t>
      </w:r>
      <w:r>
        <w:t xml:space="preserve">s), long underwear, a balaclava, socks and shoes homologated </w:t>
      </w:r>
      <w:r w:rsidR="0052486E" w:rsidRPr="007A2C65">
        <w:t xml:space="preserve">to </w:t>
      </w:r>
      <w:r w:rsidR="0052486E" w:rsidRPr="0052486E">
        <w:rPr>
          <w:highlight w:val="cyan"/>
        </w:rPr>
        <w:t xml:space="preserve">the FIA 8856-2000 standard (Technical List N°27) </w:t>
      </w:r>
      <w:r w:rsidR="0052486E" w:rsidRPr="0052486E">
        <w:rPr>
          <w:b/>
          <w:bCs/>
          <w:color w:val="FF0000"/>
          <w:highlight w:val="cyan"/>
        </w:rPr>
        <w:t>[Note: FIA 8856-2000 standard is valid for Regional Baja-Cups only</w:t>
      </w:r>
      <w:r w:rsidR="007A2C65">
        <w:rPr>
          <w:b/>
          <w:bCs/>
          <w:color w:val="FF0000"/>
          <w:highlight w:val="cyan"/>
        </w:rPr>
        <w:t xml:space="preserve">. In the event of a </w:t>
      </w:r>
      <w:r w:rsidR="002F5009">
        <w:rPr>
          <w:b/>
          <w:bCs/>
          <w:color w:val="FF0000"/>
          <w:highlight w:val="cyan"/>
        </w:rPr>
        <w:t>Baja</w:t>
      </w:r>
      <w:r w:rsidR="007A2C65">
        <w:rPr>
          <w:b/>
          <w:bCs/>
          <w:color w:val="FF0000"/>
          <w:highlight w:val="cyan"/>
        </w:rPr>
        <w:t xml:space="preserve"> counting both for the World Cup and a Regional Cup, only</w:t>
      </w:r>
      <w:r w:rsidR="007A2C65" w:rsidRPr="007A2C65">
        <w:rPr>
          <w:b/>
          <w:bCs/>
          <w:color w:val="FF0000"/>
          <w:highlight w:val="cyan"/>
        </w:rPr>
        <w:t xml:space="preserve"> </w:t>
      </w:r>
      <w:r w:rsidR="007A2C65">
        <w:rPr>
          <w:b/>
          <w:bCs/>
          <w:color w:val="FF0000"/>
          <w:highlight w:val="cyan"/>
        </w:rPr>
        <w:t xml:space="preserve">clothing complying with </w:t>
      </w:r>
      <w:r w:rsidR="007A2C65" w:rsidRPr="007A2C65">
        <w:rPr>
          <w:b/>
          <w:bCs/>
          <w:color w:val="FF0000"/>
          <w:highlight w:val="cyan"/>
        </w:rPr>
        <w:t>FIA  8856-20</w:t>
      </w:r>
      <w:r w:rsidR="007A2C65" w:rsidRPr="007A2C65">
        <w:rPr>
          <w:b/>
          <w:bCs/>
          <w:color w:val="FF0000"/>
          <w:highlight w:val="cyan"/>
          <w:u w:val="single"/>
        </w:rPr>
        <w:t>18</w:t>
      </w:r>
      <w:r w:rsidR="007A2C65" w:rsidRPr="007A2C65">
        <w:rPr>
          <w:b/>
          <w:bCs/>
          <w:color w:val="FF0000"/>
          <w:highlight w:val="cyan"/>
        </w:rPr>
        <w:t xml:space="preserve"> standard may be accepted.</w:t>
      </w:r>
      <w:r w:rsidR="0052486E" w:rsidRPr="007A2C65">
        <w:rPr>
          <w:b/>
          <w:bCs/>
          <w:color w:val="FF0000"/>
          <w:highlight w:val="cyan"/>
        </w:rPr>
        <w:t>]</w:t>
      </w:r>
      <w:r w:rsidR="0052486E" w:rsidRPr="007A2C65">
        <w:rPr>
          <w:highlight w:val="cyan"/>
        </w:rPr>
        <w:t xml:space="preserve"> or </w:t>
      </w:r>
      <w:r w:rsidRPr="007A2C65">
        <w:rPr>
          <w:highlight w:val="cyan"/>
        </w:rPr>
        <w:t>to</w:t>
      </w:r>
      <w:r>
        <w:t xml:space="preserve"> the FIA 8856-2018 (Technical List N° 74). Please pay special attention to the prescriptions of Art. 2 </w:t>
      </w:r>
      <w:r w:rsidRPr="00EC2B49">
        <w:rPr>
          <w:b/>
          <w:u w:val="single"/>
        </w:rPr>
        <w:t xml:space="preserve">concerning the correct wearing of the clothing elements! See also </w:t>
      </w:r>
      <w:r w:rsidR="007E54C7">
        <w:rPr>
          <w:b/>
          <w:u w:val="single"/>
        </w:rPr>
        <w:t>FIA Cross-Country</w:t>
      </w:r>
      <w:r w:rsidRPr="00EC2B49">
        <w:rPr>
          <w:b/>
          <w:u w:val="single"/>
        </w:rPr>
        <w:t xml:space="preserve"> Rally Sporting Regulations</w:t>
      </w:r>
      <w:r w:rsidR="007E54C7">
        <w:rPr>
          <w:b/>
          <w:u w:val="single"/>
        </w:rPr>
        <w:t xml:space="preserve"> </w:t>
      </w:r>
      <w:r w:rsidRPr="00EC2B49">
        <w:rPr>
          <w:b/>
          <w:u w:val="single"/>
        </w:rPr>
        <w:t xml:space="preserve">Article </w:t>
      </w:r>
      <w:r w:rsidR="008A2AB3">
        <w:rPr>
          <w:b/>
          <w:u w:val="single"/>
        </w:rPr>
        <w:t>47</w:t>
      </w:r>
      <w:r w:rsidRPr="00EC2B49">
        <w:rPr>
          <w:b/>
          <w:u w:val="single"/>
        </w:rPr>
        <w:t>.1.</w:t>
      </w:r>
    </w:p>
    <w:p w14:paraId="5C793382" w14:textId="7085B150" w:rsidR="00745379" w:rsidRDefault="00745379" w:rsidP="00745379">
      <w:pPr>
        <w:rPr>
          <w:b/>
          <w:bCs/>
          <w:u w:val="single"/>
        </w:rPr>
      </w:pPr>
      <w:r w:rsidRPr="00745379">
        <w:rPr>
          <w:b/>
          <w:bCs/>
          <w:u w:val="single"/>
        </w:rPr>
        <w:t>Any FIA-approved 8856-2018 garment customised using printing or transfers must be accompanied by a certificate from the manufacturer.</w:t>
      </w:r>
    </w:p>
    <w:p w14:paraId="2DC281B2" w14:textId="77777777" w:rsidR="002C00BC" w:rsidRDefault="002C00BC" w:rsidP="00745379">
      <w:pPr>
        <w:rPr>
          <w:b/>
          <w:bCs/>
          <w:u w:val="single"/>
        </w:rPr>
      </w:pPr>
    </w:p>
    <w:p w14:paraId="440CA284" w14:textId="4FF89C33" w:rsidR="002C00BC" w:rsidRPr="002C00BC" w:rsidRDefault="002C00BC" w:rsidP="002C00BC">
      <w:pPr>
        <w:rPr>
          <w:b/>
          <w:bCs/>
          <w:u w:val="single"/>
        </w:rPr>
      </w:pPr>
      <w:r w:rsidRPr="002C00BC">
        <w:rPr>
          <w:b/>
          <w:bCs/>
          <w:u w:val="single"/>
        </w:rPr>
        <w:t>Overgarments</w:t>
      </w:r>
    </w:p>
    <w:p w14:paraId="33C38D07" w14:textId="77777777" w:rsidR="002C00BC" w:rsidRPr="002C00BC" w:rsidRDefault="002C00BC" w:rsidP="002C00BC">
      <w:pPr>
        <w:rPr>
          <w:u w:val="single"/>
        </w:rPr>
      </w:pPr>
      <w:r w:rsidRPr="002C00BC">
        <w:rPr>
          <w:u w:val="single"/>
        </w:rPr>
        <w:t>In case of rainy and/ or muddy conditions, the usage of a waterproof overgarment on top of the drivers' equipment is authorized provided it complies with EN 14116.</w:t>
      </w:r>
    </w:p>
    <w:p w14:paraId="1E06F1E2" w14:textId="70060EAC" w:rsidR="002C00BC" w:rsidRPr="002C00BC" w:rsidRDefault="002C00BC" w:rsidP="002C00BC">
      <w:pPr>
        <w:rPr>
          <w:u w:val="single"/>
        </w:rPr>
      </w:pPr>
      <w:r w:rsidRPr="002C00BC">
        <w:rPr>
          <w:u w:val="single"/>
        </w:rPr>
        <w:t>The use of garments with index 3 is strongly recommended. Any other kind of overgarments, especially karting ones, will not be accepted.</w:t>
      </w:r>
    </w:p>
    <w:p w14:paraId="38335117" w14:textId="77777777" w:rsidR="002B27E7" w:rsidRDefault="002B27E7" w:rsidP="00BD27B6">
      <w:pPr>
        <w:rPr>
          <w:b/>
          <w:bCs/>
        </w:rPr>
      </w:pPr>
    </w:p>
    <w:p w14:paraId="7ABE9A72" w14:textId="65097DFD" w:rsidR="00BD27B6" w:rsidRPr="000E1CCF" w:rsidRDefault="00BD27B6" w:rsidP="00BD27B6">
      <w:pPr>
        <w:rPr>
          <w:b/>
        </w:rPr>
      </w:pPr>
      <w:r w:rsidRPr="000E1CCF">
        <w:rPr>
          <w:b/>
        </w:rPr>
        <w:t xml:space="preserve">Biometric Devices (Appendix L, Chapter III, Art. 2.1) </w:t>
      </w:r>
    </w:p>
    <w:p w14:paraId="7D37F003" w14:textId="77777777" w:rsidR="00BD27B6" w:rsidRDefault="00BD27B6" w:rsidP="00BD27B6">
      <w:r>
        <w:t>Drivers may wear a device to collect biometric data during racing.</w:t>
      </w:r>
    </w:p>
    <w:p w14:paraId="65FF92CE" w14:textId="77777777" w:rsidR="00BD27B6" w:rsidRDefault="00BD27B6" w:rsidP="00EC2B49">
      <w:pPr>
        <w:pStyle w:val="Paragraphedeliste"/>
        <w:numPr>
          <w:ilvl w:val="0"/>
          <w:numId w:val="7"/>
        </w:numPr>
      </w:pPr>
      <w:r>
        <w:t>If the biometric device is integrated into a protective garment homologated to FIA Standard 8856, the garment shall be homologated to FIA Standards 8856 and 8868-2018.</w:t>
      </w:r>
    </w:p>
    <w:p w14:paraId="18AFE273" w14:textId="77777777" w:rsidR="00BD27B6" w:rsidRDefault="00BD27B6" w:rsidP="00EC2B49">
      <w:pPr>
        <w:pStyle w:val="Paragraphedeliste"/>
        <w:numPr>
          <w:ilvl w:val="0"/>
          <w:numId w:val="7"/>
        </w:numPr>
      </w:pPr>
      <w:r>
        <w:t xml:space="preserve">If the biometric device is a stand-alone device, then the device must be homologated to FIA Standard 8868-2018 only. This device must be worn in addition to the garment homologated to FIA Standard 8856. </w:t>
      </w:r>
    </w:p>
    <w:p w14:paraId="2E8F01B0" w14:textId="77777777" w:rsidR="00BD27B6" w:rsidRDefault="00BD27B6" w:rsidP="00BD27B6"/>
    <w:p w14:paraId="3F408159" w14:textId="77777777" w:rsidR="00BD27B6" w:rsidRPr="00EC2B49" w:rsidRDefault="00BD27B6" w:rsidP="00BD27B6">
      <w:pPr>
        <w:rPr>
          <w:b/>
        </w:rPr>
      </w:pPr>
      <w:r w:rsidRPr="00EC2B49">
        <w:rPr>
          <w:b/>
        </w:rPr>
        <w:t xml:space="preserve">Wearing of jewellery (Appendix L, Chapter III, Art. 5) </w:t>
      </w:r>
    </w:p>
    <w:p w14:paraId="65590D7E" w14:textId="2972E48C" w:rsidR="00E277FF" w:rsidRDefault="00E277FF" w:rsidP="00E277FF">
      <w:r>
        <w:t>The wearing of any type of jewellery, such as but not limited to, neck chains, bracelets or watches is prohibited during the competition. Exceptions to this rule, providing the CMO and/or Medical Delegate do not consider that due to size or location they may delay rescue or hinder emergency care, are:</w:t>
      </w:r>
    </w:p>
    <w:p w14:paraId="3EA4A10E" w14:textId="44288685" w:rsidR="00E277FF" w:rsidRDefault="00E277FF" w:rsidP="00E277FF">
      <w:pPr>
        <w:pStyle w:val="Paragraphedeliste"/>
        <w:numPr>
          <w:ilvl w:val="0"/>
          <w:numId w:val="22"/>
        </w:numPr>
      </w:pPr>
      <w:r>
        <w:t xml:space="preserve">the wearing of watch(es) by </w:t>
      </w:r>
      <w:r w:rsidR="005C489E">
        <w:t>navigator</w:t>
      </w:r>
      <w:r>
        <w:t>s, on the condition that the watch(es) is worn over the overall,</w:t>
      </w:r>
    </w:p>
    <w:p w14:paraId="180B8D6F" w14:textId="56206B3F" w:rsidR="00E277FF" w:rsidRDefault="00E277FF" w:rsidP="00E277FF">
      <w:pPr>
        <w:pStyle w:val="Paragraphedeliste"/>
        <w:numPr>
          <w:ilvl w:val="0"/>
          <w:numId w:val="22"/>
        </w:numPr>
      </w:pPr>
      <w:r>
        <w:t>the wearing of a single band-style ring providing it does not restrict the natural range of motion of the hand, and</w:t>
      </w:r>
    </w:p>
    <w:p w14:paraId="5DAA8D64" w14:textId="292875E2" w:rsidR="00BD27B6" w:rsidRDefault="00E277FF" w:rsidP="00E277FF">
      <w:pPr>
        <w:pStyle w:val="Paragraphedeliste"/>
        <w:numPr>
          <w:ilvl w:val="0"/>
          <w:numId w:val="22"/>
        </w:numPr>
      </w:pPr>
      <w:r>
        <w:t>the wearing of body piercing(s) providing they are not worn in and/or around the oral cavity.</w:t>
      </w:r>
    </w:p>
    <w:p w14:paraId="72FF0B7E" w14:textId="77777777" w:rsidR="006A4D5D" w:rsidRDefault="006A4D5D" w:rsidP="00BD27B6"/>
    <w:p w14:paraId="3BDAA560" w14:textId="77777777" w:rsidR="007E54C7" w:rsidRDefault="007E54C7" w:rsidP="00BD27B6"/>
    <w:p w14:paraId="4E072E9D" w14:textId="77777777" w:rsidR="006A4D5D" w:rsidRDefault="006A4D5D" w:rsidP="00BD27B6"/>
    <w:p w14:paraId="0494159B" w14:textId="77777777" w:rsidR="007E54C7" w:rsidRDefault="007E54C7" w:rsidP="00BD27B6"/>
    <w:p w14:paraId="400D833F" w14:textId="77777777" w:rsidR="00BD27B6" w:rsidRPr="00EC2B49" w:rsidRDefault="00BD27B6" w:rsidP="006A4D5D">
      <w:pPr>
        <w:pBdr>
          <w:top w:val="single" w:sz="4" w:space="1" w:color="auto"/>
          <w:left w:val="single" w:sz="4" w:space="4" w:color="auto"/>
          <w:bottom w:val="single" w:sz="4" w:space="1" w:color="auto"/>
          <w:right w:val="single" w:sz="4" w:space="4" w:color="auto"/>
        </w:pBdr>
        <w:rPr>
          <w:b/>
        </w:rPr>
      </w:pPr>
      <w:r w:rsidRPr="00EC2B49">
        <w:rPr>
          <w:b/>
        </w:rPr>
        <w:t>RELATED LINKS:</w:t>
      </w:r>
    </w:p>
    <w:p w14:paraId="6170DA9B" w14:textId="77777777" w:rsidR="00BD27B6" w:rsidRDefault="00BD27B6" w:rsidP="006A4D5D">
      <w:pPr>
        <w:pBdr>
          <w:top w:val="single" w:sz="4" w:space="1" w:color="auto"/>
          <w:left w:val="single" w:sz="4" w:space="4" w:color="auto"/>
          <w:bottom w:val="single" w:sz="4" w:space="1" w:color="auto"/>
          <w:right w:val="single" w:sz="4" w:space="4" w:color="auto"/>
        </w:pBdr>
      </w:pPr>
      <w:r>
        <w:t xml:space="preserve">FIA International Sporting Code and appendices: </w:t>
      </w:r>
      <w:r>
        <w:tab/>
      </w:r>
      <w:hyperlink r:id="rId20" w:history="1">
        <w:r w:rsidR="00EC2B49" w:rsidRPr="007C281D">
          <w:rPr>
            <w:rStyle w:val="Lienhypertexte"/>
          </w:rPr>
          <w:t>https://www.fia.com/regulation/category/123</w:t>
        </w:r>
      </w:hyperlink>
      <w:r w:rsidR="00EC2B49">
        <w:t xml:space="preserve"> </w:t>
      </w:r>
    </w:p>
    <w:p w14:paraId="417F5A87" w14:textId="77777777" w:rsidR="00BD27B6" w:rsidRDefault="00BD27B6" w:rsidP="006A4D5D">
      <w:pPr>
        <w:pBdr>
          <w:top w:val="single" w:sz="4" w:space="1" w:color="auto"/>
          <w:left w:val="single" w:sz="4" w:space="4" w:color="auto"/>
          <w:bottom w:val="single" w:sz="4" w:space="1" w:color="auto"/>
          <w:right w:val="single" w:sz="4" w:space="4" w:color="auto"/>
        </w:pBdr>
      </w:pPr>
      <w:r>
        <w:t>FIA Technical Lists:</w:t>
      </w:r>
      <w:r w:rsidR="00EC2B49">
        <w:t xml:space="preserve"> </w:t>
      </w:r>
      <w:r w:rsidR="00EC2B49">
        <w:tab/>
      </w:r>
      <w:r w:rsidR="00EC2B49">
        <w:tab/>
      </w:r>
      <w:r w:rsidR="00EC2B49">
        <w:tab/>
      </w:r>
      <w:r w:rsidR="00EC2B49">
        <w:tab/>
      </w:r>
      <w:hyperlink r:id="rId21" w:history="1">
        <w:r w:rsidR="00EC2B49" w:rsidRPr="007C281D">
          <w:rPr>
            <w:rStyle w:val="Lienhypertexte"/>
          </w:rPr>
          <w:t>https://www.fia.com/regulation/category/761</w:t>
        </w:r>
      </w:hyperlink>
      <w:r w:rsidR="00EC2B49">
        <w:t xml:space="preserve"> </w:t>
      </w:r>
    </w:p>
    <w:p w14:paraId="4DC0CE4D" w14:textId="77777777" w:rsidR="006A4D5D" w:rsidRDefault="006A4D5D" w:rsidP="006A4D5D"/>
    <w:p w14:paraId="78B730F8" w14:textId="77777777" w:rsidR="006A4D5D" w:rsidRDefault="006A4D5D">
      <w:pPr>
        <w:widowControl/>
        <w:jc w:val="left"/>
      </w:pPr>
      <w:r>
        <w:br w:type="page"/>
      </w:r>
    </w:p>
    <w:p w14:paraId="26DE817F" w14:textId="77777777" w:rsidR="006A4D5D" w:rsidRPr="006A4D5D" w:rsidRDefault="006A4D5D" w:rsidP="006A4D5D">
      <w:pPr>
        <w:pBdr>
          <w:bottom w:val="single" w:sz="4" w:space="1" w:color="auto"/>
        </w:pBdr>
        <w:ind w:left="1701" w:hanging="1701"/>
        <w:rPr>
          <w:b/>
          <w:sz w:val="24"/>
          <w:szCs w:val="24"/>
        </w:rPr>
      </w:pPr>
      <w:bookmarkStart w:id="99" w:name="_Hlk66456567"/>
      <w:r w:rsidRPr="006A4D5D">
        <w:rPr>
          <w:b/>
          <w:sz w:val="24"/>
          <w:szCs w:val="24"/>
        </w:rPr>
        <w:lastRenderedPageBreak/>
        <w:t>Appendix 5</w:t>
      </w:r>
      <w:r w:rsidRPr="006A4D5D">
        <w:rPr>
          <w:b/>
          <w:sz w:val="24"/>
          <w:szCs w:val="24"/>
        </w:rPr>
        <w:tab/>
        <w:t>Instruction for the use of the Tracking System</w:t>
      </w:r>
    </w:p>
    <w:p w14:paraId="411AB217" w14:textId="77777777" w:rsidR="006A4D5D" w:rsidRDefault="006A4D5D" w:rsidP="006A4D5D">
      <w:pPr>
        <w:tabs>
          <w:tab w:val="left" w:pos="0"/>
        </w:tabs>
        <w:ind w:left="2268" w:hanging="2268"/>
        <w:jc w:val="left"/>
        <w:rPr>
          <w:b/>
        </w:rPr>
      </w:pPr>
    </w:p>
    <w:p w14:paraId="382EE4BD" w14:textId="77777777" w:rsidR="006A4D5D" w:rsidRDefault="006A4D5D" w:rsidP="006A4D5D">
      <w:pPr>
        <w:tabs>
          <w:tab w:val="left" w:pos="0"/>
        </w:tabs>
        <w:ind w:left="2268" w:hanging="2268"/>
        <w:jc w:val="left"/>
        <w:rPr>
          <w:b/>
        </w:rPr>
      </w:pPr>
    </w:p>
    <w:p w14:paraId="7A09EBF7" w14:textId="77777777" w:rsidR="006A4D5D" w:rsidRPr="00D20CC9" w:rsidRDefault="006A4D5D" w:rsidP="006A4D5D">
      <w:r w:rsidRPr="009B50E4">
        <w:rPr>
          <w:highlight w:val="yellow"/>
        </w:rPr>
        <w:t>Add here</w:t>
      </w:r>
    </w:p>
    <w:p w14:paraId="69AE639B" w14:textId="77777777" w:rsidR="006A4D5D" w:rsidRDefault="006A4D5D" w:rsidP="006A4D5D">
      <w:pPr>
        <w:tabs>
          <w:tab w:val="left" w:pos="0"/>
        </w:tabs>
        <w:ind w:left="2268" w:hanging="2268"/>
        <w:jc w:val="left"/>
        <w:rPr>
          <w:b/>
        </w:rPr>
      </w:pPr>
    </w:p>
    <w:bookmarkEnd w:id="99"/>
    <w:p w14:paraId="62301B55" w14:textId="77777777" w:rsidR="006A4D5D" w:rsidRDefault="006A4D5D" w:rsidP="006A4D5D">
      <w:pPr>
        <w:tabs>
          <w:tab w:val="left" w:pos="0"/>
        </w:tabs>
        <w:ind w:left="2268" w:hanging="2268"/>
        <w:jc w:val="left"/>
        <w:rPr>
          <w:b/>
        </w:rPr>
      </w:pPr>
    </w:p>
    <w:p w14:paraId="6A95668A" w14:textId="77777777" w:rsidR="006A4D5D" w:rsidRDefault="006A4D5D">
      <w:pPr>
        <w:widowControl/>
        <w:jc w:val="left"/>
        <w:rPr>
          <w:b/>
        </w:rPr>
      </w:pPr>
      <w:r>
        <w:rPr>
          <w:b/>
        </w:rPr>
        <w:br w:type="page"/>
      </w:r>
    </w:p>
    <w:p w14:paraId="561674D3" w14:textId="63E50077" w:rsidR="00024F58" w:rsidRPr="006A4D5D" w:rsidRDefault="00024F58" w:rsidP="00024F58">
      <w:pPr>
        <w:pBdr>
          <w:bottom w:val="single" w:sz="4" w:space="1" w:color="auto"/>
        </w:pBdr>
        <w:ind w:left="1701" w:hanging="1701"/>
        <w:rPr>
          <w:b/>
          <w:sz w:val="24"/>
          <w:szCs w:val="24"/>
        </w:rPr>
      </w:pPr>
      <w:bookmarkStart w:id="100" w:name="_Hlk66456578"/>
      <w:r w:rsidRPr="00024F58">
        <w:rPr>
          <w:b/>
          <w:sz w:val="24"/>
          <w:szCs w:val="24"/>
        </w:rPr>
        <w:lastRenderedPageBreak/>
        <w:t>Appendix 6</w:t>
      </w:r>
      <w:r w:rsidRPr="00024F58">
        <w:rPr>
          <w:b/>
          <w:sz w:val="24"/>
          <w:szCs w:val="24"/>
        </w:rPr>
        <w:tab/>
        <w:t>Instructions for the use of the car-to-car communication system</w:t>
      </w:r>
    </w:p>
    <w:p w14:paraId="5BD44481" w14:textId="77777777" w:rsidR="00024F58" w:rsidRDefault="00024F58" w:rsidP="00024F58">
      <w:pPr>
        <w:tabs>
          <w:tab w:val="left" w:pos="0"/>
        </w:tabs>
        <w:ind w:left="2268" w:hanging="2268"/>
        <w:jc w:val="left"/>
        <w:rPr>
          <w:b/>
        </w:rPr>
      </w:pPr>
    </w:p>
    <w:p w14:paraId="7954FD39" w14:textId="77777777" w:rsidR="00024F58" w:rsidRDefault="00024F58" w:rsidP="00024F58">
      <w:pPr>
        <w:tabs>
          <w:tab w:val="left" w:pos="0"/>
        </w:tabs>
        <w:ind w:left="2268" w:hanging="2268"/>
        <w:jc w:val="left"/>
        <w:rPr>
          <w:b/>
        </w:rPr>
      </w:pPr>
    </w:p>
    <w:p w14:paraId="4C837748" w14:textId="77777777" w:rsidR="00024F58" w:rsidRPr="00D20CC9" w:rsidRDefault="00024F58" w:rsidP="00024F58">
      <w:r w:rsidRPr="009B50E4">
        <w:rPr>
          <w:highlight w:val="yellow"/>
        </w:rPr>
        <w:t>Add here</w:t>
      </w:r>
    </w:p>
    <w:p w14:paraId="6A83DD7F" w14:textId="77777777" w:rsidR="00024F58" w:rsidRDefault="00024F58" w:rsidP="00024F58">
      <w:pPr>
        <w:tabs>
          <w:tab w:val="left" w:pos="0"/>
        </w:tabs>
        <w:ind w:left="2268" w:hanging="2268"/>
        <w:jc w:val="left"/>
        <w:rPr>
          <w:b/>
        </w:rPr>
      </w:pPr>
    </w:p>
    <w:p w14:paraId="5FD530E5" w14:textId="77777777" w:rsidR="00024F58" w:rsidRDefault="00024F58" w:rsidP="00024F58">
      <w:pPr>
        <w:tabs>
          <w:tab w:val="left" w:pos="0"/>
        </w:tabs>
        <w:ind w:left="2268" w:hanging="2268"/>
        <w:jc w:val="left"/>
        <w:rPr>
          <w:b/>
        </w:rPr>
      </w:pPr>
    </w:p>
    <w:bookmarkEnd w:id="100"/>
    <w:p w14:paraId="31B24B1F" w14:textId="59D5C81B" w:rsidR="00B2480E" w:rsidRDefault="00B2480E" w:rsidP="00B2480E"/>
    <w:sectPr w:rsidR="00B2480E" w:rsidSect="001D1C53">
      <w:footerReference w:type="default" r:id="rId22"/>
      <w:pgSz w:w="11906" w:h="16838" w:code="9"/>
      <w:pgMar w:top="1418" w:right="1134" w:bottom="1418" w:left="1418" w:header="425"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14E2B" w14:textId="77777777" w:rsidR="001D1C53" w:rsidRPr="00766668" w:rsidRDefault="001D1C53" w:rsidP="003C5A8D">
      <w:r w:rsidRPr="00766668">
        <w:separator/>
      </w:r>
    </w:p>
  </w:endnote>
  <w:endnote w:type="continuationSeparator" w:id="0">
    <w:p w14:paraId="2199A560" w14:textId="77777777" w:rsidR="001D1C53" w:rsidRPr="00766668" w:rsidRDefault="001D1C53" w:rsidP="003C5A8D">
      <w:r w:rsidRPr="007666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Std Book">
    <w:panose1 w:val="020B0502020204020303"/>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7EB39" w14:textId="77777777" w:rsidR="00964247" w:rsidRPr="00556920" w:rsidRDefault="00964247" w:rsidP="00295786">
    <w:pPr>
      <w:pBdr>
        <w:top w:val="single" w:sz="8" w:space="1" w:color="auto"/>
      </w:pBdr>
    </w:pPr>
  </w:p>
  <w:p w14:paraId="2507B9F5" w14:textId="7F968EB1" w:rsidR="00964247" w:rsidRPr="00B71B96" w:rsidRDefault="00964247" w:rsidP="00B71B96">
    <w:pPr>
      <w:tabs>
        <w:tab w:val="right" w:pos="9468"/>
      </w:tabs>
      <w:rPr>
        <w:sz w:val="18"/>
        <w:szCs w:val="18"/>
        <w:lang w:val="en-US"/>
      </w:rPr>
    </w:pPr>
    <w:r w:rsidRPr="00D20CC9">
      <w:rPr>
        <w:rFonts w:cs="Arial"/>
        <w:b/>
        <w:i/>
        <w:sz w:val="18"/>
        <w:szCs w:val="18"/>
        <w:highlight w:val="yellow"/>
        <w:lang w:val="en-US"/>
      </w:rPr>
      <w:t>[</w:t>
    </w:r>
    <w:r>
      <w:rPr>
        <w:rFonts w:cs="Arial"/>
        <w:b/>
        <w:i/>
        <w:sz w:val="18"/>
        <w:szCs w:val="18"/>
        <w:highlight w:val="yellow"/>
        <w:lang w:val="en-US"/>
      </w:rPr>
      <w:t>Event</w:t>
    </w:r>
    <w:r w:rsidRPr="00D20CC9">
      <w:rPr>
        <w:rFonts w:cs="Arial"/>
        <w:b/>
        <w:i/>
        <w:sz w:val="18"/>
        <w:szCs w:val="18"/>
        <w:highlight w:val="yellow"/>
        <w:lang w:val="en-US"/>
      </w:rPr>
      <w:t xml:space="preserve"> Name]</w:t>
    </w:r>
    <w:r w:rsidRPr="00D20CC9">
      <w:rPr>
        <w:rFonts w:cs="Arial"/>
        <w:sz w:val="18"/>
        <w:szCs w:val="18"/>
        <w:lang w:val="en-US"/>
      </w:rPr>
      <w:t xml:space="preserve"> - Supplementary Regulations</w:t>
    </w:r>
    <w:r>
      <w:rPr>
        <w:rFonts w:cs="Arial"/>
        <w:sz w:val="18"/>
        <w:szCs w:val="18"/>
        <w:lang w:val="en-US"/>
      </w:rPr>
      <w:t xml:space="preserve"> (Ver </w:t>
    </w:r>
    <w:r w:rsidR="005C489E">
      <w:rPr>
        <w:rFonts w:cs="Arial"/>
        <w:sz w:val="18"/>
        <w:szCs w:val="18"/>
        <w:lang w:val="en-US"/>
      </w:rPr>
      <w:t>2025</w:t>
    </w:r>
    <w:r w:rsidRPr="005C489E">
      <w:rPr>
        <w:rFonts w:cs="Arial"/>
        <w:sz w:val="18"/>
        <w:szCs w:val="18"/>
        <w:highlight w:val="yellow"/>
        <w:lang w:val="en-US"/>
      </w:rPr>
      <w:t>/</w:t>
    </w:r>
    <w:r w:rsidR="005C489E" w:rsidRPr="00C24A52">
      <w:rPr>
        <w:rFonts w:cs="Arial"/>
        <w:b/>
        <w:bCs/>
        <w:sz w:val="18"/>
        <w:szCs w:val="18"/>
        <w:highlight w:val="yellow"/>
        <w:lang w:val="en-US"/>
      </w:rPr>
      <w:t>0</w:t>
    </w:r>
    <w:r w:rsidR="00C24A52" w:rsidRPr="00C24A52">
      <w:rPr>
        <w:rFonts w:cs="Arial"/>
        <w:b/>
        <w:bCs/>
        <w:sz w:val="18"/>
        <w:szCs w:val="18"/>
        <w:highlight w:val="yellow"/>
        <w:lang w:val="en-US"/>
      </w:rPr>
      <w:t>5</w:t>
    </w:r>
    <w:r>
      <w:rPr>
        <w:rFonts w:cs="Arial"/>
        <w:sz w:val="18"/>
        <w:szCs w:val="18"/>
        <w:lang w:val="en-US"/>
      </w:rPr>
      <w:t>)</w:t>
    </w:r>
    <w:r w:rsidRPr="00B71B96">
      <w:rPr>
        <w:rFonts w:cs="Arial"/>
        <w:sz w:val="18"/>
        <w:szCs w:val="18"/>
        <w:lang w:val="en-US"/>
      </w:rPr>
      <w:tab/>
    </w:r>
    <w:r>
      <w:rPr>
        <w:rFonts w:cs="Arial"/>
        <w:sz w:val="18"/>
        <w:szCs w:val="18"/>
        <w:lang w:val="en-US"/>
      </w:rPr>
      <w:t xml:space="preserve">FIA </w:t>
    </w:r>
    <w:r w:rsidRPr="00B71B96">
      <w:rPr>
        <w:rFonts w:cs="Arial"/>
        <w:sz w:val="18"/>
        <w:szCs w:val="18"/>
        <w:lang w:val="en-US"/>
      </w:rPr>
      <w:t>Updated on</w:t>
    </w:r>
    <w:r w:rsidR="001701E1">
      <w:rPr>
        <w:rFonts w:cs="Arial"/>
        <w:sz w:val="18"/>
        <w:szCs w:val="18"/>
        <w:lang w:val="en-US"/>
      </w:rPr>
      <w:t xml:space="preserve"> </w:t>
    </w:r>
    <w:r w:rsidR="003C1C46">
      <w:rPr>
        <w:rFonts w:cs="Arial"/>
        <w:sz w:val="18"/>
        <w:szCs w:val="18"/>
        <w:lang w:val="en-US"/>
      </w:rPr>
      <w:t>21</w:t>
    </w:r>
    <w:r w:rsidR="009758F1">
      <w:rPr>
        <w:rFonts w:cs="Arial"/>
        <w:sz w:val="18"/>
        <w:szCs w:val="18"/>
        <w:lang w:val="en-US"/>
      </w:rPr>
      <w:t>/07</w:t>
    </w:r>
    <w:r w:rsidR="005C489E">
      <w:rPr>
        <w:rFonts w:cs="Arial"/>
        <w:sz w:val="18"/>
        <w:szCs w:val="18"/>
        <w:lang w:val="en-US"/>
      </w:rPr>
      <w:t>/2025</w:t>
    </w:r>
    <w:r w:rsidR="0009493D" w:rsidRPr="00B71B96">
      <w:rPr>
        <w:rFonts w:cs="Arial"/>
        <w:sz w:val="18"/>
        <w:szCs w:val="18"/>
        <w:lang w:val="en-US"/>
      </w:rPr>
      <w:t xml:space="preserve"> </w:t>
    </w:r>
    <w:r>
      <w:rPr>
        <w:rFonts w:cs="Arial"/>
        <w:sz w:val="18"/>
        <w:szCs w:val="18"/>
        <w:lang w:val="en-US"/>
      </w:rPr>
      <w:t xml:space="preserve">- </w:t>
    </w:r>
    <w:r w:rsidRPr="00B71B96">
      <w:rPr>
        <w:rFonts w:cs="Arial"/>
        <w:sz w:val="18"/>
        <w:szCs w:val="18"/>
        <w:lang w:val="en-US"/>
      </w:rPr>
      <w:t>P</w:t>
    </w:r>
    <w:r w:rsidRPr="00B71B96">
      <w:rPr>
        <w:sz w:val="18"/>
        <w:szCs w:val="18"/>
        <w:lang w:val="en-US"/>
      </w:rPr>
      <w:t xml:space="preserve">age </w:t>
    </w:r>
    <w:r w:rsidRPr="00B71B96">
      <w:rPr>
        <w:sz w:val="18"/>
        <w:szCs w:val="18"/>
      </w:rPr>
      <w:fldChar w:fldCharType="begin"/>
    </w:r>
    <w:r w:rsidRPr="00B71B96">
      <w:rPr>
        <w:sz w:val="18"/>
        <w:szCs w:val="18"/>
        <w:lang w:val="en-US"/>
      </w:rPr>
      <w:instrText xml:space="preserve"> PAGE </w:instrText>
    </w:r>
    <w:r w:rsidRPr="00B71B96">
      <w:rPr>
        <w:sz w:val="18"/>
        <w:szCs w:val="18"/>
      </w:rPr>
      <w:fldChar w:fldCharType="separate"/>
    </w:r>
    <w:r>
      <w:rPr>
        <w:noProof/>
        <w:sz w:val="18"/>
        <w:szCs w:val="18"/>
        <w:lang w:val="en-US"/>
      </w:rPr>
      <w:t>3</w:t>
    </w:r>
    <w:r w:rsidRPr="00B71B96">
      <w:rPr>
        <w:sz w:val="18"/>
        <w:szCs w:val="18"/>
      </w:rPr>
      <w:fldChar w:fldCharType="end"/>
    </w:r>
    <w:r w:rsidRPr="00B71B96">
      <w:rPr>
        <w:sz w:val="18"/>
        <w:szCs w:val="18"/>
      </w:rPr>
      <w:t>/</w:t>
    </w:r>
    <w:r w:rsidRPr="00B71B96">
      <w:rPr>
        <w:sz w:val="18"/>
        <w:szCs w:val="18"/>
      </w:rPr>
      <w:fldChar w:fldCharType="begin"/>
    </w:r>
    <w:r w:rsidRPr="00B71B96">
      <w:rPr>
        <w:sz w:val="18"/>
        <w:szCs w:val="18"/>
        <w:lang w:val="en-US"/>
      </w:rPr>
      <w:instrText xml:space="preserve"> NUMPAGES </w:instrText>
    </w:r>
    <w:r w:rsidRPr="00B71B96">
      <w:rPr>
        <w:sz w:val="18"/>
        <w:szCs w:val="18"/>
      </w:rPr>
      <w:fldChar w:fldCharType="separate"/>
    </w:r>
    <w:r>
      <w:rPr>
        <w:noProof/>
        <w:sz w:val="18"/>
        <w:szCs w:val="18"/>
        <w:lang w:val="en-US"/>
      </w:rPr>
      <w:t>18</w:t>
    </w:r>
    <w:r w:rsidRPr="00B71B96">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B91F6" w14:textId="77777777" w:rsidR="001D1C53" w:rsidRPr="00766668" w:rsidRDefault="001D1C53" w:rsidP="003C5A8D">
      <w:r w:rsidRPr="00766668">
        <w:separator/>
      </w:r>
    </w:p>
  </w:footnote>
  <w:footnote w:type="continuationSeparator" w:id="0">
    <w:p w14:paraId="62A6F4C8" w14:textId="77777777" w:rsidR="001D1C53" w:rsidRPr="00766668" w:rsidRDefault="001D1C53" w:rsidP="003C5A8D">
      <w:r w:rsidRPr="0076666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6207"/>
    <w:multiLevelType w:val="hybridMultilevel"/>
    <w:tmpl w:val="D57693F6"/>
    <w:lvl w:ilvl="0" w:tplc="04070005">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15:restartNumberingAfterBreak="0">
    <w:nsid w:val="033837E1"/>
    <w:multiLevelType w:val="hybridMultilevel"/>
    <w:tmpl w:val="428ECADE"/>
    <w:lvl w:ilvl="0" w:tplc="80C0C0F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382031"/>
    <w:multiLevelType w:val="hybridMultilevel"/>
    <w:tmpl w:val="EA508B5A"/>
    <w:lvl w:ilvl="0" w:tplc="650AB5BE">
      <w:start w:val="1"/>
      <w:numFmt w:val="decimal"/>
      <w:pStyle w:val="Article21"/>
      <w:lvlText w:val="Art. 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DF764A"/>
    <w:multiLevelType w:val="hybridMultilevel"/>
    <w:tmpl w:val="6D14EF56"/>
    <w:lvl w:ilvl="0" w:tplc="B546E292">
      <w:start w:val="1"/>
      <w:numFmt w:val="lowerRoman"/>
      <w:lvlText w:val="(%1)"/>
      <w:lvlJc w:val="left"/>
      <w:pPr>
        <w:ind w:left="360" w:hanging="360"/>
      </w:pPr>
      <w:rPr>
        <w:rFonts w:hint="default"/>
      </w:rPr>
    </w:lvl>
    <w:lvl w:ilvl="1" w:tplc="08090019" w:tentative="1">
      <w:start w:val="1"/>
      <w:numFmt w:val="lowerLetter"/>
      <w:lvlText w:val="%2."/>
      <w:lvlJc w:val="left"/>
      <w:pPr>
        <w:ind w:left="375" w:hanging="360"/>
      </w:pPr>
    </w:lvl>
    <w:lvl w:ilvl="2" w:tplc="0809001B" w:tentative="1">
      <w:start w:val="1"/>
      <w:numFmt w:val="lowerRoman"/>
      <w:lvlText w:val="%3."/>
      <w:lvlJc w:val="right"/>
      <w:pPr>
        <w:ind w:left="1095" w:hanging="180"/>
      </w:pPr>
    </w:lvl>
    <w:lvl w:ilvl="3" w:tplc="0809000F" w:tentative="1">
      <w:start w:val="1"/>
      <w:numFmt w:val="decimal"/>
      <w:lvlText w:val="%4."/>
      <w:lvlJc w:val="left"/>
      <w:pPr>
        <w:ind w:left="1815" w:hanging="360"/>
      </w:pPr>
    </w:lvl>
    <w:lvl w:ilvl="4" w:tplc="08090019" w:tentative="1">
      <w:start w:val="1"/>
      <w:numFmt w:val="lowerLetter"/>
      <w:lvlText w:val="%5."/>
      <w:lvlJc w:val="left"/>
      <w:pPr>
        <w:ind w:left="2535" w:hanging="360"/>
      </w:pPr>
    </w:lvl>
    <w:lvl w:ilvl="5" w:tplc="0809001B" w:tentative="1">
      <w:start w:val="1"/>
      <w:numFmt w:val="lowerRoman"/>
      <w:lvlText w:val="%6."/>
      <w:lvlJc w:val="right"/>
      <w:pPr>
        <w:ind w:left="3255" w:hanging="180"/>
      </w:pPr>
    </w:lvl>
    <w:lvl w:ilvl="6" w:tplc="0809000F" w:tentative="1">
      <w:start w:val="1"/>
      <w:numFmt w:val="decimal"/>
      <w:lvlText w:val="%7."/>
      <w:lvlJc w:val="left"/>
      <w:pPr>
        <w:ind w:left="3975" w:hanging="360"/>
      </w:pPr>
    </w:lvl>
    <w:lvl w:ilvl="7" w:tplc="08090019" w:tentative="1">
      <w:start w:val="1"/>
      <w:numFmt w:val="lowerLetter"/>
      <w:lvlText w:val="%8."/>
      <w:lvlJc w:val="left"/>
      <w:pPr>
        <w:ind w:left="4695" w:hanging="360"/>
      </w:pPr>
    </w:lvl>
    <w:lvl w:ilvl="8" w:tplc="0809001B" w:tentative="1">
      <w:start w:val="1"/>
      <w:numFmt w:val="lowerRoman"/>
      <w:lvlText w:val="%9."/>
      <w:lvlJc w:val="right"/>
      <w:pPr>
        <w:ind w:left="5415" w:hanging="180"/>
      </w:pPr>
    </w:lvl>
  </w:abstractNum>
  <w:abstractNum w:abstractNumId="4" w15:restartNumberingAfterBreak="0">
    <w:nsid w:val="094259AA"/>
    <w:multiLevelType w:val="multilevel"/>
    <w:tmpl w:val="7AAC7B24"/>
    <w:lvl w:ilvl="0">
      <w:start w:val="1"/>
      <w:numFmt w:val="decimal"/>
      <w:pStyle w:val="Article1"/>
      <w:lvlText w:val="Art.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5363D4"/>
    <w:multiLevelType w:val="hybridMultilevel"/>
    <w:tmpl w:val="198A40D0"/>
    <w:lvl w:ilvl="0" w:tplc="B5E6A564">
      <w:start w:val="15"/>
      <w:numFmt w:val="decimal"/>
      <w:lvlText w:val="%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0E1E361B"/>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7" w15:restartNumberingAfterBreak="0">
    <w:nsid w:val="15A350BE"/>
    <w:multiLevelType w:val="hybridMultilevel"/>
    <w:tmpl w:val="4CC80AF6"/>
    <w:lvl w:ilvl="0" w:tplc="E9948C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5D1DD2"/>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EA377E"/>
    <w:multiLevelType w:val="hybridMultilevel"/>
    <w:tmpl w:val="45FC4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60593D"/>
    <w:multiLevelType w:val="hybridMultilevel"/>
    <w:tmpl w:val="2EC2440E"/>
    <w:lvl w:ilvl="0" w:tplc="4228864A">
      <w:numFmt w:val="bullet"/>
      <w:lvlText w:val="•"/>
      <w:lvlJc w:val="left"/>
      <w:pPr>
        <w:ind w:left="1215" w:hanging="85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C4196E"/>
    <w:multiLevelType w:val="hybridMultilevel"/>
    <w:tmpl w:val="AE3E18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18F1A6D"/>
    <w:multiLevelType w:val="hybridMultilevel"/>
    <w:tmpl w:val="F42A87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7E94C1B"/>
    <w:multiLevelType w:val="hybridMultilevel"/>
    <w:tmpl w:val="A824D7B4"/>
    <w:lvl w:ilvl="0" w:tplc="5D445A6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A5D758B"/>
    <w:multiLevelType w:val="hybridMultilevel"/>
    <w:tmpl w:val="3356C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DD63513"/>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15D66BF"/>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17" w15:restartNumberingAfterBreak="0">
    <w:nsid w:val="643A3EC1"/>
    <w:multiLevelType w:val="hybridMultilevel"/>
    <w:tmpl w:val="56C6789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9110304"/>
    <w:multiLevelType w:val="hybridMultilevel"/>
    <w:tmpl w:val="D43EE85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70B35614"/>
    <w:multiLevelType w:val="hybridMultilevel"/>
    <w:tmpl w:val="EECE0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37D573A"/>
    <w:multiLevelType w:val="hybridMultilevel"/>
    <w:tmpl w:val="2E4EB412"/>
    <w:lvl w:ilvl="0" w:tplc="B546E292">
      <w:start w:val="1"/>
      <w:numFmt w:val="lowerRoman"/>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num w:numId="1" w16cid:durableId="1523396739">
    <w:abstractNumId w:val="0"/>
  </w:num>
  <w:num w:numId="2" w16cid:durableId="1896426918">
    <w:abstractNumId w:val="4"/>
  </w:num>
  <w:num w:numId="3" w16cid:durableId="1733189795">
    <w:abstractNumId w:val="2"/>
  </w:num>
  <w:num w:numId="4" w16cid:durableId="1779641305">
    <w:abstractNumId w:val="9"/>
  </w:num>
  <w:num w:numId="5" w16cid:durableId="170026432">
    <w:abstractNumId w:val="14"/>
  </w:num>
  <w:num w:numId="6" w16cid:durableId="737360744">
    <w:abstractNumId w:val="11"/>
  </w:num>
  <w:num w:numId="7" w16cid:durableId="1420372918">
    <w:abstractNumId w:val="12"/>
  </w:num>
  <w:num w:numId="8" w16cid:durableId="1805082253">
    <w:abstractNumId w:val="19"/>
  </w:num>
  <w:num w:numId="9" w16cid:durableId="613638390">
    <w:abstractNumId w:val="10"/>
  </w:num>
  <w:num w:numId="10" w16cid:durableId="763232825">
    <w:abstractNumId w:val="2"/>
  </w:num>
  <w:num w:numId="11" w16cid:durableId="447238849">
    <w:abstractNumId w:val="2"/>
  </w:num>
  <w:num w:numId="12" w16cid:durableId="88895165">
    <w:abstractNumId w:val="2"/>
  </w:num>
  <w:num w:numId="13" w16cid:durableId="1980916488">
    <w:abstractNumId w:val="2"/>
  </w:num>
  <w:num w:numId="14" w16cid:durableId="65106856">
    <w:abstractNumId w:val="2"/>
  </w:num>
  <w:num w:numId="15" w16cid:durableId="1559127135">
    <w:abstractNumId w:val="2"/>
  </w:num>
  <w:num w:numId="16" w16cid:durableId="1838612972">
    <w:abstractNumId w:val="2"/>
  </w:num>
  <w:num w:numId="17" w16cid:durableId="1890070023">
    <w:abstractNumId w:val="4"/>
  </w:num>
  <w:num w:numId="18" w16cid:durableId="1565533028">
    <w:abstractNumId w:val="2"/>
  </w:num>
  <w:num w:numId="19" w16cid:durableId="1433818206">
    <w:abstractNumId w:val="2"/>
  </w:num>
  <w:num w:numId="20" w16cid:durableId="365061158">
    <w:abstractNumId w:val="2"/>
  </w:num>
  <w:num w:numId="21" w16cid:durableId="925917181">
    <w:abstractNumId w:val="13"/>
  </w:num>
  <w:num w:numId="22" w16cid:durableId="768625020">
    <w:abstractNumId w:val="17"/>
  </w:num>
  <w:num w:numId="23" w16cid:durableId="1172834763">
    <w:abstractNumId w:val="7"/>
  </w:num>
  <w:num w:numId="24" w16cid:durableId="1344018176">
    <w:abstractNumId w:val="5"/>
  </w:num>
  <w:num w:numId="25" w16cid:durableId="1350908870">
    <w:abstractNumId w:val="3"/>
  </w:num>
  <w:num w:numId="26" w16cid:durableId="1295679145">
    <w:abstractNumId w:val="6"/>
  </w:num>
  <w:num w:numId="27" w16cid:durableId="2006594570">
    <w:abstractNumId w:val="15"/>
  </w:num>
  <w:num w:numId="28" w16cid:durableId="521748524">
    <w:abstractNumId w:val="8"/>
  </w:num>
  <w:num w:numId="29" w16cid:durableId="572274732">
    <w:abstractNumId w:val="1"/>
  </w:num>
  <w:num w:numId="30" w16cid:durableId="912809937">
    <w:abstractNumId w:val="16"/>
  </w:num>
  <w:num w:numId="31" w16cid:durableId="453641085">
    <w:abstractNumId w:val="20"/>
  </w:num>
  <w:num w:numId="32" w16cid:durableId="48116658">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51"/>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200"/>
    <w:rsid w:val="000007C5"/>
    <w:rsid w:val="00001F1A"/>
    <w:rsid w:val="000022D8"/>
    <w:rsid w:val="00003751"/>
    <w:rsid w:val="00003D4B"/>
    <w:rsid w:val="00004E42"/>
    <w:rsid w:val="00004F3E"/>
    <w:rsid w:val="00006294"/>
    <w:rsid w:val="00007D63"/>
    <w:rsid w:val="00011830"/>
    <w:rsid w:val="00011BED"/>
    <w:rsid w:val="00011FB3"/>
    <w:rsid w:val="00013BFC"/>
    <w:rsid w:val="00014582"/>
    <w:rsid w:val="0001474A"/>
    <w:rsid w:val="0002109F"/>
    <w:rsid w:val="00022242"/>
    <w:rsid w:val="000223B5"/>
    <w:rsid w:val="00023205"/>
    <w:rsid w:val="00024118"/>
    <w:rsid w:val="00024162"/>
    <w:rsid w:val="00024360"/>
    <w:rsid w:val="00024B23"/>
    <w:rsid w:val="00024F58"/>
    <w:rsid w:val="00026035"/>
    <w:rsid w:val="00026C74"/>
    <w:rsid w:val="00027DAC"/>
    <w:rsid w:val="00027E37"/>
    <w:rsid w:val="00030B8C"/>
    <w:rsid w:val="00031DE5"/>
    <w:rsid w:val="00031E76"/>
    <w:rsid w:val="00032E5B"/>
    <w:rsid w:val="000339E7"/>
    <w:rsid w:val="00033E83"/>
    <w:rsid w:val="000343A2"/>
    <w:rsid w:val="00035F41"/>
    <w:rsid w:val="000400E1"/>
    <w:rsid w:val="00041713"/>
    <w:rsid w:val="000425A5"/>
    <w:rsid w:val="000500A1"/>
    <w:rsid w:val="000506D2"/>
    <w:rsid w:val="00050F7C"/>
    <w:rsid w:val="00053FD9"/>
    <w:rsid w:val="0005559A"/>
    <w:rsid w:val="00056627"/>
    <w:rsid w:val="000611DC"/>
    <w:rsid w:val="0006152C"/>
    <w:rsid w:val="000623BE"/>
    <w:rsid w:val="00062A74"/>
    <w:rsid w:val="00063F8A"/>
    <w:rsid w:val="00064EAD"/>
    <w:rsid w:val="00065C5F"/>
    <w:rsid w:val="0006661C"/>
    <w:rsid w:val="0006729C"/>
    <w:rsid w:val="0006731A"/>
    <w:rsid w:val="00067EDE"/>
    <w:rsid w:val="00073C17"/>
    <w:rsid w:val="00075A9E"/>
    <w:rsid w:val="0007697A"/>
    <w:rsid w:val="00076F5D"/>
    <w:rsid w:val="00080DB7"/>
    <w:rsid w:val="000821F1"/>
    <w:rsid w:val="00082E0B"/>
    <w:rsid w:val="000849C7"/>
    <w:rsid w:val="00085A80"/>
    <w:rsid w:val="000863C6"/>
    <w:rsid w:val="00087FBC"/>
    <w:rsid w:val="00090B50"/>
    <w:rsid w:val="00091075"/>
    <w:rsid w:val="00092379"/>
    <w:rsid w:val="00093FB2"/>
    <w:rsid w:val="0009493D"/>
    <w:rsid w:val="00095249"/>
    <w:rsid w:val="000957A6"/>
    <w:rsid w:val="00096D3C"/>
    <w:rsid w:val="000A1DF5"/>
    <w:rsid w:val="000A1EAD"/>
    <w:rsid w:val="000A2748"/>
    <w:rsid w:val="000A3758"/>
    <w:rsid w:val="000A39FC"/>
    <w:rsid w:val="000A3EA4"/>
    <w:rsid w:val="000A6B41"/>
    <w:rsid w:val="000A6F96"/>
    <w:rsid w:val="000A78A1"/>
    <w:rsid w:val="000A7C00"/>
    <w:rsid w:val="000B06F7"/>
    <w:rsid w:val="000B26C3"/>
    <w:rsid w:val="000B2EEF"/>
    <w:rsid w:val="000B3D66"/>
    <w:rsid w:val="000B64F0"/>
    <w:rsid w:val="000B69ED"/>
    <w:rsid w:val="000C22B2"/>
    <w:rsid w:val="000C4F44"/>
    <w:rsid w:val="000D1F60"/>
    <w:rsid w:val="000D254C"/>
    <w:rsid w:val="000D27C8"/>
    <w:rsid w:val="000D2AB9"/>
    <w:rsid w:val="000D3444"/>
    <w:rsid w:val="000D3C56"/>
    <w:rsid w:val="000D4275"/>
    <w:rsid w:val="000E00B3"/>
    <w:rsid w:val="000E0241"/>
    <w:rsid w:val="000E0E3C"/>
    <w:rsid w:val="000E1CCF"/>
    <w:rsid w:val="000E468D"/>
    <w:rsid w:val="000E4C36"/>
    <w:rsid w:val="000E7692"/>
    <w:rsid w:val="000F1856"/>
    <w:rsid w:val="000F2179"/>
    <w:rsid w:val="000F24B6"/>
    <w:rsid w:val="000F24C1"/>
    <w:rsid w:val="000F61FD"/>
    <w:rsid w:val="000F6F63"/>
    <w:rsid w:val="000F7254"/>
    <w:rsid w:val="000F75C3"/>
    <w:rsid w:val="000F7E53"/>
    <w:rsid w:val="00100256"/>
    <w:rsid w:val="00101B23"/>
    <w:rsid w:val="00101ECC"/>
    <w:rsid w:val="00104655"/>
    <w:rsid w:val="0010584C"/>
    <w:rsid w:val="00105EE0"/>
    <w:rsid w:val="00107F19"/>
    <w:rsid w:val="001109F7"/>
    <w:rsid w:val="00110BA4"/>
    <w:rsid w:val="0011175B"/>
    <w:rsid w:val="00111E6E"/>
    <w:rsid w:val="001137DA"/>
    <w:rsid w:val="001145FF"/>
    <w:rsid w:val="001170E6"/>
    <w:rsid w:val="0012047B"/>
    <w:rsid w:val="00120AFA"/>
    <w:rsid w:val="00120F78"/>
    <w:rsid w:val="00121475"/>
    <w:rsid w:val="00123285"/>
    <w:rsid w:val="001307EF"/>
    <w:rsid w:val="00131153"/>
    <w:rsid w:val="00132628"/>
    <w:rsid w:val="00133A8D"/>
    <w:rsid w:val="0013494E"/>
    <w:rsid w:val="00135080"/>
    <w:rsid w:val="0013637E"/>
    <w:rsid w:val="00136E81"/>
    <w:rsid w:val="0014140B"/>
    <w:rsid w:val="00145396"/>
    <w:rsid w:val="00146436"/>
    <w:rsid w:val="001476CE"/>
    <w:rsid w:val="001503B1"/>
    <w:rsid w:val="00150E4C"/>
    <w:rsid w:val="001517D4"/>
    <w:rsid w:val="00154B80"/>
    <w:rsid w:val="00154E57"/>
    <w:rsid w:val="00156924"/>
    <w:rsid w:val="0016218B"/>
    <w:rsid w:val="00163685"/>
    <w:rsid w:val="0016594B"/>
    <w:rsid w:val="00165DA4"/>
    <w:rsid w:val="00166026"/>
    <w:rsid w:val="00167F5B"/>
    <w:rsid w:val="001701E1"/>
    <w:rsid w:val="00171D2C"/>
    <w:rsid w:val="00172EE6"/>
    <w:rsid w:val="00173798"/>
    <w:rsid w:val="00180257"/>
    <w:rsid w:val="00182176"/>
    <w:rsid w:val="00186511"/>
    <w:rsid w:val="00187096"/>
    <w:rsid w:val="00187AB1"/>
    <w:rsid w:val="001905A4"/>
    <w:rsid w:val="0019182F"/>
    <w:rsid w:val="001921CA"/>
    <w:rsid w:val="0019254F"/>
    <w:rsid w:val="00192729"/>
    <w:rsid w:val="00194239"/>
    <w:rsid w:val="00194DF6"/>
    <w:rsid w:val="00195552"/>
    <w:rsid w:val="00195997"/>
    <w:rsid w:val="001970D4"/>
    <w:rsid w:val="00197FBE"/>
    <w:rsid w:val="001A0268"/>
    <w:rsid w:val="001A1610"/>
    <w:rsid w:val="001A2245"/>
    <w:rsid w:val="001A34D6"/>
    <w:rsid w:val="001A4033"/>
    <w:rsid w:val="001A6391"/>
    <w:rsid w:val="001A68BD"/>
    <w:rsid w:val="001A7191"/>
    <w:rsid w:val="001B0FC8"/>
    <w:rsid w:val="001B14BC"/>
    <w:rsid w:val="001B1713"/>
    <w:rsid w:val="001B575B"/>
    <w:rsid w:val="001B5B84"/>
    <w:rsid w:val="001B672F"/>
    <w:rsid w:val="001B6BB1"/>
    <w:rsid w:val="001B7818"/>
    <w:rsid w:val="001C06CE"/>
    <w:rsid w:val="001C26CE"/>
    <w:rsid w:val="001C34F1"/>
    <w:rsid w:val="001C367F"/>
    <w:rsid w:val="001C4761"/>
    <w:rsid w:val="001C4E3F"/>
    <w:rsid w:val="001C6D96"/>
    <w:rsid w:val="001C7164"/>
    <w:rsid w:val="001C72EC"/>
    <w:rsid w:val="001D0795"/>
    <w:rsid w:val="001D1575"/>
    <w:rsid w:val="001D1C53"/>
    <w:rsid w:val="001D1EB5"/>
    <w:rsid w:val="001D247F"/>
    <w:rsid w:val="001D299D"/>
    <w:rsid w:val="001D48E2"/>
    <w:rsid w:val="001D4A25"/>
    <w:rsid w:val="001D4FA5"/>
    <w:rsid w:val="001D6921"/>
    <w:rsid w:val="001D697D"/>
    <w:rsid w:val="001D7461"/>
    <w:rsid w:val="001E1035"/>
    <w:rsid w:val="001E125D"/>
    <w:rsid w:val="001E29FF"/>
    <w:rsid w:val="001E42AD"/>
    <w:rsid w:val="001E634D"/>
    <w:rsid w:val="001E6D27"/>
    <w:rsid w:val="001E7948"/>
    <w:rsid w:val="001F3D02"/>
    <w:rsid w:val="001F562D"/>
    <w:rsid w:val="001F76DC"/>
    <w:rsid w:val="00201620"/>
    <w:rsid w:val="00201B2A"/>
    <w:rsid w:val="002020F7"/>
    <w:rsid w:val="00202128"/>
    <w:rsid w:val="0020224E"/>
    <w:rsid w:val="0020309C"/>
    <w:rsid w:val="002032EE"/>
    <w:rsid w:val="0020499B"/>
    <w:rsid w:val="00206538"/>
    <w:rsid w:val="00206D4F"/>
    <w:rsid w:val="00207115"/>
    <w:rsid w:val="002077CA"/>
    <w:rsid w:val="0021036C"/>
    <w:rsid w:val="00211C97"/>
    <w:rsid w:val="002128E7"/>
    <w:rsid w:val="00212AB5"/>
    <w:rsid w:val="00212E68"/>
    <w:rsid w:val="00213A6A"/>
    <w:rsid w:val="00214E64"/>
    <w:rsid w:val="00215790"/>
    <w:rsid w:val="00215DF6"/>
    <w:rsid w:val="00216057"/>
    <w:rsid w:val="00217659"/>
    <w:rsid w:val="002216E2"/>
    <w:rsid w:val="002219EC"/>
    <w:rsid w:val="00222A73"/>
    <w:rsid w:val="002259D2"/>
    <w:rsid w:val="00227607"/>
    <w:rsid w:val="002330D0"/>
    <w:rsid w:val="00234402"/>
    <w:rsid w:val="00234798"/>
    <w:rsid w:val="00234EF8"/>
    <w:rsid w:val="002372E1"/>
    <w:rsid w:val="002378BD"/>
    <w:rsid w:val="0024100E"/>
    <w:rsid w:val="00241CDC"/>
    <w:rsid w:val="002426EA"/>
    <w:rsid w:val="00243558"/>
    <w:rsid w:val="002436A6"/>
    <w:rsid w:val="00244CFB"/>
    <w:rsid w:val="00245033"/>
    <w:rsid w:val="002461AF"/>
    <w:rsid w:val="00250168"/>
    <w:rsid w:val="00252E64"/>
    <w:rsid w:val="00253545"/>
    <w:rsid w:val="00254FCB"/>
    <w:rsid w:val="0025505F"/>
    <w:rsid w:val="00257186"/>
    <w:rsid w:val="00260251"/>
    <w:rsid w:val="002602C9"/>
    <w:rsid w:val="00261C26"/>
    <w:rsid w:val="00262715"/>
    <w:rsid w:val="002637FE"/>
    <w:rsid w:val="00264312"/>
    <w:rsid w:val="0026529F"/>
    <w:rsid w:val="002667FB"/>
    <w:rsid w:val="00266B8F"/>
    <w:rsid w:val="00267A24"/>
    <w:rsid w:val="00267FD7"/>
    <w:rsid w:val="0027272B"/>
    <w:rsid w:val="00272737"/>
    <w:rsid w:val="002728DF"/>
    <w:rsid w:val="00273A61"/>
    <w:rsid w:val="00275DCB"/>
    <w:rsid w:val="0027651C"/>
    <w:rsid w:val="002768FC"/>
    <w:rsid w:val="00281CCD"/>
    <w:rsid w:val="00284210"/>
    <w:rsid w:val="00284924"/>
    <w:rsid w:val="00284C55"/>
    <w:rsid w:val="00285B8D"/>
    <w:rsid w:val="00286DEE"/>
    <w:rsid w:val="002870C6"/>
    <w:rsid w:val="0028799F"/>
    <w:rsid w:val="00287B2E"/>
    <w:rsid w:val="00291C19"/>
    <w:rsid w:val="00292BB5"/>
    <w:rsid w:val="00294220"/>
    <w:rsid w:val="00295786"/>
    <w:rsid w:val="00296B9C"/>
    <w:rsid w:val="002979D6"/>
    <w:rsid w:val="002A0F52"/>
    <w:rsid w:val="002A129E"/>
    <w:rsid w:val="002A1E66"/>
    <w:rsid w:val="002A7AC2"/>
    <w:rsid w:val="002B031A"/>
    <w:rsid w:val="002B27E7"/>
    <w:rsid w:val="002B2D8E"/>
    <w:rsid w:val="002B3BDE"/>
    <w:rsid w:val="002B4C53"/>
    <w:rsid w:val="002B5432"/>
    <w:rsid w:val="002B74EC"/>
    <w:rsid w:val="002B79F7"/>
    <w:rsid w:val="002B7B4F"/>
    <w:rsid w:val="002C00BC"/>
    <w:rsid w:val="002C00D7"/>
    <w:rsid w:val="002C055E"/>
    <w:rsid w:val="002C1D88"/>
    <w:rsid w:val="002C3C0F"/>
    <w:rsid w:val="002C54F6"/>
    <w:rsid w:val="002D0771"/>
    <w:rsid w:val="002D1FC8"/>
    <w:rsid w:val="002D2918"/>
    <w:rsid w:val="002D2E05"/>
    <w:rsid w:val="002D369B"/>
    <w:rsid w:val="002D3AD4"/>
    <w:rsid w:val="002D3CFB"/>
    <w:rsid w:val="002D42D0"/>
    <w:rsid w:val="002D4506"/>
    <w:rsid w:val="002D496A"/>
    <w:rsid w:val="002D5811"/>
    <w:rsid w:val="002D5925"/>
    <w:rsid w:val="002D6F1E"/>
    <w:rsid w:val="002D7DB7"/>
    <w:rsid w:val="002E1EA9"/>
    <w:rsid w:val="002E2AB8"/>
    <w:rsid w:val="002E333F"/>
    <w:rsid w:val="002E4CE5"/>
    <w:rsid w:val="002E757D"/>
    <w:rsid w:val="002E7BB1"/>
    <w:rsid w:val="002F0467"/>
    <w:rsid w:val="002F1E69"/>
    <w:rsid w:val="002F34E6"/>
    <w:rsid w:val="002F372E"/>
    <w:rsid w:val="002F3A34"/>
    <w:rsid w:val="002F3A9A"/>
    <w:rsid w:val="002F4157"/>
    <w:rsid w:val="002F5009"/>
    <w:rsid w:val="002F52C5"/>
    <w:rsid w:val="00300996"/>
    <w:rsid w:val="00305AB9"/>
    <w:rsid w:val="0030616D"/>
    <w:rsid w:val="003061C5"/>
    <w:rsid w:val="003072F1"/>
    <w:rsid w:val="0031161B"/>
    <w:rsid w:val="00311A57"/>
    <w:rsid w:val="00312898"/>
    <w:rsid w:val="003150D1"/>
    <w:rsid w:val="00315721"/>
    <w:rsid w:val="003157C7"/>
    <w:rsid w:val="003162FB"/>
    <w:rsid w:val="0031754B"/>
    <w:rsid w:val="00317C29"/>
    <w:rsid w:val="0032005C"/>
    <w:rsid w:val="003205FF"/>
    <w:rsid w:val="00320CD7"/>
    <w:rsid w:val="00321B16"/>
    <w:rsid w:val="00322121"/>
    <w:rsid w:val="00322CDF"/>
    <w:rsid w:val="00322D90"/>
    <w:rsid w:val="00327028"/>
    <w:rsid w:val="00327117"/>
    <w:rsid w:val="00331F5E"/>
    <w:rsid w:val="00332B9D"/>
    <w:rsid w:val="00333A91"/>
    <w:rsid w:val="00335E00"/>
    <w:rsid w:val="00336CE7"/>
    <w:rsid w:val="00337C00"/>
    <w:rsid w:val="0034063F"/>
    <w:rsid w:val="003409CD"/>
    <w:rsid w:val="003413F7"/>
    <w:rsid w:val="00344BD1"/>
    <w:rsid w:val="00345551"/>
    <w:rsid w:val="00351A4F"/>
    <w:rsid w:val="0035343A"/>
    <w:rsid w:val="0035493B"/>
    <w:rsid w:val="00354E6E"/>
    <w:rsid w:val="00354F4A"/>
    <w:rsid w:val="00355F20"/>
    <w:rsid w:val="003579DC"/>
    <w:rsid w:val="003605EA"/>
    <w:rsid w:val="003619E5"/>
    <w:rsid w:val="0036211D"/>
    <w:rsid w:val="00362A79"/>
    <w:rsid w:val="003639CD"/>
    <w:rsid w:val="00363F2E"/>
    <w:rsid w:val="00364E8F"/>
    <w:rsid w:val="0036536A"/>
    <w:rsid w:val="003663DB"/>
    <w:rsid w:val="00366F0A"/>
    <w:rsid w:val="00370963"/>
    <w:rsid w:val="00370BEC"/>
    <w:rsid w:val="003711C3"/>
    <w:rsid w:val="00371529"/>
    <w:rsid w:val="00372E80"/>
    <w:rsid w:val="00375067"/>
    <w:rsid w:val="00375874"/>
    <w:rsid w:val="00376BA8"/>
    <w:rsid w:val="00376C23"/>
    <w:rsid w:val="00377288"/>
    <w:rsid w:val="00384AC7"/>
    <w:rsid w:val="00384DD0"/>
    <w:rsid w:val="00385E5F"/>
    <w:rsid w:val="003908DC"/>
    <w:rsid w:val="00390B11"/>
    <w:rsid w:val="00390E16"/>
    <w:rsid w:val="00390EA4"/>
    <w:rsid w:val="0039160C"/>
    <w:rsid w:val="003923A7"/>
    <w:rsid w:val="0039270F"/>
    <w:rsid w:val="00393336"/>
    <w:rsid w:val="00395F14"/>
    <w:rsid w:val="003964C4"/>
    <w:rsid w:val="003971C4"/>
    <w:rsid w:val="003A056A"/>
    <w:rsid w:val="003A071B"/>
    <w:rsid w:val="003A08FA"/>
    <w:rsid w:val="003A2614"/>
    <w:rsid w:val="003A2EDB"/>
    <w:rsid w:val="003A373F"/>
    <w:rsid w:val="003A4E88"/>
    <w:rsid w:val="003A51D2"/>
    <w:rsid w:val="003A5A77"/>
    <w:rsid w:val="003A6CBB"/>
    <w:rsid w:val="003A7E8F"/>
    <w:rsid w:val="003B006A"/>
    <w:rsid w:val="003B02F8"/>
    <w:rsid w:val="003B0D17"/>
    <w:rsid w:val="003B0F57"/>
    <w:rsid w:val="003B1C1E"/>
    <w:rsid w:val="003B2F09"/>
    <w:rsid w:val="003B32B0"/>
    <w:rsid w:val="003B4A5E"/>
    <w:rsid w:val="003B651A"/>
    <w:rsid w:val="003C02F0"/>
    <w:rsid w:val="003C1C46"/>
    <w:rsid w:val="003C32BB"/>
    <w:rsid w:val="003C365A"/>
    <w:rsid w:val="003C449F"/>
    <w:rsid w:val="003C535D"/>
    <w:rsid w:val="003C53FB"/>
    <w:rsid w:val="003C5A8D"/>
    <w:rsid w:val="003D0337"/>
    <w:rsid w:val="003D1C2B"/>
    <w:rsid w:val="003D2F3E"/>
    <w:rsid w:val="003D4FF3"/>
    <w:rsid w:val="003D53E2"/>
    <w:rsid w:val="003D7A11"/>
    <w:rsid w:val="003D7B0C"/>
    <w:rsid w:val="003E03E1"/>
    <w:rsid w:val="003E085E"/>
    <w:rsid w:val="003E0877"/>
    <w:rsid w:val="003E0CD4"/>
    <w:rsid w:val="003E131E"/>
    <w:rsid w:val="003E24BA"/>
    <w:rsid w:val="003E2F7F"/>
    <w:rsid w:val="003E3DB2"/>
    <w:rsid w:val="003E7730"/>
    <w:rsid w:val="003E7DDD"/>
    <w:rsid w:val="003F01C9"/>
    <w:rsid w:val="003F0A59"/>
    <w:rsid w:val="003F155A"/>
    <w:rsid w:val="003F222C"/>
    <w:rsid w:val="003F332D"/>
    <w:rsid w:val="003F3AC6"/>
    <w:rsid w:val="003F4051"/>
    <w:rsid w:val="003F55CC"/>
    <w:rsid w:val="003F775C"/>
    <w:rsid w:val="00400C4C"/>
    <w:rsid w:val="00400F8A"/>
    <w:rsid w:val="00404998"/>
    <w:rsid w:val="00406248"/>
    <w:rsid w:val="00407958"/>
    <w:rsid w:val="00411AB8"/>
    <w:rsid w:val="00411F15"/>
    <w:rsid w:val="00412A94"/>
    <w:rsid w:val="0041395D"/>
    <w:rsid w:val="00413F6C"/>
    <w:rsid w:val="004142EB"/>
    <w:rsid w:val="0041430C"/>
    <w:rsid w:val="004147DD"/>
    <w:rsid w:val="004158B1"/>
    <w:rsid w:val="0041666C"/>
    <w:rsid w:val="0041751A"/>
    <w:rsid w:val="00421D7D"/>
    <w:rsid w:val="004240C8"/>
    <w:rsid w:val="004250F0"/>
    <w:rsid w:val="004267A7"/>
    <w:rsid w:val="004269B0"/>
    <w:rsid w:val="004272BC"/>
    <w:rsid w:val="004277BB"/>
    <w:rsid w:val="00427B6F"/>
    <w:rsid w:val="0043092F"/>
    <w:rsid w:val="00431D82"/>
    <w:rsid w:val="00431F42"/>
    <w:rsid w:val="00432FA5"/>
    <w:rsid w:val="004341F7"/>
    <w:rsid w:val="00434EB3"/>
    <w:rsid w:val="00435E66"/>
    <w:rsid w:val="00435EBC"/>
    <w:rsid w:val="00440845"/>
    <w:rsid w:val="00440C67"/>
    <w:rsid w:val="00441AE3"/>
    <w:rsid w:val="00441CF9"/>
    <w:rsid w:val="00443F74"/>
    <w:rsid w:val="004449AF"/>
    <w:rsid w:val="00445F87"/>
    <w:rsid w:val="0044699D"/>
    <w:rsid w:val="0044728F"/>
    <w:rsid w:val="00447BEA"/>
    <w:rsid w:val="00450337"/>
    <w:rsid w:val="00450612"/>
    <w:rsid w:val="004507E6"/>
    <w:rsid w:val="00450C55"/>
    <w:rsid w:val="00451448"/>
    <w:rsid w:val="00451B4D"/>
    <w:rsid w:val="00452CA6"/>
    <w:rsid w:val="00453B14"/>
    <w:rsid w:val="00453E7D"/>
    <w:rsid w:val="00454B49"/>
    <w:rsid w:val="00455A49"/>
    <w:rsid w:val="00455D35"/>
    <w:rsid w:val="00455F08"/>
    <w:rsid w:val="004573F0"/>
    <w:rsid w:val="00457B5F"/>
    <w:rsid w:val="00461315"/>
    <w:rsid w:val="004643FA"/>
    <w:rsid w:val="004649EF"/>
    <w:rsid w:val="00464C9D"/>
    <w:rsid w:val="0046507F"/>
    <w:rsid w:val="00465589"/>
    <w:rsid w:val="00465B81"/>
    <w:rsid w:val="00467C5D"/>
    <w:rsid w:val="00467D7D"/>
    <w:rsid w:val="004735FB"/>
    <w:rsid w:val="00473840"/>
    <w:rsid w:val="004752FD"/>
    <w:rsid w:val="004769C7"/>
    <w:rsid w:val="00476D5C"/>
    <w:rsid w:val="00476FFF"/>
    <w:rsid w:val="0047726E"/>
    <w:rsid w:val="00480BC4"/>
    <w:rsid w:val="00482E15"/>
    <w:rsid w:val="00486E64"/>
    <w:rsid w:val="00490351"/>
    <w:rsid w:val="00491E3B"/>
    <w:rsid w:val="00493E70"/>
    <w:rsid w:val="004948E1"/>
    <w:rsid w:val="00494C26"/>
    <w:rsid w:val="00495030"/>
    <w:rsid w:val="00495109"/>
    <w:rsid w:val="0049543C"/>
    <w:rsid w:val="004957BA"/>
    <w:rsid w:val="00496F3D"/>
    <w:rsid w:val="004A0176"/>
    <w:rsid w:val="004A124A"/>
    <w:rsid w:val="004A3BB9"/>
    <w:rsid w:val="004A6C88"/>
    <w:rsid w:val="004A7248"/>
    <w:rsid w:val="004A76A8"/>
    <w:rsid w:val="004A7A38"/>
    <w:rsid w:val="004B2117"/>
    <w:rsid w:val="004B6B52"/>
    <w:rsid w:val="004B75F7"/>
    <w:rsid w:val="004C0505"/>
    <w:rsid w:val="004C14DE"/>
    <w:rsid w:val="004C287E"/>
    <w:rsid w:val="004C311B"/>
    <w:rsid w:val="004C368C"/>
    <w:rsid w:val="004C3CA4"/>
    <w:rsid w:val="004C428E"/>
    <w:rsid w:val="004C5F74"/>
    <w:rsid w:val="004C6757"/>
    <w:rsid w:val="004D1677"/>
    <w:rsid w:val="004D17F0"/>
    <w:rsid w:val="004D2C51"/>
    <w:rsid w:val="004D44BD"/>
    <w:rsid w:val="004D6266"/>
    <w:rsid w:val="004D6980"/>
    <w:rsid w:val="004D7372"/>
    <w:rsid w:val="004D73C1"/>
    <w:rsid w:val="004D768B"/>
    <w:rsid w:val="004D7C2F"/>
    <w:rsid w:val="004E6170"/>
    <w:rsid w:val="004F37F0"/>
    <w:rsid w:val="004F50B0"/>
    <w:rsid w:val="00500106"/>
    <w:rsid w:val="00501575"/>
    <w:rsid w:val="005045AE"/>
    <w:rsid w:val="00504739"/>
    <w:rsid w:val="0050526D"/>
    <w:rsid w:val="0050571E"/>
    <w:rsid w:val="00505C11"/>
    <w:rsid w:val="0050651E"/>
    <w:rsid w:val="005075C5"/>
    <w:rsid w:val="005115A9"/>
    <w:rsid w:val="00514D0E"/>
    <w:rsid w:val="00514D69"/>
    <w:rsid w:val="00515068"/>
    <w:rsid w:val="00516384"/>
    <w:rsid w:val="00516E9B"/>
    <w:rsid w:val="00521F50"/>
    <w:rsid w:val="00522178"/>
    <w:rsid w:val="0052486E"/>
    <w:rsid w:val="00526F2D"/>
    <w:rsid w:val="00532F65"/>
    <w:rsid w:val="00535BD5"/>
    <w:rsid w:val="00536530"/>
    <w:rsid w:val="0053763D"/>
    <w:rsid w:val="00537E85"/>
    <w:rsid w:val="005420E2"/>
    <w:rsid w:val="00542FFA"/>
    <w:rsid w:val="00543F2A"/>
    <w:rsid w:val="005461B3"/>
    <w:rsid w:val="00546AE3"/>
    <w:rsid w:val="0055290E"/>
    <w:rsid w:val="00552D00"/>
    <w:rsid w:val="00555CF2"/>
    <w:rsid w:val="00556920"/>
    <w:rsid w:val="0055774D"/>
    <w:rsid w:val="00560574"/>
    <w:rsid w:val="00561541"/>
    <w:rsid w:val="00561E3B"/>
    <w:rsid w:val="005626E2"/>
    <w:rsid w:val="00562BCE"/>
    <w:rsid w:val="0056471E"/>
    <w:rsid w:val="00564F3B"/>
    <w:rsid w:val="0056566A"/>
    <w:rsid w:val="00567CE1"/>
    <w:rsid w:val="00571405"/>
    <w:rsid w:val="005733E3"/>
    <w:rsid w:val="00575D50"/>
    <w:rsid w:val="0057620B"/>
    <w:rsid w:val="005769B1"/>
    <w:rsid w:val="00576B68"/>
    <w:rsid w:val="00581F36"/>
    <w:rsid w:val="0058488F"/>
    <w:rsid w:val="00586513"/>
    <w:rsid w:val="005866D2"/>
    <w:rsid w:val="00587CAE"/>
    <w:rsid w:val="0059027E"/>
    <w:rsid w:val="00590EC8"/>
    <w:rsid w:val="005913F0"/>
    <w:rsid w:val="005914BB"/>
    <w:rsid w:val="00591653"/>
    <w:rsid w:val="00596A1B"/>
    <w:rsid w:val="005A3D63"/>
    <w:rsid w:val="005A5330"/>
    <w:rsid w:val="005A6959"/>
    <w:rsid w:val="005A7BC4"/>
    <w:rsid w:val="005B2A6E"/>
    <w:rsid w:val="005B433C"/>
    <w:rsid w:val="005B5B87"/>
    <w:rsid w:val="005B5F6C"/>
    <w:rsid w:val="005B7E87"/>
    <w:rsid w:val="005C0964"/>
    <w:rsid w:val="005C1A2C"/>
    <w:rsid w:val="005C423B"/>
    <w:rsid w:val="005C46F1"/>
    <w:rsid w:val="005C489E"/>
    <w:rsid w:val="005C4FEC"/>
    <w:rsid w:val="005C5BB2"/>
    <w:rsid w:val="005D1ADA"/>
    <w:rsid w:val="005D2D2D"/>
    <w:rsid w:val="005D2FAB"/>
    <w:rsid w:val="005D4F52"/>
    <w:rsid w:val="005E0730"/>
    <w:rsid w:val="005E0EDD"/>
    <w:rsid w:val="005E1D92"/>
    <w:rsid w:val="005E26F1"/>
    <w:rsid w:val="005E3CC7"/>
    <w:rsid w:val="005E4057"/>
    <w:rsid w:val="005E459B"/>
    <w:rsid w:val="005E5B56"/>
    <w:rsid w:val="005E748E"/>
    <w:rsid w:val="005F2CAD"/>
    <w:rsid w:val="005F313E"/>
    <w:rsid w:val="005F46BC"/>
    <w:rsid w:val="005F4C27"/>
    <w:rsid w:val="005F53A7"/>
    <w:rsid w:val="0060058F"/>
    <w:rsid w:val="00600C55"/>
    <w:rsid w:val="0060178F"/>
    <w:rsid w:val="00601B60"/>
    <w:rsid w:val="0060470E"/>
    <w:rsid w:val="00604837"/>
    <w:rsid w:val="00604C95"/>
    <w:rsid w:val="00604FCC"/>
    <w:rsid w:val="006066E0"/>
    <w:rsid w:val="00606959"/>
    <w:rsid w:val="00607861"/>
    <w:rsid w:val="006109F0"/>
    <w:rsid w:val="00612A86"/>
    <w:rsid w:val="00616521"/>
    <w:rsid w:val="0062389F"/>
    <w:rsid w:val="00624C2A"/>
    <w:rsid w:val="00624EE8"/>
    <w:rsid w:val="00630749"/>
    <w:rsid w:val="00631BDA"/>
    <w:rsid w:val="00631D76"/>
    <w:rsid w:val="006325F1"/>
    <w:rsid w:val="0063332F"/>
    <w:rsid w:val="006338B5"/>
    <w:rsid w:val="00634C57"/>
    <w:rsid w:val="00635392"/>
    <w:rsid w:val="00641CAA"/>
    <w:rsid w:val="00643090"/>
    <w:rsid w:val="00645C90"/>
    <w:rsid w:val="006470E7"/>
    <w:rsid w:val="006471F7"/>
    <w:rsid w:val="0065145A"/>
    <w:rsid w:val="0065417F"/>
    <w:rsid w:val="00654D44"/>
    <w:rsid w:val="006558F8"/>
    <w:rsid w:val="00655FE9"/>
    <w:rsid w:val="0066025D"/>
    <w:rsid w:val="00661037"/>
    <w:rsid w:val="00661A62"/>
    <w:rsid w:val="00661A63"/>
    <w:rsid w:val="0066593C"/>
    <w:rsid w:val="00672B0C"/>
    <w:rsid w:val="00673044"/>
    <w:rsid w:val="00674DA6"/>
    <w:rsid w:val="006761C7"/>
    <w:rsid w:val="00676D1D"/>
    <w:rsid w:val="00680FD7"/>
    <w:rsid w:val="0068191B"/>
    <w:rsid w:val="00684675"/>
    <w:rsid w:val="00685500"/>
    <w:rsid w:val="00685BE2"/>
    <w:rsid w:val="00690A4E"/>
    <w:rsid w:val="0069121C"/>
    <w:rsid w:val="00692DCA"/>
    <w:rsid w:val="006946E2"/>
    <w:rsid w:val="00694C8D"/>
    <w:rsid w:val="006958F7"/>
    <w:rsid w:val="006967A4"/>
    <w:rsid w:val="00696DC0"/>
    <w:rsid w:val="00697032"/>
    <w:rsid w:val="0069739F"/>
    <w:rsid w:val="006973B5"/>
    <w:rsid w:val="006A10AE"/>
    <w:rsid w:val="006A1E01"/>
    <w:rsid w:val="006A2E76"/>
    <w:rsid w:val="006A2ED3"/>
    <w:rsid w:val="006A4D5D"/>
    <w:rsid w:val="006A6F28"/>
    <w:rsid w:val="006B3EFB"/>
    <w:rsid w:val="006B4A19"/>
    <w:rsid w:val="006B4B1A"/>
    <w:rsid w:val="006C0542"/>
    <w:rsid w:val="006C1F2B"/>
    <w:rsid w:val="006C5B63"/>
    <w:rsid w:val="006D09E2"/>
    <w:rsid w:val="006D15D6"/>
    <w:rsid w:val="006D1F27"/>
    <w:rsid w:val="006D5DF9"/>
    <w:rsid w:val="006D6741"/>
    <w:rsid w:val="006D6A81"/>
    <w:rsid w:val="006E0B50"/>
    <w:rsid w:val="006E1C3E"/>
    <w:rsid w:val="006E41D1"/>
    <w:rsid w:val="006E4753"/>
    <w:rsid w:val="006E650A"/>
    <w:rsid w:val="006F0793"/>
    <w:rsid w:val="006F3038"/>
    <w:rsid w:val="006F4540"/>
    <w:rsid w:val="006F4C78"/>
    <w:rsid w:val="006F4FA8"/>
    <w:rsid w:val="006F52F8"/>
    <w:rsid w:val="006F5BF3"/>
    <w:rsid w:val="006F5F2E"/>
    <w:rsid w:val="006F64D9"/>
    <w:rsid w:val="006F7483"/>
    <w:rsid w:val="00700013"/>
    <w:rsid w:val="00700AC5"/>
    <w:rsid w:val="007026D1"/>
    <w:rsid w:val="00705B6B"/>
    <w:rsid w:val="00707DC3"/>
    <w:rsid w:val="00710004"/>
    <w:rsid w:val="00710765"/>
    <w:rsid w:val="0071144E"/>
    <w:rsid w:val="00714F1C"/>
    <w:rsid w:val="0072075C"/>
    <w:rsid w:val="00722424"/>
    <w:rsid w:val="00722B03"/>
    <w:rsid w:val="0072446E"/>
    <w:rsid w:val="00724732"/>
    <w:rsid w:val="007249C2"/>
    <w:rsid w:val="00725C2F"/>
    <w:rsid w:val="0072769B"/>
    <w:rsid w:val="00727A64"/>
    <w:rsid w:val="00727B64"/>
    <w:rsid w:val="00731236"/>
    <w:rsid w:val="007331EA"/>
    <w:rsid w:val="0073450D"/>
    <w:rsid w:val="007358F1"/>
    <w:rsid w:val="00735A6E"/>
    <w:rsid w:val="0074036D"/>
    <w:rsid w:val="00740D56"/>
    <w:rsid w:val="007411C3"/>
    <w:rsid w:val="0074153B"/>
    <w:rsid w:val="0074154D"/>
    <w:rsid w:val="00741A10"/>
    <w:rsid w:val="0074205A"/>
    <w:rsid w:val="00742587"/>
    <w:rsid w:val="00742D8B"/>
    <w:rsid w:val="007434F8"/>
    <w:rsid w:val="00743685"/>
    <w:rsid w:val="00744407"/>
    <w:rsid w:val="00745379"/>
    <w:rsid w:val="00747544"/>
    <w:rsid w:val="00747B1B"/>
    <w:rsid w:val="00750562"/>
    <w:rsid w:val="00750E63"/>
    <w:rsid w:val="00751A5F"/>
    <w:rsid w:val="00751B06"/>
    <w:rsid w:val="007523DF"/>
    <w:rsid w:val="00752AC4"/>
    <w:rsid w:val="007534D4"/>
    <w:rsid w:val="00753C3D"/>
    <w:rsid w:val="007547D1"/>
    <w:rsid w:val="00760345"/>
    <w:rsid w:val="00760A2E"/>
    <w:rsid w:val="00761515"/>
    <w:rsid w:val="0076204E"/>
    <w:rsid w:val="007635A9"/>
    <w:rsid w:val="007658A4"/>
    <w:rsid w:val="00766668"/>
    <w:rsid w:val="00771041"/>
    <w:rsid w:val="007728D0"/>
    <w:rsid w:val="0077385F"/>
    <w:rsid w:val="0077781D"/>
    <w:rsid w:val="00780985"/>
    <w:rsid w:val="00781A21"/>
    <w:rsid w:val="007826AF"/>
    <w:rsid w:val="00784B95"/>
    <w:rsid w:val="00786147"/>
    <w:rsid w:val="00786908"/>
    <w:rsid w:val="007911EF"/>
    <w:rsid w:val="00792794"/>
    <w:rsid w:val="007930D1"/>
    <w:rsid w:val="00795425"/>
    <w:rsid w:val="007954D0"/>
    <w:rsid w:val="00795E52"/>
    <w:rsid w:val="007A0274"/>
    <w:rsid w:val="007A2C65"/>
    <w:rsid w:val="007A3236"/>
    <w:rsid w:val="007A3DDA"/>
    <w:rsid w:val="007A4D49"/>
    <w:rsid w:val="007A4FEC"/>
    <w:rsid w:val="007A5EA8"/>
    <w:rsid w:val="007A6B54"/>
    <w:rsid w:val="007A7135"/>
    <w:rsid w:val="007A71BC"/>
    <w:rsid w:val="007B0AEC"/>
    <w:rsid w:val="007B1A03"/>
    <w:rsid w:val="007B1A7A"/>
    <w:rsid w:val="007B24A4"/>
    <w:rsid w:val="007B2946"/>
    <w:rsid w:val="007B4126"/>
    <w:rsid w:val="007C05AE"/>
    <w:rsid w:val="007C07E5"/>
    <w:rsid w:val="007C0A51"/>
    <w:rsid w:val="007C0ADE"/>
    <w:rsid w:val="007C17C5"/>
    <w:rsid w:val="007C72A6"/>
    <w:rsid w:val="007D0B5C"/>
    <w:rsid w:val="007D14D4"/>
    <w:rsid w:val="007D1BBB"/>
    <w:rsid w:val="007D22A7"/>
    <w:rsid w:val="007D5554"/>
    <w:rsid w:val="007D69BF"/>
    <w:rsid w:val="007D790A"/>
    <w:rsid w:val="007E07EA"/>
    <w:rsid w:val="007E5230"/>
    <w:rsid w:val="007E54C7"/>
    <w:rsid w:val="007E5956"/>
    <w:rsid w:val="007E5BAE"/>
    <w:rsid w:val="007F1F6D"/>
    <w:rsid w:val="007F2DFB"/>
    <w:rsid w:val="007F4EB4"/>
    <w:rsid w:val="007F4FC9"/>
    <w:rsid w:val="007F5F7C"/>
    <w:rsid w:val="008003F9"/>
    <w:rsid w:val="00801D3C"/>
    <w:rsid w:val="0080339E"/>
    <w:rsid w:val="0080744B"/>
    <w:rsid w:val="00810478"/>
    <w:rsid w:val="008119A2"/>
    <w:rsid w:val="00813D4B"/>
    <w:rsid w:val="00820210"/>
    <w:rsid w:val="00822C0B"/>
    <w:rsid w:val="008247EE"/>
    <w:rsid w:val="00824C04"/>
    <w:rsid w:val="00824F74"/>
    <w:rsid w:val="00826866"/>
    <w:rsid w:val="00827FC6"/>
    <w:rsid w:val="008310EA"/>
    <w:rsid w:val="0083783E"/>
    <w:rsid w:val="00840435"/>
    <w:rsid w:val="0084044A"/>
    <w:rsid w:val="008425B0"/>
    <w:rsid w:val="0084272A"/>
    <w:rsid w:val="00843CB4"/>
    <w:rsid w:val="00845116"/>
    <w:rsid w:val="00846565"/>
    <w:rsid w:val="008465C6"/>
    <w:rsid w:val="00847271"/>
    <w:rsid w:val="00852354"/>
    <w:rsid w:val="00852AE4"/>
    <w:rsid w:val="00852F4E"/>
    <w:rsid w:val="00857E07"/>
    <w:rsid w:val="00863339"/>
    <w:rsid w:val="008640D0"/>
    <w:rsid w:val="00864202"/>
    <w:rsid w:val="0086593E"/>
    <w:rsid w:val="008670B6"/>
    <w:rsid w:val="00873B16"/>
    <w:rsid w:val="00873B49"/>
    <w:rsid w:val="008745C4"/>
    <w:rsid w:val="008760C9"/>
    <w:rsid w:val="00876EEA"/>
    <w:rsid w:val="00881ACD"/>
    <w:rsid w:val="00882BF6"/>
    <w:rsid w:val="00884A17"/>
    <w:rsid w:val="008850C8"/>
    <w:rsid w:val="00885637"/>
    <w:rsid w:val="008858BF"/>
    <w:rsid w:val="00885AE6"/>
    <w:rsid w:val="00887772"/>
    <w:rsid w:val="00891585"/>
    <w:rsid w:val="00891E5A"/>
    <w:rsid w:val="00894397"/>
    <w:rsid w:val="00894406"/>
    <w:rsid w:val="00894A37"/>
    <w:rsid w:val="00894C0D"/>
    <w:rsid w:val="00895C3A"/>
    <w:rsid w:val="00895E5C"/>
    <w:rsid w:val="00897514"/>
    <w:rsid w:val="008A0530"/>
    <w:rsid w:val="008A1DBA"/>
    <w:rsid w:val="008A2AB3"/>
    <w:rsid w:val="008A312E"/>
    <w:rsid w:val="008A385A"/>
    <w:rsid w:val="008A4E24"/>
    <w:rsid w:val="008A696B"/>
    <w:rsid w:val="008A6FEC"/>
    <w:rsid w:val="008A701B"/>
    <w:rsid w:val="008B0504"/>
    <w:rsid w:val="008B07BD"/>
    <w:rsid w:val="008B09C9"/>
    <w:rsid w:val="008B2675"/>
    <w:rsid w:val="008B2BA0"/>
    <w:rsid w:val="008B3A6C"/>
    <w:rsid w:val="008B3CAE"/>
    <w:rsid w:val="008C051C"/>
    <w:rsid w:val="008C0903"/>
    <w:rsid w:val="008C3F06"/>
    <w:rsid w:val="008C44DF"/>
    <w:rsid w:val="008C6F83"/>
    <w:rsid w:val="008C79C6"/>
    <w:rsid w:val="008D0259"/>
    <w:rsid w:val="008D0498"/>
    <w:rsid w:val="008D0B55"/>
    <w:rsid w:val="008D136E"/>
    <w:rsid w:val="008D1AD0"/>
    <w:rsid w:val="008D1EBB"/>
    <w:rsid w:val="008D43C7"/>
    <w:rsid w:val="008D5474"/>
    <w:rsid w:val="008D5AC0"/>
    <w:rsid w:val="008D7C8D"/>
    <w:rsid w:val="008E0298"/>
    <w:rsid w:val="008E2A7D"/>
    <w:rsid w:val="008E2D16"/>
    <w:rsid w:val="008E37F5"/>
    <w:rsid w:val="008E4C90"/>
    <w:rsid w:val="008E7464"/>
    <w:rsid w:val="008F0B09"/>
    <w:rsid w:val="008F2EE7"/>
    <w:rsid w:val="008F39F2"/>
    <w:rsid w:val="00900CE7"/>
    <w:rsid w:val="009020DC"/>
    <w:rsid w:val="0090246D"/>
    <w:rsid w:val="00902AB1"/>
    <w:rsid w:val="00903B6A"/>
    <w:rsid w:val="00903D54"/>
    <w:rsid w:val="00904EC8"/>
    <w:rsid w:val="00905186"/>
    <w:rsid w:val="00906A4C"/>
    <w:rsid w:val="009071AD"/>
    <w:rsid w:val="00907263"/>
    <w:rsid w:val="009100B0"/>
    <w:rsid w:val="00910122"/>
    <w:rsid w:val="00911D7D"/>
    <w:rsid w:val="00912D11"/>
    <w:rsid w:val="00920CB1"/>
    <w:rsid w:val="00922084"/>
    <w:rsid w:val="009254B8"/>
    <w:rsid w:val="0092591A"/>
    <w:rsid w:val="00930FE7"/>
    <w:rsid w:val="00931533"/>
    <w:rsid w:val="00931CC7"/>
    <w:rsid w:val="00931F53"/>
    <w:rsid w:val="00932E67"/>
    <w:rsid w:val="0093527F"/>
    <w:rsid w:val="00941EFB"/>
    <w:rsid w:val="0094342E"/>
    <w:rsid w:val="00943C38"/>
    <w:rsid w:val="00944A95"/>
    <w:rsid w:val="009478F1"/>
    <w:rsid w:val="009502A0"/>
    <w:rsid w:val="0095051E"/>
    <w:rsid w:val="0095209B"/>
    <w:rsid w:val="00954690"/>
    <w:rsid w:val="0095593D"/>
    <w:rsid w:val="0095602E"/>
    <w:rsid w:val="00956536"/>
    <w:rsid w:val="00960FBB"/>
    <w:rsid w:val="00963323"/>
    <w:rsid w:val="00963A7E"/>
    <w:rsid w:val="00963C1F"/>
    <w:rsid w:val="00964247"/>
    <w:rsid w:val="00966277"/>
    <w:rsid w:val="00966D47"/>
    <w:rsid w:val="00967E45"/>
    <w:rsid w:val="00971949"/>
    <w:rsid w:val="009725BA"/>
    <w:rsid w:val="0097277D"/>
    <w:rsid w:val="00972C87"/>
    <w:rsid w:val="009758F1"/>
    <w:rsid w:val="00976CB7"/>
    <w:rsid w:val="00980612"/>
    <w:rsid w:val="00980CB7"/>
    <w:rsid w:val="00981624"/>
    <w:rsid w:val="00981A44"/>
    <w:rsid w:val="00981A7A"/>
    <w:rsid w:val="00982AE6"/>
    <w:rsid w:val="009834AC"/>
    <w:rsid w:val="00984841"/>
    <w:rsid w:val="0098696C"/>
    <w:rsid w:val="009905FF"/>
    <w:rsid w:val="009920B6"/>
    <w:rsid w:val="009942A1"/>
    <w:rsid w:val="009944E5"/>
    <w:rsid w:val="009950CC"/>
    <w:rsid w:val="0099512E"/>
    <w:rsid w:val="00995589"/>
    <w:rsid w:val="00995B99"/>
    <w:rsid w:val="00995C45"/>
    <w:rsid w:val="0099746A"/>
    <w:rsid w:val="00997964"/>
    <w:rsid w:val="009A04CF"/>
    <w:rsid w:val="009A0C23"/>
    <w:rsid w:val="009A10FE"/>
    <w:rsid w:val="009A1BAD"/>
    <w:rsid w:val="009A1E57"/>
    <w:rsid w:val="009A267B"/>
    <w:rsid w:val="009A2D0E"/>
    <w:rsid w:val="009A682B"/>
    <w:rsid w:val="009A6EBD"/>
    <w:rsid w:val="009B0A8F"/>
    <w:rsid w:val="009B24CD"/>
    <w:rsid w:val="009B44DD"/>
    <w:rsid w:val="009B50E4"/>
    <w:rsid w:val="009B5AA6"/>
    <w:rsid w:val="009B5BEB"/>
    <w:rsid w:val="009B5CB6"/>
    <w:rsid w:val="009B6609"/>
    <w:rsid w:val="009B67CE"/>
    <w:rsid w:val="009B69D6"/>
    <w:rsid w:val="009B705A"/>
    <w:rsid w:val="009C0904"/>
    <w:rsid w:val="009C5082"/>
    <w:rsid w:val="009C63E3"/>
    <w:rsid w:val="009C6629"/>
    <w:rsid w:val="009C7D61"/>
    <w:rsid w:val="009D1601"/>
    <w:rsid w:val="009D2133"/>
    <w:rsid w:val="009D35EA"/>
    <w:rsid w:val="009D3C14"/>
    <w:rsid w:val="009D4095"/>
    <w:rsid w:val="009D741F"/>
    <w:rsid w:val="009D7B3A"/>
    <w:rsid w:val="009E088C"/>
    <w:rsid w:val="009E2D15"/>
    <w:rsid w:val="009E418B"/>
    <w:rsid w:val="009E4771"/>
    <w:rsid w:val="009E4781"/>
    <w:rsid w:val="009E591D"/>
    <w:rsid w:val="009E7DBF"/>
    <w:rsid w:val="009F13B6"/>
    <w:rsid w:val="009F4997"/>
    <w:rsid w:val="00A00224"/>
    <w:rsid w:val="00A00DDC"/>
    <w:rsid w:val="00A02A54"/>
    <w:rsid w:val="00A03242"/>
    <w:rsid w:val="00A047B5"/>
    <w:rsid w:val="00A04FFD"/>
    <w:rsid w:val="00A07552"/>
    <w:rsid w:val="00A12667"/>
    <w:rsid w:val="00A14F3B"/>
    <w:rsid w:val="00A16CC9"/>
    <w:rsid w:val="00A16E9E"/>
    <w:rsid w:val="00A17B39"/>
    <w:rsid w:val="00A210D0"/>
    <w:rsid w:val="00A211DA"/>
    <w:rsid w:val="00A3041D"/>
    <w:rsid w:val="00A34D90"/>
    <w:rsid w:val="00A40BE3"/>
    <w:rsid w:val="00A4133F"/>
    <w:rsid w:val="00A41CED"/>
    <w:rsid w:val="00A422D0"/>
    <w:rsid w:val="00A42343"/>
    <w:rsid w:val="00A42467"/>
    <w:rsid w:val="00A43847"/>
    <w:rsid w:val="00A43980"/>
    <w:rsid w:val="00A44152"/>
    <w:rsid w:val="00A505C5"/>
    <w:rsid w:val="00A515B0"/>
    <w:rsid w:val="00A520B6"/>
    <w:rsid w:val="00A5271C"/>
    <w:rsid w:val="00A5283B"/>
    <w:rsid w:val="00A56CC9"/>
    <w:rsid w:val="00A570FF"/>
    <w:rsid w:val="00A5744A"/>
    <w:rsid w:val="00A57732"/>
    <w:rsid w:val="00A5776B"/>
    <w:rsid w:val="00A6202D"/>
    <w:rsid w:val="00A703AF"/>
    <w:rsid w:val="00A71ADB"/>
    <w:rsid w:val="00A74F24"/>
    <w:rsid w:val="00A76CB3"/>
    <w:rsid w:val="00A80707"/>
    <w:rsid w:val="00A80A3E"/>
    <w:rsid w:val="00A80A92"/>
    <w:rsid w:val="00A81446"/>
    <w:rsid w:val="00A81B80"/>
    <w:rsid w:val="00A83415"/>
    <w:rsid w:val="00A867B1"/>
    <w:rsid w:val="00A86E47"/>
    <w:rsid w:val="00A94258"/>
    <w:rsid w:val="00AA1A62"/>
    <w:rsid w:val="00AA4995"/>
    <w:rsid w:val="00AA69E6"/>
    <w:rsid w:val="00AA7C02"/>
    <w:rsid w:val="00AB0742"/>
    <w:rsid w:val="00AB39EA"/>
    <w:rsid w:val="00AB5946"/>
    <w:rsid w:val="00AB62B8"/>
    <w:rsid w:val="00AB65A9"/>
    <w:rsid w:val="00AB79B4"/>
    <w:rsid w:val="00AB7AD8"/>
    <w:rsid w:val="00AC3BCF"/>
    <w:rsid w:val="00AC55B1"/>
    <w:rsid w:val="00AC59A3"/>
    <w:rsid w:val="00AC7021"/>
    <w:rsid w:val="00AC7109"/>
    <w:rsid w:val="00AC745F"/>
    <w:rsid w:val="00AC752F"/>
    <w:rsid w:val="00AC7C4C"/>
    <w:rsid w:val="00AD0D88"/>
    <w:rsid w:val="00AD255D"/>
    <w:rsid w:val="00AD36F2"/>
    <w:rsid w:val="00AD399A"/>
    <w:rsid w:val="00AD74FC"/>
    <w:rsid w:val="00AE3571"/>
    <w:rsid w:val="00AE4CF5"/>
    <w:rsid w:val="00AE5746"/>
    <w:rsid w:val="00AE60D2"/>
    <w:rsid w:val="00AE7175"/>
    <w:rsid w:val="00AF026A"/>
    <w:rsid w:val="00AF08BA"/>
    <w:rsid w:val="00AF3153"/>
    <w:rsid w:val="00AF3CAC"/>
    <w:rsid w:val="00AF457A"/>
    <w:rsid w:val="00AF5133"/>
    <w:rsid w:val="00AF60F5"/>
    <w:rsid w:val="00AF620B"/>
    <w:rsid w:val="00AF6C90"/>
    <w:rsid w:val="00AF7613"/>
    <w:rsid w:val="00B02412"/>
    <w:rsid w:val="00B02998"/>
    <w:rsid w:val="00B02A92"/>
    <w:rsid w:val="00B0470A"/>
    <w:rsid w:val="00B04EFD"/>
    <w:rsid w:val="00B05E36"/>
    <w:rsid w:val="00B111E3"/>
    <w:rsid w:val="00B11854"/>
    <w:rsid w:val="00B122C1"/>
    <w:rsid w:val="00B13DB2"/>
    <w:rsid w:val="00B140FE"/>
    <w:rsid w:val="00B14433"/>
    <w:rsid w:val="00B15814"/>
    <w:rsid w:val="00B16F4D"/>
    <w:rsid w:val="00B2291F"/>
    <w:rsid w:val="00B2480E"/>
    <w:rsid w:val="00B24F9B"/>
    <w:rsid w:val="00B27184"/>
    <w:rsid w:val="00B305A1"/>
    <w:rsid w:val="00B30BE6"/>
    <w:rsid w:val="00B30FE4"/>
    <w:rsid w:val="00B31E5C"/>
    <w:rsid w:val="00B31F03"/>
    <w:rsid w:val="00B32B32"/>
    <w:rsid w:val="00B35030"/>
    <w:rsid w:val="00B36A65"/>
    <w:rsid w:val="00B36ADD"/>
    <w:rsid w:val="00B378D1"/>
    <w:rsid w:val="00B412BD"/>
    <w:rsid w:val="00B41682"/>
    <w:rsid w:val="00B42821"/>
    <w:rsid w:val="00B42C87"/>
    <w:rsid w:val="00B43E3E"/>
    <w:rsid w:val="00B44029"/>
    <w:rsid w:val="00B4494C"/>
    <w:rsid w:val="00B4655D"/>
    <w:rsid w:val="00B46B44"/>
    <w:rsid w:val="00B46F2E"/>
    <w:rsid w:val="00B47891"/>
    <w:rsid w:val="00B5178B"/>
    <w:rsid w:val="00B54140"/>
    <w:rsid w:val="00B542AF"/>
    <w:rsid w:val="00B56976"/>
    <w:rsid w:val="00B56D59"/>
    <w:rsid w:val="00B57D5F"/>
    <w:rsid w:val="00B6072D"/>
    <w:rsid w:val="00B62C4D"/>
    <w:rsid w:val="00B62DDD"/>
    <w:rsid w:val="00B63E71"/>
    <w:rsid w:val="00B6475A"/>
    <w:rsid w:val="00B65014"/>
    <w:rsid w:val="00B65938"/>
    <w:rsid w:val="00B67AD8"/>
    <w:rsid w:val="00B71B96"/>
    <w:rsid w:val="00B72B49"/>
    <w:rsid w:val="00B752F6"/>
    <w:rsid w:val="00B76A82"/>
    <w:rsid w:val="00B77EED"/>
    <w:rsid w:val="00B804D2"/>
    <w:rsid w:val="00B8216D"/>
    <w:rsid w:val="00B83170"/>
    <w:rsid w:val="00B84675"/>
    <w:rsid w:val="00B87C57"/>
    <w:rsid w:val="00B909FF"/>
    <w:rsid w:val="00B90BCC"/>
    <w:rsid w:val="00B93FB5"/>
    <w:rsid w:val="00B9590F"/>
    <w:rsid w:val="00B973D9"/>
    <w:rsid w:val="00BA23E2"/>
    <w:rsid w:val="00BA50F4"/>
    <w:rsid w:val="00BA7871"/>
    <w:rsid w:val="00BB1C9C"/>
    <w:rsid w:val="00BB21D9"/>
    <w:rsid w:val="00BB31B6"/>
    <w:rsid w:val="00BB3C57"/>
    <w:rsid w:val="00BB42FC"/>
    <w:rsid w:val="00BC0337"/>
    <w:rsid w:val="00BC0A8E"/>
    <w:rsid w:val="00BC1709"/>
    <w:rsid w:val="00BC1A10"/>
    <w:rsid w:val="00BC209D"/>
    <w:rsid w:val="00BC23D5"/>
    <w:rsid w:val="00BC3C9A"/>
    <w:rsid w:val="00BC5F7E"/>
    <w:rsid w:val="00BC652F"/>
    <w:rsid w:val="00BC75F8"/>
    <w:rsid w:val="00BD0200"/>
    <w:rsid w:val="00BD0DA7"/>
    <w:rsid w:val="00BD15D3"/>
    <w:rsid w:val="00BD18D2"/>
    <w:rsid w:val="00BD22F5"/>
    <w:rsid w:val="00BD27B6"/>
    <w:rsid w:val="00BD2BF0"/>
    <w:rsid w:val="00BD312C"/>
    <w:rsid w:val="00BD40C0"/>
    <w:rsid w:val="00BD47E6"/>
    <w:rsid w:val="00BD521B"/>
    <w:rsid w:val="00BD58F3"/>
    <w:rsid w:val="00BD6012"/>
    <w:rsid w:val="00BE30C9"/>
    <w:rsid w:val="00BE4138"/>
    <w:rsid w:val="00BE52E9"/>
    <w:rsid w:val="00BE741A"/>
    <w:rsid w:val="00BF50D1"/>
    <w:rsid w:val="00BF5164"/>
    <w:rsid w:val="00BF54CB"/>
    <w:rsid w:val="00BF6849"/>
    <w:rsid w:val="00BF709D"/>
    <w:rsid w:val="00C00751"/>
    <w:rsid w:val="00C019F8"/>
    <w:rsid w:val="00C02BD9"/>
    <w:rsid w:val="00C04E83"/>
    <w:rsid w:val="00C05D77"/>
    <w:rsid w:val="00C112E4"/>
    <w:rsid w:val="00C123E3"/>
    <w:rsid w:val="00C131C0"/>
    <w:rsid w:val="00C14AEB"/>
    <w:rsid w:val="00C15809"/>
    <w:rsid w:val="00C15FD9"/>
    <w:rsid w:val="00C161A4"/>
    <w:rsid w:val="00C21095"/>
    <w:rsid w:val="00C21D7D"/>
    <w:rsid w:val="00C2209C"/>
    <w:rsid w:val="00C225A3"/>
    <w:rsid w:val="00C232F0"/>
    <w:rsid w:val="00C24A52"/>
    <w:rsid w:val="00C25050"/>
    <w:rsid w:val="00C25722"/>
    <w:rsid w:val="00C30EF5"/>
    <w:rsid w:val="00C31D4E"/>
    <w:rsid w:val="00C3289F"/>
    <w:rsid w:val="00C37446"/>
    <w:rsid w:val="00C411DB"/>
    <w:rsid w:val="00C41608"/>
    <w:rsid w:val="00C41A5B"/>
    <w:rsid w:val="00C42A32"/>
    <w:rsid w:val="00C433BA"/>
    <w:rsid w:val="00C43993"/>
    <w:rsid w:val="00C45B8E"/>
    <w:rsid w:val="00C45BFA"/>
    <w:rsid w:val="00C470A7"/>
    <w:rsid w:val="00C5077A"/>
    <w:rsid w:val="00C51C2C"/>
    <w:rsid w:val="00C51F74"/>
    <w:rsid w:val="00C5487A"/>
    <w:rsid w:val="00C57824"/>
    <w:rsid w:val="00C57ACA"/>
    <w:rsid w:val="00C62B6D"/>
    <w:rsid w:val="00C64A41"/>
    <w:rsid w:val="00C656A2"/>
    <w:rsid w:val="00C65B29"/>
    <w:rsid w:val="00C65F35"/>
    <w:rsid w:val="00C662BD"/>
    <w:rsid w:val="00C66CEE"/>
    <w:rsid w:val="00C66FC3"/>
    <w:rsid w:val="00C72073"/>
    <w:rsid w:val="00C738DD"/>
    <w:rsid w:val="00C74503"/>
    <w:rsid w:val="00C756A2"/>
    <w:rsid w:val="00C8015F"/>
    <w:rsid w:val="00C86E36"/>
    <w:rsid w:val="00C876BA"/>
    <w:rsid w:val="00C90FFA"/>
    <w:rsid w:val="00C91645"/>
    <w:rsid w:val="00C93011"/>
    <w:rsid w:val="00C93498"/>
    <w:rsid w:val="00C937F2"/>
    <w:rsid w:val="00C951BE"/>
    <w:rsid w:val="00C95C0A"/>
    <w:rsid w:val="00C97448"/>
    <w:rsid w:val="00CA02C0"/>
    <w:rsid w:val="00CA05D8"/>
    <w:rsid w:val="00CA1585"/>
    <w:rsid w:val="00CA2A88"/>
    <w:rsid w:val="00CA2E09"/>
    <w:rsid w:val="00CA667C"/>
    <w:rsid w:val="00CA66CE"/>
    <w:rsid w:val="00CA6B78"/>
    <w:rsid w:val="00CA6D51"/>
    <w:rsid w:val="00CA7448"/>
    <w:rsid w:val="00CA750E"/>
    <w:rsid w:val="00CA7A0A"/>
    <w:rsid w:val="00CA7DED"/>
    <w:rsid w:val="00CB04EE"/>
    <w:rsid w:val="00CB5997"/>
    <w:rsid w:val="00CB63D9"/>
    <w:rsid w:val="00CC0FB9"/>
    <w:rsid w:val="00CC25AC"/>
    <w:rsid w:val="00CC30F2"/>
    <w:rsid w:val="00CC3AE9"/>
    <w:rsid w:val="00CC4468"/>
    <w:rsid w:val="00CC4F9C"/>
    <w:rsid w:val="00CC5CDE"/>
    <w:rsid w:val="00CC65AF"/>
    <w:rsid w:val="00CC6714"/>
    <w:rsid w:val="00CD141D"/>
    <w:rsid w:val="00CD192E"/>
    <w:rsid w:val="00CD382B"/>
    <w:rsid w:val="00CD3D36"/>
    <w:rsid w:val="00CD3D40"/>
    <w:rsid w:val="00CD5DCF"/>
    <w:rsid w:val="00CE13F2"/>
    <w:rsid w:val="00CE2A8D"/>
    <w:rsid w:val="00CE33C8"/>
    <w:rsid w:val="00CF02EE"/>
    <w:rsid w:val="00CF08F0"/>
    <w:rsid w:val="00CF1070"/>
    <w:rsid w:val="00CF2D4F"/>
    <w:rsid w:val="00CF3678"/>
    <w:rsid w:val="00CF396D"/>
    <w:rsid w:val="00CF7386"/>
    <w:rsid w:val="00D00EE5"/>
    <w:rsid w:val="00D01131"/>
    <w:rsid w:val="00D01336"/>
    <w:rsid w:val="00D03606"/>
    <w:rsid w:val="00D04D18"/>
    <w:rsid w:val="00D04F00"/>
    <w:rsid w:val="00D056E1"/>
    <w:rsid w:val="00D05B12"/>
    <w:rsid w:val="00D06453"/>
    <w:rsid w:val="00D1201E"/>
    <w:rsid w:val="00D13D4A"/>
    <w:rsid w:val="00D14D99"/>
    <w:rsid w:val="00D15477"/>
    <w:rsid w:val="00D15744"/>
    <w:rsid w:val="00D20235"/>
    <w:rsid w:val="00D20CC9"/>
    <w:rsid w:val="00D22239"/>
    <w:rsid w:val="00D22495"/>
    <w:rsid w:val="00D23593"/>
    <w:rsid w:val="00D23B84"/>
    <w:rsid w:val="00D254AB"/>
    <w:rsid w:val="00D25A73"/>
    <w:rsid w:val="00D27486"/>
    <w:rsid w:val="00D27FE3"/>
    <w:rsid w:val="00D3064C"/>
    <w:rsid w:val="00D31AC4"/>
    <w:rsid w:val="00D32A66"/>
    <w:rsid w:val="00D33E45"/>
    <w:rsid w:val="00D34088"/>
    <w:rsid w:val="00D3758D"/>
    <w:rsid w:val="00D378BA"/>
    <w:rsid w:val="00D403BB"/>
    <w:rsid w:val="00D40C61"/>
    <w:rsid w:val="00D4342D"/>
    <w:rsid w:val="00D437CD"/>
    <w:rsid w:val="00D46D8C"/>
    <w:rsid w:val="00D51421"/>
    <w:rsid w:val="00D51E88"/>
    <w:rsid w:val="00D533F9"/>
    <w:rsid w:val="00D542CC"/>
    <w:rsid w:val="00D54EAD"/>
    <w:rsid w:val="00D5631B"/>
    <w:rsid w:val="00D56657"/>
    <w:rsid w:val="00D56846"/>
    <w:rsid w:val="00D57871"/>
    <w:rsid w:val="00D611B1"/>
    <w:rsid w:val="00D63268"/>
    <w:rsid w:val="00D6497B"/>
    <w:rsid w:val="00D64DBC"/>
    <w:rsid w:val="00D668ED"/>
    <w:rsid w:val="00D66A89"/>
    <w:rsid w:val="00D70910"/>
    <w:rsid w:val="00D70AEB"/>
    <w:rsid w:val="00D710C6"/>
    <w:rsid w:val="00D71812"/>
    <w:rsid w:val="00D71AB4"/>
    <w:rsid w:val="00D71F2D"/>
    <w:rsid w:val="00D732B2"/>
    <w:rsid w:val="00D73945"/>
    <w:rsid w:val="00D7405F"/>
    <w:rsid w:val="00D829EA"/>
    <w:rsid w:val="00D83211"/>
    <w:rsid w:val="00D83402"/>
    <w:rsid w:val="00D83629"/>
    <w:rsid w:val="00D83B21"/>
    <w:rsid w:val="00D84E5E"/>
    <w:rsid w:val="00D85E66"/>
    <w:rsid w:val="00D86761"/>
    <w:rsid w:val="00D8682A"/>
    <w:rsid w:val="00D87AD5"/>
    <w:rsid w:val="00D87D40"/>
    <w:rsid w:val="00D87E47"/>
    <w:rsid w:val="00D90963"/>
    <w:rsid w:val="00D91190"/>
    <w:rsid w:val="00D946A3"/>
    <w:rsid w:val="00D9472A"/>
    <w:rsid w:val="00D94B71"/>
    <w:rsid w:val="00D9561F"/>
    <w:rsid w:val="00D96943"/>
    <w:rsid w:val="00DA0A4B"/>
    <w:rsid w:val="00DA1F4B"/>
    <w:rsid w:val="00DA2132"/>
    <w:rsid w:val="00DA5952"/>
    <w:rsid w:val="00DA7C7E"/>
    <w:rsid w:val="00DB09AD"/>
    <w:rsid w:val="00DB101F"/>
    <w:rsid w:val="00DB3889"/>
    <w:rsid w:val="00DB3B4D"/>
    <w:rsid w:val="00DB46D8"/>
    <w:rsid w:val="00DB5CF1"/>
    <w:rsid w:val="00DB640B"/>
    <w:rsid w:val="00DB7397"/>
    <w:rsid w:val="00DB7517"/>
    <w:rsid w:val="00DC19EE"/>
    <w:rsid w:val="00DC1D10"/>
    <w:rsid w:val="00DC6E53"/>
    <w:rsid w:val="00DC7503"/>
    <w:rsid w:val="00DC7B18"/>
    <w:rsid w:val="00DC7F80"/>
    <w:rsid w:val="00DD09CD"/>
    <w:rsid w:val="00DD1873"/>
    <w:rsid w:val="00DD22CD"/>
    <w:rsid w:val="00DD25AA"/>
    <w:rsid w:val="00DD263C"/>
    <w:rsid w:val="00DD2EAB"/>
    <w:rsid w:val="00DD4EBD"/>
    <w:rsid w:val="00DD585E"/>
    <w:rsid w:val="00DE0361"/>
    <w:rsid w:val="00DE2CC5"/>
    <w:rsid w:val="00DE3C30"/>
    <w:rsid w:val="00DE56F7"/>
    <w:rsid w:val="00DE5F9A"/>
    <w:rsid w:val="00DE6832"/>
    <w:rsid w:val="00DE7185"/>
    <w:rsid w:val="00DF01B8"/>
    <w:rsid w:val="00DF3708"/>
    <w:rsid w:val="00DF390A"/>
    <w:rsid w:val="00DF3BC2"/>
    <w:rsid w:val="00DF453D"/>
    <w:rsid w:val="00DF49A1"/>
    <w:rsid w:val="00E00073"/>
    <w:rsid w:val="00E00516"/>
    <w:rsid w:val="00E01319"/>
    <w:rsid w:val="00E017FE"/>
    <w:rsid w:val="00E02329"/>
    <w:rsid w:val="00E02CCB"/>
    <w:rsid w:val="00E03EC3"/>
    <w:rsid w:val="00E0506E"/>
    <w:rsid w:val="00E06ADD"/>
    <w:rsid w:val="00E06B66"/>
    <w:rsid w:val="00E07514"/>
    <w:rsid w:val="00E10337"/>
    <w:rsid w:val="00E1082C"/>
    <w:rsid w:val="00E10ADF"/>
    <w:rsid w:val="00E10E95"/>
    <w:rsid w:val="00E142F4"/>
    <w:rsid w:val="00E154E3"/>
    <w:rsid w:val="00E15D86"/>
    <w:rsid w:val="00E1625F"/>
    <w:rsid w:val="00E17062"/>
    <w:rsid w:val="00E20EDA"/>
    <w:rsid w:val="00E212FE"/>
    <w:rsid w:val="00E23583"/>
    <w:rsid w:val="00E25B26"/>
    <w:rsid w:val="00E277FF"/>
    <w:rsid w:val="00E328F7"/>
    <w:rsid w:val="00E337D4"/>
    <w:rsid w:val="00E42C1C"/>
    <w:rsid w:val="00E43482"/>
    <w:rsid w:val="00E44354"/>
    <w:rsid w:val="00E44E8B"/>
    <w:rsid w:val="00E454C2"/>
    <w:rsid w:val="00E45FBF"/>
    <w:rsid w:val="00E46CD8"/>
    <w:rsid w:val="00E46F80"/>
    <w:rsid w:val="00E50466"/>
    <w:rsid w:val="00E521DC"/>
    <w:rsid w:val="00E54E20"/>
    <w:rsid w:val="00E56C00"/>
    <w:rsid w:val="00E5739E"/>
    <w:rsid w:val="00E60233"/>
    <w:rsid w:val="00E60690"/>
    <w:rsid w:val="00E60B33"/>
    <w:rsid w:val="00E6184C"/>
    <w:rsid w:val="00E61D99"/>
    <w:rsid w:val="00E626E7"/>
    <w:rsid w:val="00E6433B"/>
    <w:rsid w:val="00E665C7"/>
    <w:rsid w:val="00E66B82"/>
    <w:rsid w:val="00E674C5"/>
    <w:rsid w:val="00E6773C"/>
    <w:rsid w:val="00E71439"/>
    <w:rsid w:val="00E718D4"/>
    <w:rsid w:val="00E7455E"/>
    <w:rsid w:val="00E76A33"/>
    <w:rsid w:val="00E771CC"/>
    <w:rsid w:val="00E77824"/>
    <w:rsid w:val="00E77AC5"/>
    <w:rsid w:val="00E804E7"/>
    <w:rsid w:val="00E8285F"/>
    <w:rsid w:val="00E8391B"/>
    <w:rsid w:val="00E86396"/>
    <w:rsid w:val="00E866B7"/>
    <w:rsid w:val="00E92100"/>
    <w:rsid w:val="00E93C88"/>
    <w:rsid w:val="00E95887"/>
    <w:rsid w:val="00E961DB"/>
    <w:rsid w:val="00E96584"/>
    <w:rsid w:val="00E968A1"/>
    <w:rsid w:val="00E96AF8"/>
    <w:rsid w:val="00E97368"/>
    <w:rsid w:val="00E974CA"/>
    <w:rsid w:val="00E97CDB"/>
    <w:rsid w:val="00EA0506"/>
    <w:rsid w:val="00EA1098"/>
    <w:rsid w:val="00EA33F3"/>
    <w:rsid w:val="00EA4548"/>
    <w:rsid w:val="00EA4D46"/>
    <w:rsid w:val="00EA51C6"/>
    <w:rsid w:val="00EA6901"/>
    <w:rsid w:val="00EB045E"/>
    <w:rsid w:val="00EB11BC"/>
    <w:rsid w:val="00EB26A3"/>
    <w:rsid w:val="00EB5853"/>
    <w:rsid w:val="00EB5A48"/>
    <w:rsid w:val="00EB7933"/>
    <w:rsid w:val="00EB7B73"/>
    <w:rsid w:val="00EC23D5"/>
    <w:rsid w:val="00EC2B49"/>
    <w:rsid w:val="00EC2D20"/>
    <w:rsid w:val="00EC3B96"/>
    <w:rsid w:val="00EC3E9E"/>
    <w:rsid w:val="00EC6D19"/>
    <w:rsid w:val="00EC7E0D"/>
    <w:rsid w:val="00ED1123"/>
    <w:rsid w:val="00ED1130"/>
    <w:rsid w:val="00ED2E98"/>
    <w:rsid w:val="00ED31BE"/>
    <w:rsid w:val="00ED3212"/>
    <w:rsid w:val="00ED34D4"/>
    <w:rsid w:val="00ED36E2"/>
    <w:rsid w:val="00ED4598"/>
    <w:rsid w:val="00ED5CA7"/>
    <w:rsid w:val="00ED65BE"/>
    <w:rsid w:val="00EE04FF"/>
    <w:rsid w:val="00EE0FAB"/>
    <w:rsid w:val="00EE11FD"/>
    <w:rsid w:val="00EE1BB0"/>
    <w:rsid w:val="00EF1F04"/>
    <w:rsid w:val="00EF2385"/>
    <w:rsid w:val="00EF3D9D"/>
    <w:rsid w:val="00EF41C4"/>
    <w:rsid w:val="00EF570F"/>
    <w:rsid w:val="00EF5AF7"/>
    <w:rsid w:val="00EF5EC9"/>
    <w:rsid w:val="00EF661B"/>
    <w:rsid w:val="00EF6C29"/>
    <w:rsid w:val="00F0025D"/>
    <w:rsid w:val="00F041A8"/>
    <w:rsid w:val="00F06CB8"/>
    <w:rsid w:val="00F070C5"/>
    <w:rsid w:val="00F07791"/>
    <w:rsid w:val="00F07A46"/>
    <w:rsid w:val="00F10481"/>
    <w:rsid w:val="00F11679"/>
    <w:rsid w:val="00F12092"/>
    <w:rsid w:val="00F12C65"/>
    <w:rsid w:val="00F13D5F"/>
    <w:rsid w:val="00F16D25"/>
    <w:rsid w:val="00F16EEA"/>
    <w:rsid w:val="00F173AE"/>
    <w:rsid w:val="00F2000F"/>
    <w:rsid w:val="00F206D6"/>
    <w:rsid w:val="00F239C9"/>
    <w:rsid w:val="00F23AE5"/>
    <w:rsid w:val="00F246D2"/>
    <w:rsid w:val="00F249AB"/>
    <w:rsid w:val="00F24AB9"/>
    <w:rsid w:val="00F25887"/>
    <w:rsid w:val="00F25C13"/>
    <w:rsid w:val="00F26312"/>
    <w:rsid w:val="00F31636"/>
    <w:rsid w:val="00F31DF1"/>
    <w:rsid w:val="00F32F38"/>
    <w:rsid w:val="00F33FAA"/>
    <w:rsid w:val="00F34132"/>
    <w:rsid w:val="00F34368"/>
    <w:rsid w:val="00F35040"/>
    <w:rsid w:val="00F358C4"/>
    <w:rsid w:val="00F35962"/>
    <w:rsid w:val="00F36467"/>
    <w:rsid w:val="00F373DF"/>
    <w:rsid w:val="00F374F1"/>
    <w:rsid w:val="00F40270"/>
    <w:rsid w:val="00F40DE4"/>
    <w:rsid w:val="00F411F8"/>
    <w:rsid w:val="00F4130F"/>
    <w:rsid w:val="00F4246D"/>
    <w:rsid w:val="00F4331A"/>
    <w:rsid w:val="00F449FF"/>
    <w:rsid w:val="00F466FA"/>
    <w:rsid w:val="00F502FD"/>
    <w:rsid w:val="00F51CBA"/>
    <w:rsid w:val="00F52335"/>
    <w:rsid w:val="00F52D5E"/>
    <w:rsid w:val="00F52FC9"/>
    <w:rsid w:val="00F530DB"/>
    <w:rsid w:val="00F55510"/>
    <w:rsid w:val="00F55BFF"/>
    <w:rsid w:val="00F56174"/>
    <w:rsid w:val="00F56DD6"/>
    <w:rsid w:val="00F639B3"/>
    <w:rsid w:val="00F63AC0"/>
    <w:rsid w:val="00F643A5"/>
    <w:rsid w:val="00F64734"/>
    <w:rsid w:val="00F64827"/>
    <w:rsid w:val="00F64E67"/>
    <w:rsid w:val="00F65B81"/>
    <w:rsid w:val="00F738D3"/>
    <w:rsid w:val="00F74452"/>
    <w:rsid w:val="00F766E6"/>
    <w:rsid w:val="00F7696F"/>
    <w:rsid w:val="00F804B3"/>
    <w:rsid w:val="00F808BF"/>
    <w:rsid w:val="00F80F02"/>
    <w:rsid w:val="00F8230D"/>
    <w:rsid w:val="00F82ABD"/>
    <w:rsid w:val="00F82B76"/>
    <w:rsid w:val="00F83037"/>
    <w:rsid w:val="00F850AC"/>
    <w:rsid w:val="00F87CE1"/>
    <w:rsid w:val="00F87D7F"/>
    <w:rsid w:val="00F90BE8"/>
    <w:rsid w:val="00F935E2"/>
    <w:rsid w:val="00F947BA"/>
    <w:rsid w:val="00FA0731"/>
    <w:rsid w:val="00FA11C8"/>
    <w:rsid w:val="00FA196B"/>
    <w:rsid w:val="00FA3371"/>
    <w:rsid w:val="00FA3AB6"/>
    <w:rsid w:val="00FA6F43"/>
    <w:rsid w:val="00FB02C6"/>
    <w:rsid w:val="00FB1CE0"/>
    <w:rsid w:val="00FB2DFA"/>
    <w:rsid w:val="00FB3DE6"/>
    <w:rsid w:val="00FB4170"/>
    <w:rsid w:val="00FB662D"/>
    <w:rsid w:val="00FC0B55"/>
    <w:rsid w:val="00FC16EE"/>
    <w:rsid w:val="00FC199E"/>
    <w:rsid w:val="00FC1BD5"/>
    <w:rsid w:val="00FC3985"/>
    <w:rsid w:val="00FC5796"/>
    <w:rsid w:val="00FC77EE"/>
    <w:rsid w:val="00FD19AC"/>
    <w:rsid w:val="00FD22A1"/>
    <w:rsid w:val="00FD39DC"/>
    <w:rsid w:val="00FD488B"/>
    <w:rsid w:val="00FD5152"/>
    <w:rsid w:val="00FD64D0"/>
    <w:rsid w:val="00FD6FFF"/>
    <w:rsid w:val="00FE0C45"/>
    <w:rsid w:val="00FE1A3D"/>
    <w:rsid w:val="00FE263A"/>
    <w:rsid w:val="00FE3BBC"/>
    <w:rsid w:val="00FE42A9"/>
    <w:rsid w:val="00FE431D"/>
    <w:rsid w:val="00FE6A5F"/>
    <w:rsid w:val="00FF05E3"/>
    <w:rsid w:val="00FF0E32"/>
    <w:rsid w:val="00FF1C0D"/>
    <w:rsid w:val="00FF2547"/>
    <w:rsid w:val="00FF5B46"/>
    <w:rsid w:val="00FF5E67"/>
    <w:rsid w:val="00FF6683"/>
    <w:rsid w:val="00FF6725"/>
    <w:rsid w:val="00FF6A4D"/>
    <w:rsid w:val="00FF7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92AFC4"/>
  <w15:docId w15:val="{326C911A-4D40-47CC-B2B5-C5D630F5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44B"/>
    <w:pPr>
      <w:widowControl w:val="0"/>
      <w:jc w:val="both"/>
    </w:pPr>
    <w:rPr>
      <w:rFonts w:ascii="Arial" w:hAnsi="Arial"/>
      <w:szCs w:val="22"/>
      <w:lang w:val="en-GB" w:eastAsia="en-US"/>
    </w:rPr>
  </w:style>
  <w:style w:type="paragraph" w:styleId="Titre1">
    <w:name w:val="heading 1"/>
    <w:basedOn w:val="Normal"/>
    <w:next w:val="Titre2"/>
    <w:link w:val="Titre1Car"/>
    <w:qFormat/>
    <w:pPr>
      <w:keepNext/>
      <w:widowControl/>
      <w:tabs>
        <w:tab w:val="num" w:pos="360"/>
      </w:tabs>
      <w:spacing w:before="360" w:after="240"/>
      <w:ind w:left="340" w:hanging="340"/>
      <w:outlineLvl w:val="0"/>
    </w:pPr>
    <w:rPr>
      <w:b/>
      <w:i/>
      <w:caps/>
      <w:sz w:val="28"/>
      <w:szCs w:val="20"/>
    </w:rPr>
  </w:style>
  <w:style w:type="paragraph" w:styleId="Titre2">
    <w:name w:val="heading 2"/>
    <w:basedOn w:val="Normal"/>
    <w:next w:val="Normal"/>
    <w:link w:val="Titre2Car"/>
    <w:qFormat/>
    <w:pPr>
      <w:keepNext/>
      <w:widowControl/>
      <w:tabs>
        <w:tab w:val="left" w:pos="567"/>
      </w:tabs>
      <w:jc w:val="left"/>
      <w:outlineLvl w:val="1"/>
    </w:pPr>
    <w:rPr>
      <w:i/>
      <w:iCs/>
      <w:szCs w:val="20"/>
      <w:u w:val="single"/>
      <w:lang w:eastAsia="de-DE"/>
    </w:rPr>
  </w:style>
  <w:style w:type="paragraph" w:styleId="Titre3">
    <w:name w:val="heading 3"/>
    <w:basedOn w:val="Titre1"/>
    <w:next w:val="Normal"/>
    <w:link w:val="Titre3Car"/>
    <w:qFormat/>
    <w:pPr>
      <w:tabs>
        <w:tab w:val="clear" w:pos="360"/>
        <w:tab w:val="left" w:pos="851"/>
        <w:tab w:val="num" w:pos="1559"/>
      </w:tabs>
      <w:spacing w:before="240" w:after="120"/>
      <w:ind w:left="1559" w:hanging="1559"/>
      <w:outlineLvl w:val="2"/>
    </w:pPr>
    <w:rPr>
      <w:b w:val="0"/>
      <w:caps w:val="0"/>
      <w:sz w:val="24"/>
    </w:rPr>
  </w:style>
  <w:style w:type="paragraph" w:styleId="Titre4">
    <w:name w:val="heading 4"/>
    <w:basedOn w:val="Titre3"/>
    <w:next w:val="Normal"/>
    <w:link w:val="Titre4Car"/>
    <w:autoRedefine/>
    <w:qFormat/>
    <w:pPr>
      <w:tabs>
        <w:tab w:val="clear" w:pos="851"/>
        <w:tab w:val="clear" w:pos="1559"/>
        <w:tab w:val="left" w:pos="992"/>
        <w:tab w:val="num" w:pos="2410"/>
      </w:tabs>
      <w:spacing w:after="240"/>
      <w:ind w:left="2410" w:hanging="2410"/>
      <w:outlineLvl w:val="3"/>
    </w:pPr>
    <w:rPr>
      <w:sz w:val="22"/>
    </w:rPr>
  </w:style>
  <w:style w:type="paragraph" w:styleId="Titre5">
    <w:name w:val="heading 5"/>
    <w:basedOn w:val="Normal"/>
    <w:next w:val="Normal"/>
    <w:link w:val="Titre5Car"/>
    <w:qFormat/>
    <w:locked/>
    <w:rsid w:val="007A71BC"/>
    <w:pPr>
      <w:keepNext/>
      <w:widowControl/>
      <w:jc w:val="center"/>
      <w:outlineLvl w:val="4"/>
    </w:pPr>
    <w:rPr>
      <w:rFonts w:cs="Arial"/>
      <w:b/>
      <w:sz w:val="24"/>
      <w:szCs w:val="20"/>
      <w:u w:val="single"/>
      <w:lang w:eastAsia="de-DE"/>
    </w:rPr>
  </w:style>
  <w:style w:type="paragraph" w:styleId="Titre6">
    <w:name w:val="heading 6"/>
    <w:basedOn w:val="Normal"/>
    <w:next w:val="Normal"/>
    <w:link w:val="Titre6Car"/>
    <w:qFormat/>
    <w:locked/>
    <w:rsid w:val="007A71BC"/>
    <w:pPr>
      <w:keepNext/>
      <w:widowControl/>
      <w:jc w:val="left"/>
      <w:outlineLvl w:val="5"/>
    </w:pPr>
    <w:rPr>
      <w:rFonts w:ascii="Verdana" w:hAnsi="Verdana" w:cs="Arial"/>
      <w:b/>
      <w:sz w:val="22"/>
      <w:szCs w:val="20"/>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A556D"/>
    <w:rPr>
      <w:rFonts w:ascii="Cambria" w:eastAsia="Times New Roman" w:hAnsi="Cambria" w:cs="Times New Roman"/>
      <w:b/>
      <w:bCs/>
      <w:kern w:val="32"/>
      <w:sz w:val="32"/>
      <w:szCs w:val="32"/>
      <w:lang w:eastAsia="en-US"/>
    </w:rPr>
  </w:style>
  <w:style w:type="character" w:customStyle="1" w:styleId="Titre2Car">
    <w:name w:val="Titre 2 Car"/>
    <w:link w:val="Titre2"/>
    <w:uiPriority w:val="9"/>
    <w:semiHidden/>
    <w:rsid w:val="001A556D"/>
    <w:rPr>
      <w:rFonts w:ascii="Cambria" w:eastAsia="Times New Roman" w:hAnsi="Cambria" w:cs="Times New Roman"/>
      <w:b/>
      <w:bCs/>
      <w:i/>
      <w:iCs/>
      <w:sz w:val="28"/>
      <w:szCs w:val="28"/>
      <w:lang w:eastAsia="en-US"/>
    </w:rPr>
  </w:style>
  <w:style w:type="character" w:customStyle="1" w:styleId="Titre3Car">
    <w:name w:val="Titre 3 Car"/>
    <w:link w:val="Titre3"/>
    <w:uiPriority w:val="9"/>
    <w:semiHidden/>
    <w:rsid w:val="001A556D"/>
    <w:rPr>
      <w:rFonts w:ascii="Cambria" w:eastAsia="Times New Roman" w:hAnsi="Cambria" w:cs="Times New Roman"/>
      <w:b/>
      <w:bCs/>
      <w:sz w:val="26"/>
      <w:szCs w:val="26"/>
      <w:lang w:eastAsia="en-US"/>
    </w:rPr>
  </w:style>
  <w:style w:type="character" w:customStyle="1" w:styleId="Titre4Car">
    <w:name w:val="Titre 4 Car"/>
    <w:link w:val="Titre4"/>
    <w:uiPriority w:val="9"/>
    <w:semiHidden/>
    <w:rsid w:val="001A556D"/>
    <w:rPr>
      <w:rFonts w:ascii="Calibri" w:eastAsia="Times New Roman" w:hAnsi="Calibri" w:cs="Times New Roman"/>
      <w:b/>
      <w:bCs/>
      <w:sz w:val="28"/>
      <w:szCs w:val="28"/>
      <w:lang w:eastAsia="en-US"/>
    </w:rPr>
  </w:style>
  <w:style w:type="character" w:styleId="Lienhypertexte">
    <w:name w:val="Hyperlink"/>
    <w:uiPriority w:val="99"/>
    <w:rPr>
      <w:rFonts w:cs="Times New Roman"/>
      <w:color w:val="0000FF"/>
      <w:u w:val="single"/>
    </w:rPr>
  </w:style>
  <w:style w:type="paragraph" w:customStyle="1" w:styleId="Anhangstandard">
    <w:name w:val="Anhangstandard"/>
    <w:basedOn w:val="Normal"/>
    <w:qFormat/>
    <w:pPr>
      <w:widowControl/>
      <w:jc w:val="left"/>
    </w:pPr>
  </w:style>
  <w:style w:type="paragraph" w:customStyle="1" w:styleId="Anhangstandards2">
    <w:name w:val="Anhangstandards2"/>
    <w:basedOn w:val="Anhangstandard"/>
    <w:link w:val="Anhangstandards2Zchn"/>
    <w:uiPriority w:val="99"/>
    <w:qFormat/>
    <w:pPr>
      <w:ind w:left="1418" w:hanging="709"/>
    </w:pPr>
  </w:style>
  <w:style w:type="paragraph" w:styleId="En-tte">
    <w:name w:val="header"/>
    <w:basedOn w:val="Normal"/>
    <w:link w:val="En-tteCar"/>
    <w:pPr>
      <w:widowControl/>
      <w:tabs>
        <w:tab w:val="center" w:pos="4536"/>
        <w:tab w:val="right" w:pos="9072"/>
      </w:tabs>
      <w:jc w:val="left"/>
    </w:pPr>
    <w:rPr>
      <w:szCs w:val="20"/>
      <w:lang w:eastAsia="de-DE"/>
    </w:rPr>
  </w:style>
  <w:style w:type="character" w:customStyle="1" w:styleId="En-tteCar">
    <w:name w:val="En-tête Car"/>
    <w:link w:val="En-tte"/>
    <w:semiHidden/>
    <w:rsid w:val="001A556D"/>
    <w:rPr>
      <w:rFonts w:ascii="Arial" w:hAnsi="Arial"/>
      <w:sz w:val="20"/>
      <w:lang w:eastAsia="en-US"/>
    </w:rPr>
  </w:style>
  <w:style w:type="table" w:styleId="Grilledutableau">
    <w:name w:val="Table Grid"/>
    <w:basedOn w:val="Tableau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pPr>
      <w:widowControl/>
      <w:tabs>
        <w:tab w:val="left" w:pos="567"/>
      </w:tabs>
      <w:jc w:val="left"/>
    </w:pPr>
    <w:rPr>
      <w:color w:val="0000FF"/>
      <w:szCs w:val="20"/>
      <w:lang w:eastAsia="de-DE"/>
    </w:rPr>
  </w:style>
  <w:style w:type="character" w:customStyle="1" w:styleId="Corpsdetexte3Car">
    <w:name w:val="Corps de texte 3 Car"/>
    <w:link w:val="Corpsdetexte3"/>
    <w:uiPriority w:val="99"/>
    <w:semiHidden/>
    <w:rsid w:val="001A556D"/>
    <w:rPr>
      <w:rFonts w:ascii="Arial" w:hAnsi="Arial"/>
      <w:sz w:val="16"/>
      <w:szCs w:val="16"/>
      <w:lang w:eastAsia="en-US"/>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sid w:val="001A556D"/>
    <w:rPr>
      <w:rFonts w:ascii="Arial" w:hAnsi="Arial"/>
      <w:sz w:val="20"/>
      <w:lang w:eastAsia="en-US"/>
    </w:rPr>
  </w:style>
  <w:style w:type="character" w:styleId="Numrodepage">
    <w:name w:val="page number"/>
    <w:rPr>
      <w:rFonts w:cs="Times New Roman"/>
    </w:rPr>
  </w:style>
  <w:style w:type="paragraph" w:customStyle="1" w:styleId="Tabelle">
    <w:name w:val="Tabelle"/>
    <w:basedOn w:val="Normal"/>
    <w:uiPriority w:val="99"/>
    <w:pPr>
      <w:widowControl/>
      <w:tabs>
        <w:tab w:val="left" w:pos="1701"/>
      </w:tabs>
      <w:spacing w:before="60" w:after="60"/>
      <w:ind w:left="1701" w:hanging="1701"/>
    </w:pPr>
    <w:rPr>
      <w:sz w:val="22"/>
      <w:szCs w:val="20"/>
    </w:rPr>
  </w:style>
  <w:style w:type="paragraph" w:styleId="Textedebulles">
    <w:name w:val="Balloon Text"/>
    <w:basedOn w:val="Normal"/>
    <w:link w:val="TextedebullesCar"/>
    <w:rPr>
      <w:rFonts w:ascii="Tahoma" w:hAnsi="Tahoma"/>
      <w:sz w:val="16"/>
      <w:szCs w:val="16"/>
    </w:rPr>
  </w:style>
  <w:style w:type="character" w:customStyle="1" w:styleId="TextedebullesCar">
    <w:name w:val="Texte de bulles Car"/>
    <w:link w:val="Textedebulles"/>
    <w:uiPriority w:val="99"/>
    <w:locked/>
    <w:rPr>
      <w:rFonts w:ascii="Tahoma" w:eastAsia="Times New Roman" w:hAnsi="Tahoma"/>
      <w:sz w:val="16"/>
      <w:lang w:eastAsia="en-US"/>
    </w:rPr>
  </w:style>
  <w:style w:type="paragraph" w:styleId="Rvision">
    <w:name w:val="Revision"/>
    <w:hidden/>
    <w:uiPriority w:val="99"/>
    <w:semiHidden/>
    <w:rsid w:val="00E60B33"/>
    <w:rPr>
      <w:rFonts w:ascii="Arial" w:hAnsi="Arial"/>
      <w:szCs w:val="22"/>
      <w:lang w:val="de-DE" w:eastAsia="en-US"/>
    </w:rPr>
  </w:style>
  <w:style w:type="paragraph" w:styleId="Paragraphedeliste">
    <w:name w:val="List Paragraph"/>
    <w:basedOn w:val="Normal"/>
    <w:uiPriority w:val="34"/>
    <w:qFormat/>
    <w:rsid w:val="003B4A5E"/>
    <w:pPr>
      <w:ind w:left="720"/>
      <w:contextualSpacing/>
    </w:pPr>
  </w:style>
  <w:style w:type="paragraph" w:styleId="NormalWeb">
    <w:name w:val="Normal (Web)"/>
    <w:basedOn w:val="Normal"/>
    <w:uiPriority w:val="99"/>
    <w:semiHidden/>
    <w:rsid w:val="00370BEC"/>
    <w:pPr>
      <w:widowControl/>
      <w:spacing w:before="100" w:beforeAutospacing="1" w:after="100" w:afterAutospacing="1"/>
      <w:jc w:val="left"/>
    </w:pPr>
    <w:rPr>
      <w:rFonts w:ascii="Times New Roman" w:hAnsi="Times New Roman"/>
      <w:sz w:val="24"/>
      <w:szCs w:val="24"/>
      <w:lang w:eastAsia="de-DE"/>
    </w:rPr>
  </w:style>
  <w:style w:type="table" w:customStyle="1" w:styleId="Tabellenraster1">
    <w:name w:val="Tabellenraster1"/>
    <w:uiPriority w:val="99"/>
    <w:rsid w:val="00556920"/>
    <w:rPr>
      <w:rFonts w:ascii="Arial" w:hAnsi="Arial"/>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hangstandards2Zchn">
    <w:name w:val="Anhangstandards2 Zchn"/>
    <w:link w:val="Anhangstandards2"/>
    <w:uiPriority w:val="99"/>
    <w:locked/>
    <w:rsid w:val="00ED36E2"/>
    <w:rPr>
      <w:rFonts w:ascii="Arial" w:hAnsi="Arial"/>
      <w:szCs w:val="22"/>
      <w:lang w:eastAsia="en-US"/>
    </w:rPr>
  </w:style>
  <w:style w:type="character" w:styleId="Marquedecommentaire">
    <w:name w:val="annotation reference"/>
    <w:uiPriority w:val="99"/>
    <w:semiHidden/>
    <w:unhideWhenUsed/>
    <w:rsid w:val="00654D44"/>
    <w:rPr>
      <w:sz w:val="16"/>
      <w:szCs w:val="16"/>
    </w:rPr>
  </w:style>
  <w:style w:type="paragraph" w:styleId="Commentaire">
    <w:name w:val="annotation text"/>
    <w:basedOn w:val="Normal"/>
    <w:link w:val="CommentaireCar"/>
    <w:uiPriority w:val="99"/>
    <w:unhideWhenUsed/>
    <w:rsid w:val="00654D44"/>
    <w:rPr>
      <w:szCs w:val="20"/>
    </w:rPr>
  </w:style>
  <w:style w:type="character" w:customStyle="1" w:styleId="CommentaireCar">
    <w:name w:val="Commentaire Car"/>
    <w:link w:val="Commentaire"/>
    <w:uiPriority w:val="99"/>
    <w:rsid w:val="00654D44"/>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654D44"/>
    <w:rPr>
      <w:b/>
      <w:bCs/>
    </w:rPr>
  </w:style>
  <w:style w:type="character" w:customStyle="1" w:styleId="ObjetducommentaireCar">
    <w:name w:val="Objet du commentaire Car"/>
    <w:link w:val="Objetducommentaire"/>
    <w:uiPriority w:val="99"/>
    <w:semiHidden/>
    <w:rsid w:val="00654D44"/>
    <w:rPr>
      <w:rFonts w:ascii="Arial" w:hAnsi="Arial"/>
      <w:b/>
      <w:bCs/>
      <w:lang w:eastAsia="en-US"/>
    </w:rPr>
  </w:style>
  <w:style w:type="character" w:styleId="Accentuation">
    <w:name w:val="Emphasis"/>
    <w:qFormat/>
    <w:locked/>
    <w:rsid w:val="00D6497B"/>
    <w:rPr>
      <w:i/>
      <w:iCs/>
    </w:rPr>
  </w:style>
  <w:style w:type="table" w:customStyle="1" w:styleId="Tabellenraster2">
    <w:name w:val="Tabellenraster2"/>
    <w:basedOn w:val="TableauNormal"/>
    <w:next w:val="Grilledutableau"/>
    <w:uiPriority w:val="39"/>
    <w:rsid w:val="00885A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7115"/>
    <w:pPr>
      <w:autoSpaceDE w:val="0"/>
      <w:autoSpaceDN w:val="0"/>
      <w:adjustRightInd w:val="0"/>
    </w:pPr>
    <w:rPr>
      <w:rFonts w:ascii="Arial" w:hAnsi="Arial" w:cs="Arial"/>
      <w:color w:val="000000"/>
      <w:sz w:val="24"/>
      <w:szCs w:val="24"/>
      <w:lang w:val="de-DE"/>
    </w:rPr>
  </w:style>
  <w:style w:type="character" w:customStyle="1" w:styleId="Hervorhebung1">
    <w:name w:val="Hervorhebung1"/>
    <w:qFormat/>
    <w:locked/>
    <w:rsid w:val="00BD40C0"/>
    <w:rPr>
      <w:i/>
      <w:iCs/>
    </w:rPr>
  </w:style>
  <w:style w:type="character" w:customStyle="1" w:styleId="Erwhnung1">
    <w:name w:val="Erwähnung1"/>
    <w:basedOn w:val="Policepardfaut"/>
    <w:uiPriority w:val="99"/>
    <w:semiHidden/>
    <w:unhideWhenUsed/>
    <w:rsid w:val="00032E5B"/>
    <w:rPr>
      <w:color w:val="2B579A"/>
      <w:shd w:val="clear" w:color="auto" w:fill="E6E6E6"/>
    </w:rPr>
  </w:style>
  <w:style w:type="character" w:customStyle="1" w:styleId="NichtaufgelsteErwhnung1">
    <w:name w:val="Nicht aufgelöste Erwähnung1"/>
    <w:basedOn w:val="Policepardfaut"/>
    <w:uiPriority w:val="99"/>
    <w:semiHidden/>
    <w:unhideWhenUsed/>
    <w:rsid w:val="00786908"/>
    <w:rPr>
      <w:color w:val="808080"/>
      <w:shd w:val="clear" w:color="auto" w:fill="E6E6E6"/>
    </w:rPr>
  </w:style>
  <w:style w:type="paragraph" w:customStyle="1" w:styleId="FRTEXTESArticles">
    <w:name w:val="_FR_TEXTES_Articles"/>
    <w:basedOn w:val="Normal"/>
    <w:uiPriority w:val="99"/>
    <w:rsid w:val="00082E0B"/>
    <w:pPr>
      <w:widowControl/>
      <w:tabs>
        <w:tab w:val="left" w:pos="510"/>
      </w:tabs>
      <w:autoSpaceDE w:val="0"/>
      <w:autoSpaceDN w:val="0"/>
      <w:adjustRightInd w:val="0"/>
      <w:spacing w:line="140" w:lineRule="atLeast"/>
      <w:ind w:left="520" w:hanging="520"/>
      <w:textAlignment w:val="center"/>
    </w:pPr>
    <w:rPr>
      <w:rFonts w:ascii="Futura Std Book" w:hAnsi="Futura Std Book" w:cs="Futura Std Book"/>
      <w:color w:val="000000"/>
      <w:sz w:val="13"/>
      <w:szCs w:val="13"/>
      <w:lang w:val="fr-FR"/>
    </w:rPr>
  </w:style>
  <w:style w:type="paragraph" w:customStyle="1" w:styleId="newtableauxretraitslongITAL">
    <w:name w:val="new tableaux retraits long ITAL"/>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i/>
      <w:iCs/>
      <w:color w:val="000000"/>
      <w:w w:val="95"/>
      <w:sz w:val="12"/>
      <w:szCs w:val="12"/>
      <w:lang w:val="fr-FR"/>
    </w:rPr>
  </w:style>
  <w:style w:type="paragraph" w:customStyle="1" w:styleId="newtableauxcentre2ecolonne">
    <w:name w:val="new tableaux centre 2e colonne"/>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color w:val="000000"/>
      <w:sz w:val="12"/>
      <w:szCs w:val="12"/>
      <w:lang w:val="fr-FR"/>
    </w:rPr>
  </w:style>
  <w:style w:type="paragraph" w:customStyle="1" w:styleId="newtableauxretraitslong">
    <w:name w:val="new tableaux retraits long"/>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color w:val="000000"/>
      <w:w w:val="95"/>
      <w:sz w:val="12"/>
      <w:szCs w:val="12"/>
      <w:lang w:val="fr-FR"/>
    </w:rPr>
  </w:style>
  <w:style w:type="paragraph" w:customStyle="1" w:styleId="newtableauxcentre2ecolonneITAL">
    <w:name w:val="new tableaux centre 2e colonne ITAL"/>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i/>
      <w:iCs/>
      <w:color w:val="000000"/>
      <w:sz w:val="12"/>
      <w:szCs w:val="12"/>
      <w:lang w:val="fr-FR"/>
    </w:rPr>
  </w:style>
  <w:style w:type="character" w:customStyle="1" w:styleId="Titre5Car">
    <w:name w:val="Titre 5 Car"/>
    <w:basedOn w:val="Policepardfaut"/>
    <w:link w:val="Titre5"/>
    <w:rsid w:val="007A71BC"/>
    <w:rPr>
      <w:rFonts w:ascii="Arial" w:hAnsi="Arial" w:cs="Arial"/>
      <w:b/>
      <w:sz w:val="24"/>
      <w:u w:val="single"/>
      <w:lang w:val="de-DE"/>
    </w:rPr>
  </w:style>
  <w:style w:type="character" w:customStyle="1" w:styleId="Titre6Car">
    <w:name w:val="Titre 6 Car"/>
    <w:basedOn w:val="Policepardfaut"/>
    <w:link w:val="Titre6"/>
    <w:rsid w:val="007A71BC"/>
    <w:rPr>
      <w:rFonts w:ascii="Verdana" w:hAnsi="Verdana" w:cs="Arial"/>
      <w:b/>
      <w:sz w:val="22"/>
      <w:lang w:val="de-DE"/>
    </w:rPr>
  </w:style>
  <w:style w:type="paragraph" w:styleId="Corpsdetexte">
    <w:name w:val="Body Text"/>
    <w:basedOn w:val="Normal"/>
    <w:link w:val="CorpsdetexteCar"/>
    <w:semiHidden/>
    <w:rsid w:val="007A71BC"/>
    <w:pPr>
      <w:widowControl/>
      <w:tabs>
        <w:tab w:val="left" w:pos="1134"/>
        <w:tab w:val="left" w:pos="5670"/>
        <w:tab w:val="left" w:pos="7371"/>
      </w:tabs>
      <w:jc w:val="left"/>
    </w:pPr>
    <w:rPr>
      <w:rFonts w:cs="Arial"/>
      <w:sz w:val="24"/>
      <w:szCs w:val="20"/>
      <w:lang w:eastAsia="de-DE"/>
    </w:rPr>
  </w:style>
  <w:style w:type="character" w:customStyle="1" w:styleId="CorpsdetexteCar">
    <w:name w:val="Corps de texte Car"/>
    <w:basedOn w:val="Policepardfaut"/>
    <w:link w:val="Corpsdetexte"/>
    <w:semiHidden/>
    <w:rsid w:val="007A71BC"/>
    <w:rPr>
      <w:rFonts w:ascii="Arial" w:hAnsi="Arial" w:cs="Arial"/>
      <w:sz w:val="24"/>
      <w:lang w:val="de-DE"/>
    </w:rPr>
  </w:style>
  <w:style w:type="paragraph" w:styleId="PrformatHTML">
    <w:name w:val="HTML Preformatted"/>
    <w:basedOn w:val="Normal"/>
    <w:link w:val="PrformatHTMLCar"/>
    <w:uiPriority w:val="99"/>
    <w:semiHidden/>
    <w:unhideWhenUsed/>
    <w:rsid w:val="007A7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de-DE"/>
    </w:rPr>
  </w:style>
  <w:style w:type="character" w:customStyle="1" w:styleId="PrformatHTMLCar">
    <w:name w:val="Préformaté HTML Car"/>
    <w:basedOn w:val="Policepardfaut"/>
    <w:link w:val="PrformatHTML"/>
    <w:uiPriority w:val="99"/>
    <w:semiHidden/>
    <w:rsid w:val="007A71BC"/>
    <w:rPr>
      <w:rFonts w:ascii="Courier New" w:hAnsi="Courier New" w:cs="Courier New"/>
      <w:lang w:val="de-DE"/>
    </w:rPr>
  </w:style>
  <w:style w:type="character" w:styleId="Accentuationlgre">
    <w:name w:val="Subtle Emphasis"/>
    <w:uiPriority w:val="19"/>
    <w:qFormat/>
    <w:rsid w:val="007A71BC"/>
    <w:rPr>
      <w:i/>
      <w:iCs/>
      <w:color w:val="808080"/>
    </w:rPr>
  </w:style>
  <w:style w:type="paragraph" w:customStyle="1" w:styleId="Article1">
    <w:name w:val="Article 1"/>
    <w:basedOn w:val="Paragraphedeliste"/>
    <w:autoRedefine/>
    <w:qFormat/>
    <w:rsid w:val="004272BC"/>
    <w:pPr>
      <w:numPr>
        <w:numId w:val="2"/>
      </w:numPr>
      <w:autoSpaceDE w:val="0"/>
      <w:autoSpaceDN w:val="0"/>
      <w:adjustRightInd w:val="0"/>
      <w:spacing w:after="120"/>
      <w:outlineLvl w:val="0"/>
    </w:pPr>
    <w:rPr>
      <w:rFonts w:cs="Arial"/>
      <w:b/>
      <w:bCs/>
      <w:sz w:val="22"/>
      <w:szCs w:val="24"/>
    </w:rPr>
  </w:style>
  <w:style w:type="paragraph" w:styleId="En-ttedetabledesmatires">
    <w:name w:val="TOC Heading"/>
    <w:basedOn w:val="Titre1"/>
    <w:next w:val="Normal"/>
    <w:uiPriority w:val="39"/>
    <w:unhideWhenUsed/>
    <w:qFormat/>
    <w:rsid w:val="005420E2"/>
    <w:pPr>
      <w:keepLines/>
      <w:tabs>
        <w:tab w:val="clear" w:pos="360"/>
      </w:tabs>
      <w:spacing w:before="240" w:after="0" w:line="259" w:lineRule="auto"/>
      <w:ind w:left="0" w:firstLine="0"/>
      <w:jc w:val="left"/>
      <w:outlineLvl w:val="9"/>
    </w:pPr>
    <w:rPr>
      <w:rFonts w:asciiTheme="majorHAnsi" w:eastAsiaTheme="majorEastAsia" w:hAnsiTheme="majorHAnsi" w:cstheme="majorBidi"/>
      <w:b w:val="0"/>
      <w:i w:val="0"/>
      <w:caps w:val="0"/>
      <w:color w:val="365F91" w:themeColor="accent1" w:themeShade="BF"/>
      <w:sz w:val="32"/>
      <w:szCs w:val="32"/>
      <w:lang w:val="de-DE" w:eastAsia="de-DE"/>
    </w:rPr>
  </w:style>
  <w:style w:type="paragraph" w:styleId="TM1">
    <w:name w:val="toc 1"/>
    <w:basedOn w:val="Normal"/>
    <w:next w:val="Normal"/>
    <w:autoRedefine/>
    <w:uiPriority w:val="39"/>
    <w:unhideWhenUsed/>
    <w:locked/>
    <w:rsid w:val="00024F58"/>
    <w:pPr>
      <w:tabs>
        <w:tab w:val="left" w:pos="880"/>
        <w:tab w:val="right" w:leader="dot" w:pos="9458"/>
      </w:tabs>
      <w:spacing w:after="100"/>
    </w:pPr>
    <w:rPr>
      <w:noProof/>
    </w:rPr>
  </w:style>
  <w:style w:type="paragraph" w:customStyle="1" w:styleId="Article21">
    <w:name w:val="Article 2.1"/>
    <w:basedOn w:val="Article1"/>
    <w:next w:val="Normal"/>
    <w:qFormat/>
    <w:rsid w:val="003C5A8D"/>
    <w:pPr>
      <w:numPr>
        <w:numId w:val="3"/>
      </w:numPr>
    </w:pPr>
    <w:rPr>
      <w:bCs w:val="0"/>
      <w:sz w:val="20"/>
    </w:rPr>
  </w:style>
  <w:style w:type="paragraph" w:styleId="TM2">
    <w:name w:val="toc 2"/>
    <w:basedOn w:val="Normal"/>
    <w:next w:val="Normal"/>
    <w:autoRedefine/>
    <w:uiPriority w:val="39"/>
    <w:unhideWhenUsed/>
    <w:locked/>
    <w:rsid w:val="00DD25AA"/>
    <w:pPr>
      <w:tabs>
        <w:tab w:val="left" w:pos="1134"/>
        <w:tab w:val="right" w:leader="dot" w:pos="9458"/>
      </w:tabs>
      <w:spacing w:after="100"/>
      <w:ind w:left="200"/>
    </w:pPr>
  </w:style>
  <w:style w:type="paragraph" w:customStyle="1" w:styleId="FormatvorlageArticle21Links0cmErsteZeile0cm">
    <w:name w:val="Formatvorlage Article 2.1 + Links:  0 cm Erste Zeile:  0 cm"/>
    <w:basedOn w:val="Article21"/>
    <w:next w:val="Normal"/>
    <w:rsid w:val="000D3C56"/>
    <w:rPr>
      <w:rFonts w:cs="Times New Roman"/>
      <w:bCs/>
      <w:szCs w:val="20"/>
    </w:rPr>
  </w:style>
  <w:style w:type="paragraph" w:customStyle="1" w:styleId="FormatvorlageArticle21Links0cmHngend15cm">
    <w:name w:val="Formatvorlage Article 2.1 + Links:  0 cm Hängend:  15 cm"/>
    <w:basedOn w:val="Article21"/>
    <w:next w:val="Normal"/>
    <w:rsid w:val="000D3C56"/>
    <w:rPr>
      <w:rFonts w:cs="Times New Roman"/>
      <w:bCs/>
      <w:szCs w:val="20"/>
    </w:rPr>
  </w:style>
  <w:style w:type="paragraph" w:customStyle="1" w:styleId="FormatvorlageFormatvorlageArticle21Links0cmHngend15cmLi">
    <w:name w:val="Formatvorlage Formatvorlage Article 2.1 + Links:  0 cm Hängend:  15 cm + Li..."/>
    <w:basedOn w:val="FormatvorlageArticle21Links0cmHngend15cm"/>
    <w:next w:val="Normal"/>
    <w:rsid w:val="0074153B"/>
    <w:pPr>
      <w:ind w:left="851" w:hanging="851"/>
    </w:pPr>
  </w:style>
  <w:style w:type="paragraph" w:styleId="TM3">
    <w:name w:val="toc 3"/>
    <w:basedOn w:val="Normal"/>
    <w:next w:val="Normal"/>
    <w:autoRedefine/>
    <w:uiPriority w:val="39"/>
    <w:unhideWhenUsed/>
    <w:locked/>
    <w:rsid w:val="00E25B26"/>
    <w:pPr>
      <w:widowControl/>
      <w:spacing w:after="100" w:line="259" w:lineRule="auto"/>
      <w:ind w:left="440"/>
      <w:jc w:val="left"/>
    </w:pPr>
    <w:rPr>
      <w:rFonts w:asciiTheme="minorHAnsi" w:eastAsiaTheme="minorEastAsia" w:hAnsiTheme="minorHAnsi" w:cstheme="minorBidi"/>
      <w:sz w:val="22"/>
      <w:lang w:val="de-DE" w:eastAsia="de-DE"/>
    </w:rPr>
  </w:style>
  <w:style w:type="paragraph" w:styleId="TM4">
    <w:name w:val="toc 4"/>
    <w:basedOn w:val="Normal"/>
    <w:next w:val="Normal"/>
    <w:autoRedefine/>
    <w:uiPriority w:val="39"/>
    <w:unhideWhenUsed/>
    <w:locked/>
    <w:rsid w:val="00E25B26"/>
    <w:pPr>
      <w:widowControl/>
      <w:spacing w:after="100" w:line="259" w:lineRule="auto"/>
      <w:ind w:left="660"/>
      <w:jc w:val="left"/>
    </w:pPr>
    <w:rPr>
      <w:rFonts w:asciiTheme="minorHAnsi" w:eastAsiaTheme="minorEastAsia" w:hAnsiTheme="minorHAnsi" w:cstheme="minorBidi"/>
      <w:sz w:val="22"/>
      <w:lang w:val="de-DE" w:eastAsia="de-DE"/>
    </w:rPr>
  </w:style>
  <w:style w:type="paragraph" w:styleId="TM5">
    <w:name w:val="toc 5"/>
    <w:basedOn w:val="Normal"/>
    <w:next w:val="Normal"/>
    <w:autoRedefine/>
    <w:uiPriority w:val="39"/>
    <w:unhideWhenUsed/>
    <w:locked/>
    <w:rsid w:val="00E25B26"/>
    <w:pPr>
      <w:widowControl/>
      <w:spacing w:after="100" w:line="259" w:lineRule="auto"/>
      <w:ind w:left="880"/>
      <w:jc w:val="left"/>
    </w:pPr>
    <w:rPr>
      <w:rFonts w:asciiTheme="minorHAnsi" w:eastAsiaTheme="minorEastAsia" w:hAnsiTheme="minorHAnsi" w:cstheme="minorBidi"/>
      <w:sz w:val="22"/>
      <w:lang w:val="de-DE" w:eastAsia="de-DE"/>
    </w:rPr>
  </w:style>
  <w:style w:type="paragraph" w:styleId="TM6">
    <w:name w:val="toc 6"/>
    <w:basedOn w:val="Normal"/>
    <w:next w:val="Normal"/>
    <w:autoRedefine/>
    <w:uiPriority w:val="39"/>
    <w:unhideWhenUsed/>
    <w:locked/>
    <w:rsid w:val="00E25B26"/>
    <w:pPr>
      <w:widowControl/>
      <w:spacing w:after="100" w:line="259" w:lineRule="auto"/>
      <w:ind w:left="1100"/>
      <w:jc w:val="left"/>
    </w:pPr>
    <w:rPr>
      <w:rFonts w:asciiTheme="minorHAnsi" w:eastAsiaTheme="minorEastAsia" w:hAnsiTheme="minorHAnsi" w:cstheme="minorBidi"/>
      <w:sz w:val="22"/>
      <w:lang w:val="de-DE" w:eastAsia="de-DE"/>
    </w:rPr>
  </w:style>
  <w:style w:type="paragraph" w:styleId="TM7">
    <w:name w:val="toc 7"/>
    <w:basedOn w:val="Normal"/>
    <w:next w:val="Normal"/>
    <w:autoRedefine/>
    <w:uiPriority w:val="39"/>
    <w:unhideWhenUsed/>
    <w:locked/>
    <w:rsid w:val="00E25B26"/>
    <w:pPr>
      <w:widowControl/>
      <w:spacing w:after="100" w:line="259" w:lineRule="auto"/>
      <w:ind w:left="1320"/>
      <w:jc w:val="left"/>
    </w:pPr>
    <w:rPr>
      <w:rFonts w:asciiTheme="minorHAnsi" w:eastAsiaTheme="minorEastAsia" w:hAnsiTheme="minorHAnsi" w:cstheme="minorBidi"/>
      <w:sz w:val="22"/>
      <w:lang w:val="de-DE" w:eastAsia="de-DE"/>
    </w:rPr>
  </w:style>
  <w:style w:type="paragraph" w:styleId="TM8">
    <w:name w:val="toc 8"/>
    <w:basedOn w:val="Normal"/>
    <w:next w:val="Normal"/>
    <w:autoRedefine/>
    <w:uiPriority w:val="39"/>
    <w:unhideWhenUsed/>
    <w:locked/>
    <w:rsid w:val="00E25B26"/>
    <w:pPr>
      <w:widowControl/>
      <w:spacing w:after="100" w:line="259" w:lineRule="auto"/>
      <w:ind w:left="1540"/>
      <w:jc w:val="left"/>
    </w:pPr>
    <w:rPr>
      <w:rFonts w:asciiTheme="minorHAnsi" w:eastAsiaTheme="minorEastAsia" w:hAnsiTheme="minorHAnsi" w:cstheme="minorBidi"/>
      <w:sz w:val="22"/>
      <w:lang w:val="de-DE" w:eastAsia="de-DE"/>
    </w:rPr>
  </w:style>
  <w:style w:type="paragraph" w:styleId="TM9">
    <w:name w:val="toc 9"/>
    <w:basedOn w:val="Normal"/>
    <w:next w:val="Normal"/>
    <w:autoRedefine/>
    <w:uiPriority w:val="39"/>
    <w:unhideWhenUsed/>
    <w:locked/>
    <w:rsid w:val="00E25B26"/>
    <w:pPr>
      <w:widowControl/>
      <w:spacing w:after="100" w:line="259" w:lineRule="auto"/>
      <w:ind w:left="1760"/>
      <w:jc w:val="left"/>
    </w:pPr>
    <w:rPr>
      <w:rFonts w:asciiTheme="minorHAnsi" w:eastAsiaTheme="minorEastAsia" w:hAnsiTheme="minorHAnsi" w:cstheme="minorBidi"/>
      <w:sz w:val="22"/>
      <w:lang w:val="de-DE" w:eastAsia="de-DE"/>
    </w:rPr>
  </w:style>
  <w:style w:type="paragraph" w:styleId="Sansinterligne">
    <w:name w:val="No Spacing"/>
    <w:link w:val="SansinterligneCar"/>
    <w:uiPriority w:val="1"/>
    <w:qFormat/>
    <w:rsid w:val="003B1C1E"/>
    <w:rPr>
      <w:rFonts w:asciiTheme="minorHAnsi" w:eastAsiaTheme="minorEastAsia" w:hAnsiTheme="minorHAnsi" w:cstheme="minorBidi"/>
      <w:sz w:val="22"/>
      <w:szCs w:val="22"/>
      <w:lang w:val="de-DE"/>
    </w:rPr>
  </w:style>
  <w:style w:type="character" w:customStyle="1" w:styleId="SansinterligneCar">
    <w:name w:val="Sans interligne Car"/>
    <w:basedOn w:val="Policepardfaut"/>
    <w:link w:val="Sansinterligne"/>
    <w:uiPriority w:val="1"/>
    <w:rsid w:val="003B1C1E"/>
    <w:rPr>
      <w:rFonts w:asciiTheme="minorHAnsi" w:eastAsiaTheme="minorEastAsia" w:hAnsiTheme="minorHAnsi" w:cstheme="minorBidi"/>
      <w:sz w:val="22"/>
      <w:szCs w:val="22"/>
      <w:lang w:val="de-DE"/>
    </w:rPr>
  </w:style>
  <w:style w:type="character" w:styleId="Textedelespacerserv">
    <w:name w:val="Placeholder Text"/>
    <w:basedOn w:val="Policepardfaut"/>
    <w:uiPriority w:val="67"/>
    <w:semiHidden/>
    <w:rsid w:val="00AE5746"/>
    <w:rPr>
      <w:color w:val="808080"/>
    </w:rPr>
  </w:style>
  <w:style w:type="character" w:customStyle="1" w:styleId="A0">
    <w:name w:val="A0"/>
    <w:uiPriority w:val="99"/>
    <w:rsid w:val="00D732B2"/>
    <w:rPr>
      <w:rFonts w:cs="Arial Black"/>
      <w:b/>
      <w:bCs/>
      <w:color w:val="FFFFFF"/>
      <w:sz w:val="15"/>
      <w:szCs w:val="15"/>
    </w:rPr>
  </w:style>
  <w:style w:type="character" w:styleId="Mentionnonrsolue">
    <w:name w:val="Unresolved Mention"/>
    <w:basedOn w:val="Policepardfaut"/>
    <w:uiPriority w:val="99"/>
    <w:semiHidden/>
    <w:unhideWhenUsed/>
    <w:rsid w:val="00D254AB"/>
    <w:rPr>
      <w:color w:val="605E5C"/>
      <w:shd w:val="clear" w:color="auto" w:fill="E1DFDD"/>
    </w:rPr>
  </w:style>
  <w:style w:type="paragraph" w:customStyle="1" w:styleId="Body1">
    <w:name w:val="Body 1"/>
    <w:basedOn w:val="Normal"/>
    <w:uiPriority w:val="2"/>
    <w:qFormat/>
    <w:rsid w:val="00B2480E"/>
    <w:pPr>
      <w:widowControl/>
      <w:spacing w:after="240"/>
    </w:pPr>
    <w:rPr>
      <w:rFonts w:eastAsia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6449">
      <w:marLeft w:val="0"/>
      <w:marRight w:val="0"/>
      <w:marTop w:val="0"/>
      <w:marBottom w:val="0"/>
      <w:divBdr>
        <w:top w:val="none" w:sz="0" w:space="0" w:color="auto"/>
        <w:left w:val="none" w:sz="0" w:space="0" w:color="auto"/>
        <w:bottom w:val="none" w:sz="0" w:space="0" w:color="auto"/>
        <w:right w:val="none" w:sz="0" w:space="0" w:color="auto"/>
      </w:divBdr>
    </w:div>
    <w:div w:id="53166450">
      <w:marLeft w:val="0"/>
      <w:marRight w:val="0"/>
      <w:marTop w:val="0"/>
      <w:marBottom w:val="0"/>
      <w:divBdr>
        <w:top w:val="none" w:sz="0" w:space="0" w:color="auto"/>
        <w:left w:val="none" w:sz="0" w:space="0" w:color="auto"/>
        <w:bottom w:val="none" w:sz="0" w:space="0" w:color="auto"/>
        <w:right w:val="none" w:sz="0" w:space="0" w:color="auto"/>
      </w:divBdr>
    </w:div>
    <w:div w:id="53166451">
      <w:marLeft w:val="0"/>
      <w:marRight w:val="0"/>
      <w:marTop w:val="0"/>
      <w:marBottom w:val="0"/>
      <w:divBdr>
        <w:top w:val="none" w:sz="0" w:space="0" w:color="auto"/>
        <w:left w:val="none" w:sz="0" w:space="0" w:color="auto"/>
        <w:bottom w:val="none" w:sz="0" w:space="0" w:color="auto"/>
        <w:right w:val="none" w:sz="0" w:space="0" w:color="auto"/>
      </w:divBdr>
    </w:div>
    <w:div w:id="53166452">
      <w:marLeft w:val="0"/>
      <w:marRight w:val="0"/>
      <w:marTop w:val="0"/>
      <w:marBottom w:val="0"/>
      <w:divBdr>
        <w:top w:val="none" w:sz="0" w:space="0" w:color="auto"/>
        <w:left w:val="none" w:sz="0" w:space="0" w:color="auto"/>
        <w:bottom w:val="none" w:sz="0" w:space="0" w:color="auto"/>
        <w:right w:val="none" w:sz="0" w:space="0" w:color="auto"/>
      </w:divBdr>
    </w:div>
    <w:div w:id="53166453">
      <w:marLeft w:val="0"/>
      <w:marRight w:val="0"/>
      <w:marTop w:val="0"/>
      <w:marBottom w:val="0"/>
      <w:divBdr>
        <w:top w:val="none" w:sz="0" w:space="0" w:color="auto"/>
        <w:left w:val="none" w:sz="0" w:space="0" w:color="auto"/>
        <w:bottom w:val="none" w:sz="0" w:space="0" w:color="auto"/>
        <w:right w:val="none" w:sz="0" w:space="0" w:color="auto"/>
      </w:divBdr>
    </w:div>
    <w:div w:id="53166454">
      <w:marLeft w:val="0"/>
      <w:marRight w:val="0"/>
      <w:marTop w:val="0"/>
      <w:marBottom w:val="0"/>
      <w:divBdr>
        <w:top w:val="none" w:sz="0" w:space="0" w:color="auto"/>
        <w:left w:val="none" w:sz="0" w:space="0" w:color="auto"/>
        <w:bottom w:val="none" w:sz="0" w:space="0" w:color="auto"/>
        <w:right w:val="none" w:sz="0" w:space="0" w:color="auto"/>
      </w:divBdr>
    </w:div>
    <w:div w:id="76633374">
      <w:bodyDiv w:val="1"/>
      <w:marLeft w:val="0"/>
      <w:marRight w:val="0"/>
      <w:marTop w:val="0"/>
      <w:marBottom w:val="0"/>
      <w:divBdr>
        <w:top w:val="none" w:sz="0" w:space="0" w:color="auto"/>
        <w:left w:val="none" w:sz="0" w:space="0" w:color="auto"/>
        <w:bottom w:val="none" w:sz="0" w:space="0" w:color="auto"/>
        <w:right w:val="none" w:sz="0" w:space="0" w:color="auto"/>
      </w:divBdr>
    </w:div>
    <w:div w:id="142503249">
      <w:bodyDiv w:val="1"/>
      <w:marLeft w:val="0"/>
      <w:marRight w:val="0"/>
      <w:marTop w:val="0"/>
      <w:marBottom w:val="0"/>
      <w:divBdr>
        <w:top w:val="none" w:sz="0" w:space="0" w:color="auto"/>
        <w:left w:val="none" w:sz="0" w:space="0" w:color="auto"/>
        <w:bottom w:val="none" w:sz="0" w:space="0" w:color="auto"/>
        <w:right w:val="none" w:sz="0" w:space="0" w:color="auto"/>
      </w:divBdr>
    </w:div>
    <w:div w:id="164906242">
      <w:bodyDiv w:val="1"/>
      <w:marLeft w:val="0"/>
      <w:marRight w:val="0"/>
      <w:marTop w:val="0"/>
      <w:marBottom w:val="0"/>
      <w:divBdr>
        <w:top w:val="none" w:sz="0" w:space="0" w:color="auto"/>
        <w:left w:val="none" w:sz="0" w:space="0" w:color="auto"/>
        <w:bottom w:val="none" w:sz="0" w:space="0" w:color="auto"/>
        <w:right w:val="none" w:sz="0" w:space="0" w:color="auto"/>
      </w:divBdr>
    </w:div>
    <w:div w:id="176888280">
      <w:bodyDiv w:val="1"/>
      <w:marLeft w:val="0"/>
      <w:marRight w:val="0"/>
      <w:marTop w:val="0"/>
      <w:marBottom w:val="0"/>
      <w:divBdr>
        <w:top w:val="none" w:sz="0" w:space="0" w:color="auto"/>
        <w:left w:val="none" w:sz="0" w:space="0" w:color="auto"/>
        <w:bottom w:val="none" w:sz="0" w:space="0" w:color="auto"/>
        <w:right w:val="none" w:sz="0" w:space="0" w:color="auto"/>
      </w:divBdr>
    </w:div>
    <w:div w:id="238949830">
      <w:bodyDiv w:val="1"/>
      <w:marLeft w:val="0"/>
      <w:marRight w:val="0"/>
      <w:marTop w:val="0"/>
      <w:marBottom w:val="0"/>
      <w:divBdr>
        <w:top w:val="none" w:sz="0" w:space="0" w:color="auto"/>
        <w:left w:val="none" w:sz="0" w:space="0" w:color="auto"/>
        <w:bottom w:val="none" w:sz="0" w:space="0" w:color="auto"/>
        <w:right w:val="none" w:sz="0" w:space="0" w:color="auto"/>
      </w:divBdr>
    </w:div>
    <w:div w:id="313796911">
      <w:bodyDiv w:val="1"/>
      <w:marLeft w:val="0"/>
      <w:marRight w:val="0"/>
      <w:marTop w:val="0"/>
      <w:marBottom w:val="0"/>
      <w:divBdr>
        <w:top w:val="none" w:sz="0" w:space="0" w:color="auto"/>
        <w:left w:val="none" w:sz="0" w:space="0" w:color="auto"/>
        <w:bottom w:val="none" w:sz="0" w:space="0" w:color="auto"/>
        <w:right w:val="none" w:sz="0" w:space="0" w:color="auto"/>
      </w:divBdr>
    </w:div>
    <w:div w:id="442924810">
      <w:bodyDiv w:val="1"/>
      <w:marLeft w:val="0"/>
      <w:marRight w:val="0"/>
      <w:marTop w:val="0"/>
      <w:marBottom w:val="0"/>
      <w:divBdr>
        <w:top w:val="none" w:sz="0" w:space="0" w:color="auto"/>
        <w:left w:val="none" w:sz="0" w:space="0" w:color="auto"/>
        <w:bottom w:val="none" w:sz="0" w:space="0" w:color="auto"/>
        <w:right w:val="none" w:sz="0" w:space="0" w:color="auto"/>
      </w:divBdr>
    </w:div>
    <w:div w:id="445972529">
      <w:bodyDiv w:val="1"/>
      <w:marLeft w:val="0"/>
      <w:marRight w:val="0"/>
      <w:marTop w:val="0"/>
      <w:marBottom w:val="0"/>
      <w:divBdr>
        <w:top w:val="none" w:sz="0" w:space="0" w:color="auto"/>
        <w:left w:val="none" w:sz="0" w:space="0" w:color="auto"/>
        <w:bottom w:val="none" w:sz="0" w:space="0" w:color="auto"/>
        <w:right w:val="none" w:sz="0" w:space="0" w:color="auto"/>
      </w:divBdr>
    </w:div>
    <w:div w:id="639579146">
      <w:bodyDiv w:val="1"/>
      <w:marLeft w:val="0"/>
      <w:marRight w:val="0"/>
      <w:marTop w:val="0"/>
      <w:marBottom w:val="0"/>
      <w:divBdr>
        <w:top w:val="none" w:sz="0" w:space="0" w:color="auto"/>
        <w:left w:val="none" w:sz="0" w:space="0" w:color="auto"/>
        <w:bottom w:val="none" w:sz="0" w:space="0" w:color="auto"/>
        <w:right w:val="none" w:sz="0" w:space="0" w:color="auto"/>
      </w:divBdr>
    </w:div>
    <w:div w:id="867910594">
      <w:bodyDiv w:val="1"/>
      <w:marLeft w:val="0"/>
      <w:marRight w:val="0"/>
      <w:marTop w:val="0"/>
      <w:marBottom w:val="0"/>
      <w:divBdr>
        <w:top w:val="none" w:sz="0" w:space="0" w:color="auto"/>
        <w:left w:val="none" w:sz="0" w:space="0" w:color="auto"/>
        <w:bottom w:val="none" w:sz="0" w:space="0" w:color="auto"/>
        <w:right w:val="none" w:sz="0" w:space="0" w:color="auto"/>
      </w:divBdr>
    </w:div>
    <w:div w:id="1250192799">
      <w:bodyDiv w:val="1"/>
      <w:marLeft w:val="0"/>
      <w:marRight w:val="0"/>
      <w:marTop w:val="0"/>
      <w:marBottom w:val="0"/>
      <w:divBdr>
        <w:top w:val="none" w:sz="0" w:space="0" w:color="auto"/>
        <w:left w:val="none" w:sz="0" w:space="0" w:color="auto"/>
        <w:bottom w:val="none" w:sz="0" w:space="0" w:color="auto"/>
        <w:right w:val="none" w:sz="0" w:space="0" w:color="auto"/>
      </w:divBdr>
    </w:div>
    <w:div w:id="1318415595">
      <w:bodyDiv w:val="1"/>
      <w:marLeft w:val="0"/>
      <w:marRight w:val="0"/>
      <w:marTop w:val="0"/>
      <w:marBottom w:val="0"/>
      <w:divBdr>
        <w:top w:val="none" w:sz="0" w:space="0" w:color="auto"/>
        <w:left w:val="none" w:sz="0" w:space="0" w:color="auto"/>
        <w:bottom w:val="none" w:sz="0" w:space="0" w:color="auto"/>
        <w:right w:val="none" w:sz="0" w:space="0" w:color="auto"/>
      </w:divBdr>
    </w:div>
    <w:div w:id="1609308691">
      <w:bodyDiv w:val="1"/>
      <w:marLeft w:val="0"/>
      <w:marRight w:val="0"/>
      <w:marTop w:val="0"/>
      <w:marBottom w:val="0"/>
      <w:divBdr>
        <w:top w:val="none" w:sz="0" w:space="0" w:color="auto"/>
        <w:left w:val="none" w:sz="0" w:space="0" w:color="auto"/>
        <w:bottom w:val="none" w:sz="0" w:space="0" w:color="auto"/>
        <w:right w:val="none" w:sz="0" w:space="0" w:color="auto"/>
      </w:divBdr>
    </w:div>
    <w:div w:id="1685784403">
      <w:bodyDiv w:val="1"/>
      <w:marLeft w:val="0"/>
      <w:marRight w:val="0"/>
      <w:marTop w:val="0"/>
      <w:marBottom w:val="0"/>
      <w:divBdr>
        <w:top w:val="none" w:sz="0" w:space="0" w:color="auto"/>
        <w:left w:val="none" w:sz="0" w:space="0" w:color="auto"/>
        <w:bottom w:val="none" w:sz="0" w:space="0" w:color="auto"/>
        <w:right w:val="none" w:sz="0" w:space="0" w:color="auto"/>
      </w:divBdr>
    </w:div>
    <w:div w:id="1781216964">
      <w:bodyDiv w:val="1"/>
      <w:marLeft w:val="0"/>
      <w:marRight w:val="0"/>
      <w:marTop w:val="0"/>
      <w:marBottom w:val="0"/>
      <w:divBdr>
        <w:top w:val="none" w:sz="0" w:space="0" w:color="auto"/>
        <w:left w:val="none" w:sz="0" w:space="0" w:color="auto"/>
        <w:bottom w:val="none" w:sz="0" w:space="0" w:color="auto"/>
        <w:right w:val="none" w:sz="0" w:space="0" w:color="auto"/>
      </w:divBdr>
    </w:div>
    <w:div w:id="1813206697">
      <w:bodyDiv w:val="1"/>
      <w:marLeft w:val="0"/>
      <w:marRight w:val="0"/>
      <w:marTop w:val="0"/>
      <w:marBottom w:val="0"/>
      <w:divBdr>
        <w:top w:val="none" w:sz="0" w:space="0" w:color="auto"/>
        <w:left w:val="none" w:sz="0" w:space="0" w:color="auto"/>
        <w:bottom w:val="none" w:sz="0" w:space="0" w:color="auto"/>
        <w:right w:val="none" w:sz="0" w:space="0" w:color="auto"/>
      </w:divBdr>
    </w:div>
    <w:div w:id="184308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ia.com/regulation/category/100" TargetMode="External"/><Relationship Id="rId18" Type="http://schemas.openxmlformats.org/officeDocument/2006/relationships/hyperlink" Target="https://fiafines.fia.com" TargetMode="External"/><Relationship Id="rId3" Type="http://schemas.openxmlformats.org/officeDocument/2006/relationships/styles" Target="styles.xml"/><Relationship Id="rId21" Type="http://schemas.openxmlformats.org/officeDocument/2006/relationships/hyperlink" Target="https://www.fia.com/regulation/category/761" TargetMode="External"/><Relationship Id="rId7" Type="http://schemas.openxmlformats.org/officeDocument/2006/relationships/endnotes" Target="endnotes.xml"/><Relationship Id="rId12" Type="http://schemas.openxmlformats.org/officeDocument/2006/relationships/hyperlink" Target="https://www.fia.com/regulations" TargetMode="External"/><Relationship Id="rId17" Type="http://schemas.openxmlformats.org/officeDocument/2006/relationships/hyperlink" Target="https://www.fia.com/international-court-appeal" TargetMode="External"/><Relationship Id="rId2" Type="http://schemas.openxmlformats.org/officeDocument/2006/relationships/numbering" Target="numbering.xml"/><Relationship Id="rId16" Type="http://schemas.openxmlformats.org/officeDocument/2006/relationships/hyperlink" Target="https://registrations.fia.com/bajas" TargetMode="External"/><Relationship Id="rId20" Type="http://schemas.openxmlformats.org/officeDocument/2006/relationships/hyperlink" Target="https://www.fia.com/regulation/category/1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ia.com/regulation/category/100"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FIA\Formatvorlagen\2020%20FIA%20CC%20Baja%20SR%20template%20V0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9C43B-9906-4C8F-8DC1-04B4DF432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 FIA CC Baja SR template V01.dotx</Template>
  <TotalTime>6</TotalTime>
  <Pages>23</Pages>
  <Words>6417</Words>
  <Characters>35298</Characters>
  <Application>Microsoft Office Word</Application>
  <DocSecurity>0</DocSecurity>
  <Lines>294</Lines>
  <Paragraphs>83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INHALTVERZEICHNIS</vt:lpstr>
      <vt:lpstr>INHALTVERZEICHNIS</vt:lpstr>
    </vt:vector>
  </TitlesOfParts>
  <Company>DMSB</Company>
  <LinksUpToDate>false</LinksUpToDate>
  <CharactersWithSpaces>41632</CharactersWithSpaces>
  <SharedDoc>false</SharedDoc>
  <HLinks>
    <vt:vector size="48" baseType="variant">
      <vt:variant>
        <vt:i4>4718640</vt:i4>
      </vt:variant>
      <vt:variant>
        <vt:i4>21</vt:i4>
      </vt:variant>
      <vt:variant>
        <vt:i4>0</vt:i4>
      </vt:variant>
      <vt:variant>
        <vt:i4>5</vt:i4>
      </vt:variant>
      <vt:variant>
        <vt:lpwstr>mailto:adacrallyehub@peak2.de</vt:lpwstr>
      </vt:variant>
      <vt:variant>
        <vt:lpwstr/>
      </vt:variant>
      <vt:variant>
        <vt:i4>7733321</vt:i4>
      </vt:variant>
      <vt:variant>
        <vt:i4>18</vt:i4>
      </vt:variant>
      <vt:variant>
        <vt:i4>0</vt:i4>
      </vt:variant>
      <vt:variant>
        <vt:i4>5</vt:i4>
      </vt:variant>
      <vt:variant>
        <vt:lpwstr>mailto:rallye.hahn@t-online.de</vt:lpwstr>
      </vt:variant>
      <vt:variant>
        <vt:lpwstr/>
      </vt:variant>
      <vt:variant>
        <vt:i4>7864349</vt:i4>
      </vt:variant>
      <vt:variant>
        <vt:i4>15</vt:i4>
      </vt:variant>
      <vt:variant>
        <vt:i4>0</vt:i4>
      </vt:variant>
      <vt:variant>
        <vt:i4>5</vt:i4>
      </vt:variant>
      <vt:variant>
        <vt:lpwstr>mailto:frederic.elsner@adac.de</vt:lpwstr>
      </vt:variant>
      <vt:variant>
        <vt:lpwstr/>
      </vt:variant>
      <vt:variant>
        <vt:i4>983115</vt:i4>
      </vt:variant>
      <vt:variant>
        <vt:i4>12</vt:i4>
      </vt:variant>
      <vt:variant>
        <vt:i4>0</vt:i4>
      </vt:variant>
      <vt:variant>
        <vt:i4>5</vt:i4>
      </vt:variant>
      <vt:variant>
        <vt:lpwstr>mailto:josef_kaspar@t-online.de</vt:lpwstr>
      </vt:variant>
      <vt:variant>
        <vt:lpwstr/>
      </vt:variant>
      <vt:variant>
        <vt:i4>7798843</vt:i4>
      </vt:variant>
      <vt:variant>
        <vt:i4>9</vt:i4>
      </vt:variant>
      <vt:variant>
        <vt:i4>0</vt:i4>
      </vt:variant>
      <vt:variant>
        <vt:i4>5</vt:i4>
      </vt:variant>
      <vt:variant>
        <vt:lpwstr>http://www.dmsb.de/</vt:lpwstr>
      </vt:variant>
      <vt:variant>
        <vt:lpwstr/>
      </vt:variant>
      <vt:variant>
        <vt:i4>7209001</vt:i4>
      </vt:variant>
      <vt:variant>
        <vt:i4>6</vt:i4>
      </vt:variant>
      <vt:variant>
        <vt:i4>0</vt:i4>
      </vt:variant>
      <vt:variant>
        <vt:i4>5</vt:i4>
      </vt:variant>
      <vt:variant>
        <vt:lpwstr>http://www.znts.de/</vt:lpwstr>
      </vt:variant>
      <vt:variant>
        <vt:lpwstr/>
      </vt:variant>
      <vt:variant>
        <vt:i4>4128871</vt:i4>
      </vt:variant>
      <vt:variant>
        <vt:i4>3</vt:i4>
      </vt:variant>
      <vt:variant>
        <vt:i4>0</vt:i4>
      </vt:variant>
      <vt:variant>
        <vt:i4>5</vt:i4>
      </vt:variant>
      <vt:variant>
        <vt:lpwstr>http://www.rallye-sulingen.de/</vt:lpwstr>
      </vt:variant>
      <vt:variant>
        <vt:lpwstr/>
      </vt:variant>
      <vt:variant>
        <vt:i4>4128871</vt:i4>
      </vt:variant>
      <vt:variant>
        <vt:i4>0</vt:i4>
      </vt:variant>
      <vt:variant>
        <vt:i4>0</vt:i4>
      </vt:variant>
      <vt:variant>
        <vt:i4>5</vt:i4>
      </vt:variant>
      <vt:variant>
        <vt:lpwstr>http://www.rallye-sulingen.de/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INHALTVERZEICHNIS</dc:title>
  <dc:subject/>
  <dc:creator>Uwe Schmidt</dc:creator>
  <cp:keywords/>
  <cp:lastModifiedBy>Fabian Coulon</cp:lastModifiedBy>
  <cp:revision>4</cp:revision>
  <cp:lastPrinted>2019-01-23T10:20:00Z</cp:lastPrinted>
  <dcterms:created xsi:type="dcterms:W3CDTF">2025-07-23T13:54:00Z</dcterms:created>
  <dcterms:modified xsi:type="dcterms:W3CDTF">2025-07-23T13:59:00Z</dcterms:modified>
</cp:coreProperties>
</file>